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120A" w:rsidRPr="00AB55E9" w:rsidRDefault="007C48B7">
      <w:pPr>
        <w:pStyle w:val="Titre1"/>
        <w:rPr>
          <w:rFonts w:ascii="Times New Roman" w:hAnsi="Times New Roman"/>
          <w:lang w:val="fr-FR"/>
        </w:rPr>
      </w:pPr>
      <w:r w:rsidRPr="00AB55E9">
        <w:rPr>
          <w:rFonts w:ascii="Times New Roman" w:hAnsi="Times New Roman"/>
          <w:lang w:val="fr-FR"/>
        </w:rPr>
        <w:t xml:space="preserve"> </w:t>
      </w:r>
      <w:r w:rsidR="0027120A" w:rsidRPr="00AB55E9">
        <w:rPr>
          <w:rFonts w:ascii="Times New Roman" w:hAnsi="Times New Roman"/>
          <w:lang w:val="fr-FR"/>
        </w:rPr>
        <w:t>ROGER HERBERT HEWINS</w:t>
      </w:r>
    </w:p>
    <w:p w:rsidR="0027120A" w:rsidRPr="00AB55E9"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lang w:val="fr-FR"/>
        </w:rPr>
      </w:pPr>
    </w:p>
    <w:p w:rsidR="00AB55E9" w:rsidRPr="00AB55E9" w:rsidRDefault="00AB55E9" w:rsidP="00AB55E9">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lang w:val="fr-FR"/>
        </w:rPr>
      </w:pPr>
      <w:r w:rsidRPr="00AB55E9">
        <w:rPr>
          <w:rFonts w:ascii="Times New Roman" w:hAnsi="Times New Roman"/>
          <w:lang w:val="fr-FR"/>
        </w:rPr>
        <w:t>Institut de Minéralogie, Physique des Matériaux, et Cosmochimie</w:t>
      </w:r>
      <w:r w:rsidRPr="00AB55E9">
        <w:rPr>
          <w:rFonts w:ascii="Times New Roman" w:hAnsi="Times New Roman"/>
          <w:lang w:val="fr-FR"/>
        </w:rPr>
        <w:tab/>
        <w:t>Department of Earth and Planetary Sciences</w:t>
      </w:r>
    </w:p>
    <w:p w:rsidR="00AB55E9" w:rsidRPr="00AB55E9" w:rsidRDefault="00AB55E9" w:rsidP="00AB55E9">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lang w:val="fr-FR"/>
        </w:rPr>
      </w:pPr>
      <w:r w:rsidRPr="00AB55E9">
        <w:rPr>
          <w:rFonts w:ascii="Times New Roman" w:hAnsi="Times New Roman"/>
          <w:lang w:val="fr-FR"/>
        </w:rPr>
        <w:t xml:space="preserve">Sorbonne Université - Muséum National d'Histoire Naturelle - </w:t>
      </w:r>
      <w:r w:rsidRPr="00AB55E9">
        <w:rPr>
          <w:rFonts w:ascii="Times New Roman" w:hAnsi="Times New Roman"/>
          <w:lang w:val="fr-FR"/>
        </w:rPr>
        <w:tab/>
        <w:t>Rutgers University</w:t>
      </w:r>
    </w:p>
    <w:p w:rsidR="00AB55E9" w:rsidRPr="00AB55E9" w:rsidRDefault="00AB55E9" w:rsidP="00AB55E9">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lang w:val="fr-FR"/>
        </w:rPr>
      </w:pPr>
      <w:r w:rsidRPr="00AB55E9">
        <w:rPr>
          <w:rFonts w:ascii="Times New Roman" w:hAnsi="Times New Roman"/>
          <w:lang w:val="fr-FR"/>
        </w:rPr>
        <w:t>UPMC Université Paris 06</w:t>
      </w:r>
      <w:r w:rsidRPr="00AB55E9">
        <w:rPr>
          <w:rFonts w:ascii="Times New Roman" w:hAnsi="Times New Roman"/>
          <w:lang w:val="fr-FR"/>
        </w:rPr>
        <w:tab/>
        <w:t xml:space="preserve"> (61, rue Buffon)</w:t>
      </w:r>
      <w:r w:rsidRPr="00AB55E9">
        <w:rPr>
          <w:rFonts w:ascii="Times New Roman" w:hAnsi="Times New Roman"/>
          <w:lang w:val="fr-FR"/>
        </w:rPr>
        <w:tab/>
      </w:r>
      <w:r w:rsidRPr="00AB55E9">
        <w:rPr>
          <w:rFonts w:ascii="Times New Roman" w:hAnsi="Times New Roman"/>
          <w:lang w:val="fr-FR"/>
        </w:rPr>
        <w:tab/>
      </w:r>
      <w:r w:rsidRPr="00AB55E9">
        <w:rPr>
          <w:rFonts w:ascii="Times New Roman" w:hAnsi="Times New Roman"/>
          <w:lang w:val="fr-FR"/>
        </w:rPr>
        <w:tab/>
      </w:r>
      <w:r w:rsidRPr="00AB55E9">
        <w:rPr>
          <w:rFonts w:ascii="Times New Roman" w:hAnsi="Times New Roman"/>
          <w:lang w:val="fr-FR"/>
        </w:rPr>
        <w:tab/>
        <w:t>Piscataway, NJ 08854-8066</w:t>
      </w:r>
    </w:p>
    <w:p w:rsidR="00AB55E9" w:rsidRPr="00AB55E9" w:rsidRDefault="00AB55E9" w:rsidP="00AB55E9">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sidRPr="00AB55E9">
        <w:rPr>
          <w:rFonts w:ascii="Times New Roman" w:hAnsi="Times New Roman"/>
        </w:rPr>
        <w:t>Paris 75005,France</w:t>
      </w:r>
      <w:r w:rsidRPr="00AB55E9">
        <w:rPr>
          <w:rFonts w:ascii="Times New Roman" w:hAnsi="Times New Roman"/>
        </w:rPr>
        <w:tab/>
      </w:r>
      <w:r w:rsidRPr="00AB55E9">
        <w:rPr>
          <w:rFonts w:ascii="Times New Roman" w:hAnsi="Times New Roman"/>
        </w:rPr>
        <w:tab/>
      </w:r>
      <w:r w:rsidRPr="00AB55E9">
        <w:rPr>
          <w:rFonts w:ascii="Times New Roman" w:hAnsi="Times New Roman"/>
        </w:rPr>
        <w:tab/>
      </w:r>
      <w:r w:rsidRPr="00AB55E9">
        <w:rPr>
          <w:rFonts w:ascii="Times New Roman" w:hAnsi="Times New Roman"/>
        </w:rPr>
        <w:tab/>
      </w:r>
      <w:r w:rsidRPr="00AB55E9">
        <w:rPr>
          <w:rFonts w:ascii="Times New Roman" w:hAnsi="Times New Roman"/>
        </w:rPr>
        <w:tab/>
      </w:r>
      <w:r w:rsidRPr="00AB55E9">
        <w:rPr>
          <w:rFonts w:ascii="Times New Roman" w:hAnsi="Times New Roman"/>
        </w:rPr>
        <w:tab/>
        <w:t>New Jersey, USA</w:t>
      </w:r>
    </w:p>
    <w:p w:rsidR="00AB55E9" w:rsidRPr="00AB55E9" w:rsidRDefault="00AB55E9" w:rsidP="00AB55E9">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sidRPr="00AB55E9">
        <w:rPr>
          <w:rFonts w:ascii="Times New Roman" w:hAnsi="Times New Roman"/>
        </w:rPr>
        <w:t>Phone 33-1-4079-3769</w:t>
      </w:r>
      <w:r w:rsidRPr="00AB55E9">
        <w:rPr>
          <w:rFonts w:ascii="Times New Roman" w:hAnsi="Times New Roman"/>
        </w:rPr>
        <w:tab/>
      </w:r>
      <w:r w:rsidRPr="00AB55E9">
        <w:rPr>
          <w:rFonts w:ascii="Times New Roman" w:hAnsi="Times New Roman"/>
        </w:rPr>
        <w:tab/>
      </w:r>
      <w:r w:rsidRPr="00AB55E9">
        <w:rPr>
          <w:rFonts w:ascii="Times New Roman" w:hAnsi="Times New Roman"/>
        </w:rPr>
        <w:tab/>
      </w:r>
      <w:r w:rsidRPr="00AB55E9">
        <w:rPr>
          <w:rFonts w:ascii="Times New Roman" w:hAnsi="Times New Roman"/>
        </w:rPr>
        <w:tab/>
      </w:r>
      <w:r w:rsidRPr="00AB55E9">
        <w:rPr>
          <w:rFonts w:ascii="Times New Roman" w:hAnsi="Times New Roman"/>
        </w:rPr>
        <w:tab/>
      </w:r>
      <w:r w:rsidRPr="00AB55E9">
        <w:rPr>
          <w:rFonts w:ascii="Times New Roman" w:hAnsi="Times New Roman"/>
        </w:rPr>
        <w:tab/>
        <w:t>1-732-445-2044</w:t>
      </w:r>
    </w:p>
    <w:p w:rsidR="0027120A" w:rsidRPr="004B7A79" w:rsidRDefault="00AB55E9">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sidRPr="004B7A79">
        <w:rPr>
          <w:rFonts w:ascii="Times New Roman" w:hAnsi="Times New Roman"/>
        </w:rPr>
        <w:t>E-mail hewins@scarletmail.rutgers.edu</w:t>
      </w:r>
      <w:r w:rsidRPr="004B7A79">
        <w:rPr>
          <w:rFonts w:ascii="Times New Roman" w:hAnsi="Times New Roman"/>
        </w:rPr>
        <w:tab/>
      </w:r>
      <w:r w:rsidRPr="004B7A79">
        <w:rPr>
          <w:rFonts w:ascii="Times New Roman" w:hAnsi="Times New Roman"/>
        </w:rPr>
        <w:tab/>
      </w:r>
      <w:r w:rsidRPr="004B7A79">
        <w:rPr>
          <w:rFonts w:ascii="Times New Roman" w:hAnsi="Times New Roman"/>
        </w:rPr>
        <w:tab/>
      </w:r>
      <w:r w:rsidRPr="004B7A79">
        <w:rPr>
          <w:rFonts w:ascii="Times New Roman" w:hAnsi="Times New Roman"/>
        </w:rPr>
        <w:tab/>
        <w:t xml:space="preserve">http://www-rci.rutgers.edu/~geolweb/hewins.html </w:t>
      </w:r>
    </w:p>
    <w:p w:rsidR="00AB55E9" w:rsidRDefault="00AB55E9">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rPr>
      </w:pP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b/>
        </w:rPr>
        <w:t>Born:</w:t>
      </w:r>
      <w:r>
        <w:rPr>
          <w:rFonts w:ascii="Times New Roman" w:hAnsi="Times New Roman"/>
        </w:rPr>
        <w:tab/>
      </w:r>
      <w:r>
        <w:rPr>
          <w:rFonts w:ascii="Times New Roman" w:hAnsi="Times New Roman"/>
        </w:rPr>
        <w:tab/>
      </w:r>
      <w:r>
        <w:rPr>
          <w:rFonts w:ascii="Times New Roman" w:hAnsi="Times New Roman"/>
        </w:rPr>
        <w:tab/>
        <w:t>November 29, 1940, Farnham, England</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b/>
        </w:rPr>
        <w:t>Citizenship History:</w:t>
      </w:r>
      <w:r>
        <w:rPr>
          <w:rFonts w:ascii="Times New Roman" w:hAnsi="Times New Roman"/>
        </w:rPr>
        <w:tab/>
        <w:t>British (1940), Canadian (1</w:t>
      </w:r>
      <w:r w:rsidR="00320BB8">
        <w:rPr>
          <w:rFonts w:ascii="Times New Roman" w:hAnsi="Times New Roman"/>
        </w:rPr>
        <w:t>97</w:t>
      </w:r>
      <w:r>
        <w:rPr>
          <w:rFonts w:ascii="Times New Roman" w:hAnsi="Times New Roman"/>
        </w:rPr>
        <w:t>2), American (1</w:t>
      </w:r>
      <w:r w:rsidR="00320BB8">
        <w:rPr>
          <w:rFonts w:ascii="Times New Roman" w:hAnsi="Times New Roman"/>
        </w:rPr>
        <w:t>98</w:t>
      </w:r>
      <w:r>
        <w:rPr>
          <w:rFonts w:ascii="Times New Roman" w:hAnsi="Times New Roman"/>
        </w:rPr>
        <w:t>5).</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b/>
        </w:rPr>
        <w:t>Education:</w:t>
      </w:r>
      <w:r>
        <w:rPr>
          <w:rFonts w:ascii="Times New Roman" w:hAnsi="Times New Roman"/>
        </w:rPr>
        <w:tab/>
        <w:t xml:space="preserve"> </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1967-71</w:t>
      </w:r>
      <w:r>
        <w:rPr>
          <w:rFonts w:ascii="Times New Roman" w:hAnsi="Times New Roman"/>
        </w:rPr>
        <w:tab/>
        <w:t>Ph.D. (Petrology), University of Toronto</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1958-62</w:t>
      </w:r>
      <w:r>
        <w:rPr>
          <w:rFonts w:ascii="Times New Roman" w:hAnsi="Times New Roman"/>
        </w:rPr>
        <w:tab/>
        <w:t>B.Sc. (Geology</w:t>
      </w:r>
      <w:r w:rsidR="00A41785">
        <w:rPr>
          <w:rFonts w:ascii="Times New Roman" w:hAnsi="Times New Roman"/>
        </w:rPr>
        <w:t xml:space="preserve"> and Mineralogy</w:t>
      </w:r>
      <w:r>
        <w:rPr>
          <w:rFonts w:ascii="Times New Roman" w:hAnsi="Times New Roman"/>
        </w:rPr>
        <w:t>), Aberdeen University</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b/>
        </w:rPr>
        <w:t>Employment History:</w:t>
      </w:r>
    </w:p>
    <w:p w:rsidR="00905195" w:rsidRPr="0020583B" w:rsidRDefault="00905195" w:rsidP="00B35FA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sidRPr="0020583B">
        <w:rPr>
          <w:rFonts w:ascii="Times New Roman" w:hAnsi="Times New Roman"/>
        </w:rPr>
        <w:t xml:space="preserve">2009-  </w:t>
      </w:r>
      <w:r w:rsidRPr="0020583B">
        <w:rPr>
          <w:rFonts w:ascii="Times New Roman" w:hAnsi="Times New Roman"/>
        </w:rPr>
        <w:tab/>
        <w:t xml:space="preserve">Emeritus </w:t>
      </w:r>
      <w:r w:rsidR="001B6F93" w:rsidRPr="0020583B">
        <w:rPr>
          <w:rFonts w:ascii="Times New Roman" w:hAnsi="Times New Roman"/>
        </w:rPr>
        <w:t xml:space="preserve">distinguished </w:t>
      </w:r>
      <w:r w:rsidRPr="0020583B">
        <w:rPr>
          <w:rFonts w:ascii="Times New Roman" w:hAnsi="Times New Roman"/>
        </w:rPr>
        <w:t>Professor, Rutgers University</w:t>
      </w:r>
      <w:r w:rsidR="00B35FA0" w:rsidRPr="0020583B">
        <w:rPr>
          <w:rFonts w:ascii="Times New Roman" w:hAnsi="Times New Roman"/>
        </w:rPr>
        <w:t>; Chercheur Invité, MNHN/IMPMC Paris, France</w:t>
      </w:r>
    </w:p>
    <w:p w:rsidR="0027120A" w:rsidRDefault="0027120A" w:rsidP="00695202">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2006-</w:t>
      </w:r>
      <w:r w:rsidR="00905195">
        <w:rPr>
          <w:rFonts w:ascii="Times New Roman" w:hAnsi="Times New Roman"/>
        </w:rPr>
        <w:t>08</w:t>
      </w:r>
      <w:r w:rsidR="00695202">
        <w:rPr>
          <w:rFonts w:ascii="Times New Roman" w:hAnsi="Times New Roman"/>
        </w:rPr>
        <w:t xml:space="preserve"> </w:t>
      </w:r>
      <w:r w:rsidR="001B6F93">
        <w:rPr>
          <w:rFonts w:ascii="Times New Roman" w:hAnsi="Times New Roman"/>
        </w:rPr>
        <w:t xml:space="preserve">Distinguished </w:t>
      </w:r>
      <w:r>
        <w:rPr>
          <w:rFonts w:ascii="Times New Roman" w:hAnsi="Times New Roman"/>
        </w:rPr>
        <w:t xml:space="preserve">Research Professor </w:t>
      </w:r>
      <w:r w:rsidR="001B6F93">
        <w:rPr>
          <w:rFonts w:ascii="Times New Roman" w:hAnsi="Times New Roman"/>
        </w:rPr>
        <w:t>P</w:t>
      </w:r>
      <w:r>
        <w:rPr>
          <w:rFonts w:ascii="Times New Roman" w:hAnsi="Times New Roman"/>
        </w:rPr>
        <w:t>II, Rutgers University</w:t>
      </w:r>
    </w:p>
    <w:p w:rsidR="0027120A" w:rsidRDefault="0027120A" w:rsidP="00905195">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2001-</w:t>
      </w:r>
      <w:r w:rsidR="00905195">
        <w:rPr>
          <w:rFonts w:ascii="Times New Roman" w:hAnsi="Times New Roman"/>
        </w:rPr>
        <w:t>0</w:t>
      </w:r>
      <w:r w:rsidR="000116DE">
        <w:rPr>
          <w:rFonts w:ascii="Times New Roman" w:hAnsi="Times New Roman"/>
        </w:rPr>
        <w:t>6</w:t>
      </w:r>
      <w:r w:rsidR="00905195">
        <w:rPr>
          <w:rFonts w:ascii="Times New Roman" w:hAnsi="Times New Roman"/>
        </w:rPr>
        <w:tab/>
      </w:r>
      <w:r w:rsidR="001B6F93">
        <w:rPr>
          <w:rFonts w:ascii="Times New Roman" w:hAnsi="Times New Roman"/>
        </w:rPr>
        <w:t xml:space="preserve">Distinguished </w:t>
      </w:r>
      <w:r>
        <w:rPr>
          <w:rFonts w:ascii="Times New Roman" w:hAnsi="Times New Roman"/>
        </w:rPr>
        <w:t xml:space="preserve">Professor </w:t>
      </w:r>
      <w:r w:rsidR="001B6F93">
        <w:rPr>
          <w:rFonts w:ascii="Times New Roman" w:hAnsi="Times New Roman"/>
        </w:rPr>
        <w:t>(P</w:t>
      </w:r>
      <w:r>
        <w:rPr>
          <w:rFonts w:ascii="Times New Roman" w:hAnsi="Times New Roman"/>
        </w:rPr>
        <w:t>II</w:t>
      </w:r>
      <w:r w:rsidR="001B6F93">
        <w:rPr>
          <w:rFonts w:ascii="Times New Roman" w:hAnsi="Times New Roman"/>
        </w:rPr>
        <w:t>)</w:t>
      </w:r>
      <w:r>
        <w:rPr>
          <w:rFonts w:ascii="Times New Roman" w:hAnsi="Times New Roman"/>
        </w:rPr>
        <w:t xml:space="preserve">, Rutgers University </w:t>
      </w:r>
    </w:p>
    <w:p w:rsidR="0027120A" w:rsidRDefault="00090EED">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1</w:t>
      </w:r>
      <w:r w:rsidR="00320BB8">
        <w:rPr>
          <w:rFonts w:ascii="Times New Roman" w:hAnsi="Times New Roman"/>
        </w:rPr>
        <w:t>98</w:t>
      </w:r>
      <w:r w:rsidR="0027120A">
        <w:rPr>
          <w:rFonts w:ascii="Times New Roman" w:hAnsi="Times New Roman"/>
        </w:rPr>
        <w:t>5-01</w:t>
      </w:r>
      <w:r w:rsidR="0027120A">
        <w:rPr>
          <w:rFonts w:ascii="Times New Roman" w:hAnsi="Times New Roman"/>
        </w:rPr>
        <w:tab/>
        <w:t>Professor I, Rutgers University</w:t>
      </w:r>
    </w:p>
    <w:p w:rsidR="0027120A" w:rsidRDefault="00090EED">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1</w:t>
      </w:r>
      <w:r w:rsidR="00320BB8">
        <w:rPr>
          <w:rFonts w:ascii="Times New Roman" w:hAnsi="Times New Roman"/>
        </w:rPr>
        <w:t>97</w:t>
      </w:r>
      <w:r w:rsidR="0027120A">
        <w:rPr>
          <w:rFonts w:ascii="Times New Roman" w:hAnsi="Times New Roman"/>
        </w:rPr>
        <w:t>9-85</w:t>
      </w:r>
      <w:r w:rsidR="0027120A">
        <w:rPr>
          <w:rFonts w:ascii="Times New Roman" w:hAnsi="Times New Roman"/>
        </w:rPr>
        <w:tab/>
        <w:t>Associate Professor, Rutgers University</w:t>
      </w:r>
    </w:p>
    <w:p w:rsidR="0027120A" w:rsidRDefault="00090EED">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1</w:t>
      </w:r>
      <w:r w:rsidR="00320BB8">
        <w:rPr>
          <w:rFonts w:ascii="Times New Roman" w:hAnsi="Times New Roman"/>
        </w:rPr>
        <w:t>97</w:t>
      </w:r>
      <w:r w:rsidR="0027120A">
        <w:rPr>
          <w:rFonts w:ascii="Times New Roman" w:hAnsi="Times New Roman"/>
        </w:rPr>
        <w:t>5-79</w:t>
      </w:r>
      <w:r w:rsidR="0027120A">
        <w:rPr>
          <w:rFonts w:ascii="Times New Roman" w:hAnsi="Times New Roman"/>
        </w:rPr>
        <w:tab/>
        <w:t>Assistant Professor, Rutgers University</w:t>
      </w:r>
    </w:p>
    <w:p w:rsidR="0027120A" w:rsidRDefault="00090EED">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1</w:t>
      </w:r>
      <w:r w:rsidR="00320BB8">
        <w:rPr>
          <w:rFonts w:ascii="Times New Roman" w:hAnsi="Times New Roman"/>
        </w:rPr>
        <w:t>97</w:t>
      </w:r>
      <w:r w:rsidR="0027120A">
        <w:rPr>
          <w:rFonts w:ascii="Times New Roman" w:hAnsi="Times New Roman"/>
        </w:rPr>
        <w:t>2-75</w:t>
      </w:r>
      <w:r w:rsidR="0027120A">
        <w:rPr>
          <w:rFonts w:ascii="Times New Roman" w:hAnsi="Times New Roman"/>
        </w:rPr>
        <w:tab/>
        <w:t>Research associate, Metallurgy &amp; Materials Science, Lehigh University</w:t>
      </w:r>
    </w:p>
    <w:p w:rsidR="0027120A" w:rsidRDefault="00090EED">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1</w:t>
      </w:r>
      <w:r w:rsidR="00320BB8">
        <w:rPr>
          <w:rFonts w:ascii="Times New Roman" w:hAnsi="Times New Roman"/>
        </w:rPr>
        <w:t>97</w:t>
      </w:r>
      <w:r w:rsidR="0027120A">
        <w:rPr>
          <w:rFonts w:ascii="Times New Roman" w:hAnsi="Times New Roman"/>
        </w:rPr>
        <w:t>1-72</w:t>
      </w:r>
      <w:r w:rsidR="0027120A">
        <w:rPr>
          <w:rFonts w:ascii="Times New Roman" w:hAnsi="Times New Roman"/>
        </w:rPr>
        <w:tab/>
        <w:t>Lecturer, University of Toronto</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lang w:val="de-DE"/>
        </w:rPr>
      </w:pPr>
      <w:r>
        <w:rPr>
          <w:rFonts w:ascii="Times New Roman" w:hAnsi="Times New Roman"/>
          <w:lang w:val="de-DE"/>
        </w:rPr>
        <w:t>1965-67</w:t>
      </w:r>
      <w:r>
        <w:rPr>
          <w:rFonts w:ascii="Times New Roman" w:hAnsi="Times New Roman"/>
          <w:lang w:val="de-DE"/>
        </w:rPr>
        <w:tab/>
        <w:t>Geologist, Falconbridge Nickel Mines, Ltd.</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1963-65</w:t>
      </w:r>
      <w:r>
        <w:rPr>
          <w:rFonts w:ascii="Times New Roman" w:hAnsi="Times New Roman"/>
        </w:rPr>
        <w:tab/>
        <w:t>Geologist, Geological Survey of British Guiana</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1962-63</w:t>
      </w:r>
      <w:r>
        <w:rPr>
          <w:rFonts w:ascii="Times New Roman" w:hAnsi="Times New Roman"/>
        </w:rPr>
        <w:tab/>
        <w:t>Assistant curator, Kelvingrove Museum, Glasgow</w:t>
      </w:r>
    </w:p>
    <w:p w:rsidR="0027120A" w:rsidRDefault="0027120A">
      <w:pPr>
        <w:pStyle w:val="Commentaire"/>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rsidR="00834A8B" w:rsidRDefault="00834A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rPr>
      </w:pPr>
      <w:r>
        <w:rPr>
          <w:rFonts w:ascii="Times New Roman" w:hAnsi="Times New Roman"/>
          <w:b/>
        </w:rPr>
        <w:t>Honors:</w:t>
      </w:r>
    </w:p>
    <w:p w:rsidR="00834A8B" w:rsidRDefault="00834A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rPr>
      </w:pPr>
    </w:p>
    <w:p w:rsidR="00834A8B" w:rsidRDefault="00834A8B" w:rsidP="00834A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rPr>
      </w:pPr>
      <w:r>
        <w:rPr>
          <w:rFonts w:ascii="Times New Roman" w:hAnsi="Times New Roman"/>
          <w:bCs/>
        </w:rPr>
        <w:t>Leonard Medal of the Meteoritical Society, September 2014.</w:t>
      </w:r>
    </w:p>
    <w:p w:rsidR="00834A8B" w:rsidRDefault="00834A8B" w:rsidP="00834A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sidRPr="00834A8B">
        <w:rPr>
          <w:rFonts w:ascii="Times New Roman" w:hAnsi="Times New Roman"/>
          <w:bCs/>
        </w:rPr>
        <w:t xml:space="preserve">Elected Fellow </w:t>
      </w:r>
      <w:r>
        <w:rPr>
          <w:rFonts w:ascii="Times New Roman" w:hAnsi="Times New Roman"/>
        </w:rPr>
        <w:t>of Meteoritical Society (</w:t>
      </w:r>
      <w:r w:rsidR="00320BB8">
        <w:rPr>
          <w:rFonts w:ascii="Times New Roman" w:hAnsi="Times New Roman"/>
        </w:rPr>
        <w:t>198</w:t>
      </w:r>
      <w:r>
        <w:rPr>
          <w:rFonts w:ascii="Times New Roman" w:hAnsi="Times New Roman"/>
        </w:rPr>
        <w:t>8</w:t>
      </w:r>
      <w:bookmarkStart w:id="0" w:name="_GoBack"/>
      <w:bookmarkEnd w:id="0"/>
      <w:r>
        <w:rPr>
          <w:rFonts w:ascii="Times New Roman" w:hAnsi="Times New Roman"/>
        </w:rPr>
        <w:t xml:space="preserve"> ).</w:t>
      </w:r>
    </w:p>
    <w:p w:rsidR="00834A8B" w:rsidRPr="00834A8B" w:rsidRDefault="00834A8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rPr>
      </w:pP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rPr>
      </w:pPr>
      <w:r>
        <w:rPr>
          <w:rFonts w:ascii="Times New Roman" w:hAnsi="Times New Roman"/>
          <w:b/>
        </w:rPr>
        <w:t>Professional Activity:</w:t>
      </w:r>
    </w:p>
    <w:p w:rsidR="0027120A" w:rsidRDefault="0027120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color w:val="000000"/>
          <w:sz w:val="22"/>
          <w:lang w:val="en-GB"/>
        </w:rPr>
      </w:pPr>
    </w:p>
    <w:p w:rsidR="007806FA" w:rsidRDefault="007806FA" w:rsidP="007806FA">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2"/>
          <w:lang w:val="en-GB"/>
        </w:rPr>
      </w:pPr>
      <w:r>
        <w:rPr>
          <w:b/>
          <w:bCs/>
          <w:color w:val="000000"/>
          <w:lang w:val="en-GB"/>
        </w:rPr>
        <w:t>German Research Foundation (DFG)</w:t>
      </w:r>
      <w:r>
        <w:rPr>
          <w:color w:val="000000"/>
          <w:lang w:val="en-GB"/>
        </w:rPr>
        <w:t>, panel member reviewing</w:t>
      </w:r>
      <w:r w:rsidR="005F461B">
        <w:rPr>
          <w:color w:val="000000"/>
          <w:lang w:val="en-GB"/>
        </w:rPr>
        <w:t xml:space="preserve"> a priority program </w:t>
      </w:r>
      <w:r w:rsidR="005F461B" w:rsidRPr="005F461B">
        <w:t>“The first 10 million years of the solar system – a planetary materials approach”</w:t>
      </w:r>
      <w:r w:rsidR="005F461B">
        <w:t>, Berlin 2013, and</w:t>
      </w:r>
      <w:r w:rsidR="005F461B" w:rsidRPr="005F461B">
        <w:t xml:space="preserve"> </w:t>
      </w:r>
      <w:r w:rsidRPr="005F461B">
        <w:rPr>
          <w:color w:val="000000"/>
          <w:lang w:val="en-GB"/>
        </w:rPr>
        <w:t xml:space="preserve"> a forschegru</w:t>
      </w:r>
      <w:r>
        <w:rPr>
          <w:color w:val="000000"/>
          <w:lang w:val="en-GB"/>
        </w:rPr>
        <w:t>ppe on “The formation of planets: the critical first growth phase”, Heidelberg 2006.</w:t>
      </w:r>
    </w:p>
    <w:p w:rsidR="0027120A" w:rsidRDefault="0027120A">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lang w:val="en-GB"/>
        </w:rPr>
      </w:pPr>
      <w:r>
        <w:rPr>
          <w:b/>
          <w:bCs/>
          <w:color w:val="000000"/>
          <w:lang w:val="en-GB"/>
        </w:rPr>
        <w:t>Organizing committee</w:t>
      </w:r>
      <w:r>
        <w:rPr>
          <w:color w:val="000000"/>
          <w:lang w:val="en-GB"/>
        </w:rPr>
        <w:t xml:space="preserve">, Experimentation and Modeling in Cosmochemistry, from Nebulae to Planets, Nancy 2009. </w:t>
      </w:r>
      <w:r>
        <w:rPr>
          <w:b/>
          <w:bCs/>
          <w:color w:val="000000"/>
          <w:lang w:val="en-GB"/>
        </w:rPr>
        <w:t xml:space="preserve"> Program Committee</w:t>
      </w:r>
      <w:r>
        <w:rPr>
          <w:color w:val="000000"/>
          <w:lang w:val="en-GB"/>
        </w:rPr>
        <w:t>, Meteoritical Society 72</w:t>
      </w:r>
      <w:r>
        <w:rPr>
          <w:color w:val="000000"/>
          <w:vertAlign w:val="superscript"/>
          <w:lang w:val="en-GB"/>
        </w:rPr>
        <w:t>nd</w:t>
      </w:r>
      <w:r>
        <w:rPr>
          <w:color w:val="000000"/>
          <w:lang w:val="en-GB"/>
        </w:rPr>
        <w:t xml:space="preserve"> Annual Meeting, Nancy 2009.</w:t>
      </w:r>
    </w:p>
    <w:p w:rsidR="0027120A" w:rsidRDefault="0027120A">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lang w:val="en-GB"/>
        </w:rPr>
      </w:pPr>
      <w:r>
        <w:rPr>
          <w:b/>
          <w:color w:val="000000"/>
          <w:lang w:val="en-GB"/>
        </w:rPr>
        <w:t>NASA</w:t>
      </w:r>
      <w:r>
        <w:rPr>
          <w:color w:val="000000"/>
          <w:lang w:val="en-GB"/>
        </w:rPr>
        <w:t xml:space="preserve"> Review Panels</w:t>
      </w:r>
      <w:r>
        <w:rPr>
          <w:b/>
          <w:color w:val="000000"/>
          <w:lang w:val="en-GB"/>
        </w:rPr>
        <w:t>,</w:t>
      </w:r>
      <w:r>
        <w:rPr>
          <w:color w:val="000000"/>
          <w:lang w:val="en-GB"/>
        </w:rPr>
        <w:t xml:space="preserve"> NASA Lunar Science Institute 2008, Origins of Solar Systems 2006, Cosmochemistry 2005. </w:t>
      </w:r>
    </w:p>
    <w:p w:rsidR="0027120A" w:rsidRDefault="0027120A">
      <w:pPr>
        <w:widowContro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b/>
        </w:rPr>
        <w:t>Competitive Fellowship Leave</w:t>
      </w:r>
      <w:r>
        <w:rPr>
          <w:rFonts w:ascii="Times New Roman" w:hAnsi="Times New Roman"/>
        </w:rPr>
        <w:t xml:space="preserve"> from RU 2004-2005.</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imes New Roman" w:hAnsi="Times New Roman"/>
          <w:color w:val="000000"/>
          <w:lang w:val="fr-FR"/>
        </w:rPr>
      </w:pPr>
      <w:r>
        <w:rPr>
          <w:rFonts w:ascii="Times New Roman" w:hAnsi="Times New Roman"/>
          <w:lang w:val="fr-FR"/>
        </w:rPr>
        <w:t xml:space="preserve">CNRS </w:t>
      </w:r>
      <w:r>
        <w:rPr>
          <w:rFonts w:ascii="Times New Roman" w:hAnsi="Times New Roman"/>
          <w:color w:val="000000"/>
          <w:lang w:val="fr-FR"/>
        </w:rPr>
        <w:t>l'Institut National des Sciences de l'Univers </w:t>
      </w:r>
      <w:r>
        <w:rPr>
          <w:rFonts w:ascii="Times New Roman" w:hAnsi="Times New Roman"/>
          <w:lang w:val="fr-FR"/>
        </w:rPr>
        <w:t>– Chercheur Associé</w:t>
      </w:r>
      <w:r>
        <w:rPr>
          <w:rFonts w:ascii="Times New Roman" w:hAnsi="Times New Roman"/>
          <w:lang w:val="fr-FR"/>
        </w:rPr>
        <w:tab/>
        <w:t>(Sept.-Feb.)</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imes New Roman" w:hAnsi="Times New Roman"/>
          <w:lang w:val="fr-FR"/>
        </w:rPr>
      </w:pPr>
      <w:r>
        <w:rPr>
          <w:rFonts w:ascii="Times New Roman" w:hAnsi="Times New Roman"/>
          <w:lang w:val="fr-FR"/>
        </w:rPr>
        <w:t xml:space="preserve">Universite Blaise Pascal, 63006 Clermont-Ferrand – Professeur Invité </w:t>
      </w:r>
      <w:r w:rsidR="008110E3">
        <w:rPr>
          <w:rFonts w:ascii="Times New Roman" w:hAnsi="Times New Roman"/>
          <w:lang w:val="fr-FR"/>
        </w:rPr>
        <w:tab/>
      </w:r>
      <w:r>
        <w:rPr>
          <w:rFonts w:ascii="Times New Roman" w:hAnsi="Times New Roman"/>
          <w:lang w:val="fr-FR"/>
        </w:rPr>
        <w:t>(Mar.-May)</w:t>
      </w:r>
    </w:p>
    <w:p w:rsidR="0027120A" w:rsidRDefault="0027120A">
      <w:pPr>
        <w:widowContro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b/>
        </w:rPr>
        <w:t>Organizing Committee</w:t>
      </w:r>
      <w:r>
        <w:rPr>
          <w:rFonts w:ascii="Times New Roman" w:hAnsi="Times New Roman"/>
        </w:rPr>
        <w:t xml:space="preserve"> for the book and conference "Chondrites and the Protoplanetary Disk ", Hawai’i 2004.</w:t>
      </w:r>
    </w:p>
    <w:p w:rsidR="0027120A" w:rsidRDefault="0027120A" w:rsidP="002C3D12">
      <w:pPr>
        <w:widowContro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b/>
        </w:rPr>
        <w:t>Translator</w:t>
      </w:r>
      <w:r>
        <w:rPr>
          <w:rFonts w:ascii="Times New Roman" w:hAnsi="Times New Roman"/>
        </w:rPr>
        <w:t xml:space="preserve"> of "Les Mét</w:t>
      </w:r>
      <w:r w:rsidR="002C3D12">
        <w:rPr>
          <w:rFonts w:ascii="Times New Roman" w:hAnsi="Times New Roman"/>
        </w:rPr>
        <w:t>é</w:t>
      </w:r>
      <w:r>
        <w:rPr>
          <w:rFonts w:ascii="Times New Roman" w:hAnsi="Times New Roman"/>
        </w:rPr>
        <w:t>orites" for Cambridge University Press, 128pp., 2000.</w:t>
      </w:r>
    </w:p>
    <w:p w:rsidR="0027120A" w:rsidRDefault="0027120A">
      <w:pPr>
        <w:widowContro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b/>
        </w:rPr>
        <w:t>Program Committee</w:t>
      </w:r>
      <w:r>
        <w:rPr>
          <w:rFonts w:ascii="Times New Roman" w:hAnsi="Times New Roman"/>
        </w:rPr>
        <w:t xml:space="preserve">, Paul Pellas Symposium, Paris, 23-24 July </w:t>
      </w:r>
      <w:r w:rsidR="009D6AAE">
        <w:rPr>
          <w:rFonts w:ascii="Times New Roman" w:hAnsi="Times New Roman"/>
        </w:rPr>
        <w:t>1</w:t>
      </w:r>
      <w:r w:rsidR="00320BB8">
        <w:rPr>
          <w:rFonts w:ascii="Times New Roman" w:hAnsi="Times New Roman"/>
        </w:rPr>
        <w:t>998</w:t>
      </w:r>
      <w:r>
        <w:rPr>
          <w:rFonts w:ascii="Times New Roman" w:hAnsi="Times New Roman"/>
        </w:rPr>
        <w:t>.</w:t>
      </w:r>
    </w:p>
    <w:p w:rsidR="0027120A" w:rsidRDefault="0027120A">
      <w:pPr>
        <w:widowContro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b/>
        </w:rPr>
        <w:t xml:space="preserve">Editor, </w:t>
      </w:r>
      <w:r>
        <w:rPr>
          <w:rFonts w:ascii="Times New Roman" w:hAnsi="Times New Roman"/>
        </w:rPr>
        <w:t>"Chondrules and the Protoplanetary Disk" published by Cambridge University Press (</w:t>
      </w:r>
      <w:r w:rsidR="009D6AAE">
        <w:rPr>
          <w:rFonts w:ascii="Times New Roman" w:hAnsi="Times New Roman"/>
        </w:rPr>
        <w:t>1</w:t>
      </w:r>
      <w:r w:rsidR="00320BB8">
        <w:rPr>
          <w:rFonts w:ascii="Times New Roman" w:hAnsi="Times New Roman"/>
        </w:rPr>
        <w:t>99</w:t>
      </w:r>
      <w:r>
        <w:rPr>
          <w:rFonts w:ascii="Times New Roman" w:hAnsi="Times New Roman"/>
        </w:rPr>
        <w:t>6), 346pp.</w:t>
      </w:r>
    </w:p>
    <w:p w:rsidR="0027120A" w:rsidRDefault="0027120A">
      <w:pPr>
        <w:widowContro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b/>
        </w:rPr>
        <w:t>Committee Member</w:t>
      </w:r>
      <w:r>
        <w:rPr>
          <w:rFonts w:ascii="Times New Roman" w:hAnsi="Times New Roman"/>
        </w:rPr>
        <w:t>, Mineralogical Society of America Planetary Materials Interest Group (</w:t>
      </w:r>
      <w:r w:rsidR="009D6AAE">
        <w:rPr>
          <w:rFonts w:ascii="Times New Roman" w:hAnsi="Times New Roman"/>
        </w:rPr>
        <w:t>1</w:t>
      </w:r>
      <w:r w:rsidR="00320BB8">
        <w:rPr>
          <w:rFonts w:ascii="Times New Roman" w:hAnsi="Times New Roman"/>
        </w:rPr>
        <w:t>99</w:t>
      </w:r>
      <w:r>
        <w:rPr>
          <w:rFonts w:ascii="Times New Roman" w:hAnsi="Times New Roman"/>
        </w:rPr>
        <w:t>4- ).</w:t>
      </w:r>
    </w:p>
    <w:p w:rsidR="0027120A" w:rsidRDefault="0027120A">
      <w:pPr>
        <w:widowContro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rPr>
      </w:pPr>
      <w:r>
        <w:rPr>
          <w:rFonts w:ascii="Times New Roman" w:hAnsi="Times New Roman"/>
          <w:b/>
        </w:rPr>
        <w:t>NASA Panel Member,</w:t>
      </w:r>
      <w:r>
        <w:rPr>
          <w:rFonts w:ascii="Times New Roman" w:hAnsi="Times New Roman"/>
        </w:rPr>
        <w:t xml:space="preserve"> Origins of Solar Systems Review Panel, NASA (</w:t>
      </w:r>
      <w:r w:rsidR="009D6AAE">
        <w:rPr>
          <w:rFonts w:ascii="Times New Roman" w:hAnsi="Times New Roman"/>
        </w:rPr>
        <w:t>1</w:t>
      </w:r>
      <w:r w:rsidR="00320BB8">
        <w:rPr>
          <w:rFonts w:ascii="Times New Roman" w:hAnsi="Times New Roman"/>
        </w:rPr>
        <w:t>99</w:t>
      </w:r>
      <w:r>
        <w:rPr>
          <w:rFonts w:ascii="Times New Roman" w:hAnsi="Times New Roman"/>
        </w:rPr>
        <w:t>4-95), Lunar and Planetary Geoscience Review Panel, now Cosmochemistry Review Panel, NASA (</w:t>
      </w:r>
      <w:r w:rsidR="009D6AAE">
        <w:rPr>
          <w:rFonts w:ascii="Times New Roman" w:hAnsi="Times New Roman"/>
        </w:rPr>
        <w:t>1</w:t>
      </w:r>
      <w:r w:rsidR="00320BB8">
        <w:rPr>
          <w:rFonts w:ascii="Times New Roman" w:hAnsi="Times New Roman"/>
        </w:rPr>
        <w:t>98</w:t>
      </w:r>
      <w:r>
        <w:rPr>
          <w:rFonts w:ascii="Times New Roman" w:hAnsi="Times New Roman"/>
        </w:rPr>
        <w:t xml:space="preserve">8-90, </w:t>
      </w:r>
      <w:r w:rsidR="009D6AAE">
        <w:rPr>
          <w:rFonts w:ascii="Times New Roman" w:hAnsi="Times New Roman"/>
        </w:rPr>
        <w:t>1</w:t>
      </w:r>
      <w:r w:rsidR="00320BB8">
        <w:rPr>
          <w:rFonts w:ascii="Times New Roman" w:hAnsi="Times New Roman"/>
        </w:rPr>
        <w:t>99</w:t>
      </w:r>
      <w:r>
        <w:rPr>
          <w:rFonts w:ascii="Times New Roman" w:hAnsi="Times New Roman"/>
        </w:rPr>
        <w:t>6-</w:t>
      </w:r>
      <w:r w:rsidR="00320BB8">
        <w:rPr>
          <w:rFonts w:ascii="Times New Roman" w:hAnsi="Times New Roman"/>
        </w:rPr>
        <w:t>19</w:t>
      </w:r>
      <w:r w:rsidR="000B45FD">
        <w:rPr>
          <w:rFonts w:ascii="Times New Roman" w:hAnsi="Times New Roman"/>
        </w:rPr>
        <w:t>9</w:t>
      </w:r>
      <w:r w:rsidR="00320BB8">
        <w:rPr>
          <w:rFonts w:ascii="Times New Roman" w:hAnsi="Times New Roman"/>
        </w:rPr>
        <w:t>8</w:t>
      </w:r>
      <w:r>
        <w:rPr>
          <w:rFonts w:ascii="Times New Roman" w:hAnsi="Times New Roman"/>
        </w:rPr>
        <w:t xml:space="preserve">, 2002; </w:t>
      </w:r>
      <w:r>
        <w:rPr>
          <w:rFonts w:ascii="Times New Roman" w:hAnsi="Times New Roman"/>
          <w:b/>
        </w:rPr>
        <w:t xml:space="preserve">Group Chief - Petrology </w:t>
      </w:r>
      <w:r w:rsidR="009D6AAE" w:rsidRPr="000B45FD">
        <w:rPr>
          <w:rFonts w:ascii="Times New Roman" w:hAnsi="Times New Roman"/>
          <w:color w:val="FF0000"/>
          <w:highlight w:val="yellow"/>
        </w:rPr>
        <w:t>1</w:t>
      </w:r>
      <w:r w:rsidR="00320BB8" w:rsidRPr="000B45FD">
        <w:rPr>
          <w:rFonts w:ascii="Times New Roman" w:hAnsi="Times New Roman"/>
          <w:color w:val="FF0000"/>
          <w:highlight w:val="yellow"/>
        </w:rPr>
        <w:t>98</w:t>
      </w:r>
      <w:r w:rsidRPr="000B45FD">
        <w:rPr>
          <w:rFonts w:ascii="Times New Roman" w:hAnsi="Times New Roman"/>
          <w:color w:val="FF0000"/>
          <w:highlight w:val="yellow"/>
        </w:rPr>
        <w:t>9,</w:t>
      </w:r>
      <w:r>
        <w:rPr>
          <w:rFonts w:ascii="Times New Roman" w:hAnsi="Times New Roman"/>
        </w:rPr>
        <w:t xml:space="preserve"> </w:t>
      </w:r>
      <w:r w:rsidR="009D6AAE">
        <w:rPr>
          <w:rFonts w:ascii="Times New Roman" w:hAnsi="Times New Roman"/>
        </w:rPr>
        <w:t>1</w:t>
      </w:r>
      <w:r w:rsidR="00320BB8">
        <w:rPr>
          <w:rFonts w:ascii="Times New Roman" w:hAnsi="Times New Roman"/>
        </w:rPr>
        <w:t>998</w:t>
      </w:r>
      <w:r>
        <w:rPr>
          <w:rFonts w:ascii="Times New Roman" w:hAnsi="Times New Roman"/>
        </w:rPr>
        <w:t>).</w:t>
      </w:r>
    </w:p>
    <w:p w:rsidR="0027120A" w:rsidRDefault="0027120A">
      <w:pPr>
        <w:widowContro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b/>
        </w:rPr>
        <w:t>Convenor</w:t>
      </w:r>
      <w:r>
        <w:rPr>
          <w:rFonts w:ascii="Times New Roman" w:hAnsi="Times New Roman"/>
        </w:rPr>
        <w:t xml:space="preserve">,  conference on Chondrules and the Protoplanetary Disk, sponsored by NASA, the Lunar and Planetary Institute and the University of New Mexico, held in Albuquerque, Oct. </w:t>
      </w:r>
      <w:r w:rsidR="009D6AAE">
        <w:rPr>
          <w:rFonts w:ascii="Times New Roman" w:hAnsi="Times New Roman"/>
        </w:rPr>
        <w:t>1</w:t>
      </w:r>
      <w:r w:rsidR="00320BB8">
        <w:rPr>
          <w:rFonts w:ascii="Times New Roman" w:hAnsi="Times New Roman"/>
        </w:rPr>
        <w:t>99</w:t>
      </w:r>
      <w:r>
        <w:rPr>
          <w:rFonts w:ascii="Times New Roman" w:hAnsi="Times New Roman"/>
        </w:rPr>
        <w:t>4.</w:t>
      </w:r>
    </w:p>
    <w:p w:rsidR="0027120A" w:rsidRDefault="0027120A">
      <w:pPr>
        <w:widowControl/>
        <w:numPr>
          <w:ilvl w:val="0"/>
          <w:numId w:val="7"/>
        </w:numPr>
        <w:tabs>
          <w:tab w:val="left" w:pos="1134"/>
        </w:tabs>
        <w:jc w:val="both"/>
        <w:rPr>
          <w:rFonts w:ascii="Times New Roman" w:hAnsi="Times New Roman"/>
        </w:rPr>
      </w:pPr>
      <w:r>
        <w:rPr>
          <w:rFonts w:ascii="Times New Roman" w:hAnsi="Times New Roman"/>
          <w:b/>
        </w:rPr>
        <w:t>Subject of a scientific film:</w:t>
      </w:r>
      <w:r>
        <w:rPr>
          <w:rFonts w:ascii="Times New Roman" w:hAnsi="Times New Roman"/>
        </w:rPr>
        <w:t xml:space="preserve"> "The Odeillo meteorite", produced by la "Cité des Sciences", Paris, about research at the Odeillo solar furnace (</w:t>
      </w:r>
      <w:r w:rsidR="009D6AAE">
        <w:rPr>
          <w:rFonts w:ascii="Times New Roman" w:hAnsi="Times New Roman"/>
        </w:rPr>
        <w:t>1</w:t>
      </w:r>
      <w:r w:rsidR="00320BB8">
        <w:rPr>
          <w:rFonts w:ascii="Times New Roman" w:hAnsi="Times New Roman"/>
        </w:rPr>
        <w:t>99</w:t>
      </w:r>
      <w:r>
        <w:rPr>
          <w:rFonts w:ascii="Times New Roman" w:hAnsi="Times New Roman"/>
        </w:rPr>
        <w:t>5).</w:t>
      </w:r>
    </w:p>
    <w:p w:rsidR="0027120A" w:rsidRDefault="0027120A">
      <w:pPr>
        <w:widowContro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b/>
        </w:rPr>
        <w:lastRenderedPageBreak/>
        <w:t>Visiting Scientist</w:t>
      </w:r>
      <w:r>
        <w:rPr>
          <w:rFonts w:ascii="Times New Roman" w:hAnsi="Times New Roman"/>
        </w:rPr>
        <w:t>, Labo. de Minéralogie, Muséum National d'Histoire Naturelle, Paris   (</w:t>
      </w:r>
      <w:r w:rsidR="009D6AAE">
        <w:rPr>
          <w:rFonts w:ascii="Times New Roman" w:hAnsi="Times New Roman"/>
        </w:rPr>
        <w:t>1</w:t>
      </w:r>
      <w:r w:rsidR="00320BB8">
        <w:rPr>
          <w:rFonts w:ascii="Times New Roman" w:hAnsi="Times New Roman"/>
        </w:rPr>
        <w:t>99</w:t>
      </w:r>
      <w:r>
        <w:rPr>
          <w:rFonts w:ascii="Times New Roman" w:hAnsi="Times New Roman"/>
        </w:rPr>
        <w:t xml:space="preserve">0-91; </w:t>
      </w:r>
      <w:r w:rsidR="009D6AAE">
        <w:rPr>
          <w:rFonts w:ascii="Times New Roman" w:hAnsi="Times New Roman"/>
        </w:rPr>
        <w:t>1</w:t>
      </w:r>
      <w:r w:rsidR="00320BB8">
        <w:rPr>
          <w:rFonts w:ascii="Times New Roman" w:hAnsi="Times New Roman"/>
        </w:rPr>
        <w:t>99</w:t>
      </w:r>
      <w:r>
        <w:rPr>
          <w:rFonts w:ascii="Times New Roman" w:hAnsi="Times New Roman"/>
        </w:rPr>
        <w:t xml:space="preserve">5 Jan.-July; </w:t>
      </w:r>
      <w:r w:rsidR="009D6AAE">
        <w:rPr>
          <w:rFonts w:ascii="Times New Roman" w:hAnsi="Times New Roman"/>
        </w:rPr>
        <w:t>1</w:t>
      </w:r>
      <w:r w:rsidR="00320BB8">
        <w:rPr>
          <w:rFonts w:ascii="Times New Roman" w:hAnsi="Times New Roman"/>
        </w:rPr>
        <w:t>99</w:t>
      </w:r>
      <w:r>
        <w:rPr>
          <w:rFonts w:ascii="Times New Roman" w:hAnsi="Times New Roman"/>
        </w:rPr>
        <w:t>9 Jan.-July; 2003, Jan.-July).</w:t>
      </w:r>
    </w:p>
    <w:p w:rsidR="0027120A" w:rsidRDefault="0027120A">
      <w:pPr>
        <w:widowContro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b/>
        </w:rPr>
        <w:t>Member</w:t>
      </w:r>
      <w:r>
        <w:rPr>
          <w:rFonts w:ascii="Times New Roman" w:hAnsi="Times New Roman"/>
        </w:rPr>
        <w:t>, NASA Planetary Materials and Geochemistry Working Group (</w:t>
      </w:r>
      <w:r w:rsidR="009D6AAE">
        <w:rPr>
          <w:rFonts w:ascii="Times New Roman" w:hAnsi="Times New Roman"/>
        </w:rPr>
        <w:t>1</w:t>
      </w:r>
      <w:r w:rsidR="00320BB8">
        <w:rPr>
          <w:rFonts w:ascii="Times New Roman" w:hAnsi="Times New Roman"/>
        </w:rPr>
        <w:t>98</w:t>
      </w:r>
      <w:r>
        <w:rPr>
          <w:rFonts w:ascii="Times New Roman" w:hAnsi="Times New Roman"/>
        </w:rPr>
        <w:t>9).</w:t>
      </w:r>
    </w:p>
    <w:p w:rsidR="0027120A" w:rsidRDefault="0027120A">
      <w:pPr>
        <w:widowContro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b/>
        </w:rPr>
        <w:t>Treasurer</w:t>
      </w:r>
      <w:r>
        <w:rPr>
          <w:rFonts w:ascii="Times New Roman" w:hAnsi="Times New Roman"/>
        </w:rPr>
        <w:t xml:space="preserve"> of Meteoritical Society (</w:t>
      </w:r>
      <w:r w:rsidR="009D6AAE">
        <w:rPr>
          <w:rFonts w:ascii="Times New Roman" w:hAnsi="Times New Roman"/>
        </w:rPr>
        <w:t>1</w:t>
      </w:r>
      <w:r w:rsidR="00320BB8">
        <w:rPr>
          <w:rFonts w:ascii="Times New Roman" w:hAnsi="Times New Roman"/>
        </w:rPr>
        <w:t>98</w:t>
      </w:r>
      <w:r>
        <w:rPr>
          <w:rFonts w:ascii="Times New Roman" w:hAnsi="Times New Roman"/>
        </w:rPr>
        <w:t>9-94).</w:t>
      </w:r>
    </w:p>
    <w:p w:rsidR="0027120A" w:rsidRDefault="0027120A">
      <w:pPr>
        <w:widowContro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b/>
        </w:rPr>
        <w:t>Member of Visiting Committee</w:t>
      </w:r>
      <w:r>
        <w:rPr>
          <w:rFonts w:ascii="Times New Roman" w:hAnsi="Times New Roman"/>
        </w:rPr>
        <w:t xml:space="preserve"> evaluating Dept. of Geology, Brooklyn College (</w:t>
      </w:r>
      <w:r w:rsidR="009D6AAE">
        <w:rPr>
          <w:rFonts w:ascii="Times New Roman" w:hAnsi="Times New Roman"/>
        </w:rPr>
        <w:t>1</w:t>
      </w:r>
      <w:r w:rsidR="00320BB8">
        <w:rPr>
          <w:rFonts w:ascii="Times New Roman" w:hAnsi="Times New Roman"/>
        </w:rPr>
        <w:t>98</w:t>
      </w:r>
      <w:r>
        <w:rPr>
          <w:rFonts w:ascii="Times New Roman" w:hAnsi="Times New Roman"/>
        </w:rPr>
        <w:t>8).</w:t>
      </w:r>
    </w:p>
    <w:p w:rsidR="0027120A" w:rsidRDefault="0027120A">
      <w:pPr>
        <w:widowContro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b/>
        </w:rPr>
        <w:t>Mineral. Soc. Amer. representative</w:t>
      </w:r>
      <w:r>
        <w:rPr>
          <w:rFonts w:ascii="Times New Roman" w:hAnsi="Times New Roman"/>
        </w:rPr>
        <w:t xml:space="preserve"> on I.M.A. Working Group for Cosmic Mineralogy (</w:t>
      </w:r>
      <w:r w:rsidR="009D6AAE">
        <w:rPr>
          <w:rFonts w:ascii="Times New Roman" w:hAnsi="Times New Roman"/>
        </w:rPr>
        <w:t>1</w:t>
      </w:r>
      <w:r w:rsidR="00320BB8">
        <w:rPr>
          <w:rFonts w:ascii="Times New Roman" w:hAnsi="Times New Roman"/>
        </w:rPr>
        <w:t>98</w:t>
      </w:r>
      <w:r>
        <w:rPr>
          <w:rFonts w:ascii="Times New Roman" w:hAnsi="Times New Roman"/>
        </w:rPr>
        <w:t>7-94).</w:t>
      </w:r>
    </w:p>
    <w:p w:rsidR="0027120A" w:rsidRDefault="0027120A">
      <w:pPr>
        <w:widowContro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b/>
        </w:rPr>
        <w:t>Organizing Committee</w:t>
      </w:r>
      <w:r>
        <w:rPr>
          <w:rFonts w:ascii="Times New Roman" w:hAnsi="Times New Roman"/>
        </w:rPr>
        <w:t xml:space="preserve"> for N.E.G.S.A. meeting, New Brunswick (</w:t>
      </w:r>
      <w:r w:rsidR="009D6AAE">
        <w:rPr>
          <w:rFonts w:ascii="Times New Roman" w:hAnsi="Times New Roman"/>
        </w:rPr>
        <w:t>1</w:t>
      </w:r>
      <w:r w:rsidR="00320BB8">
        <w:rPr>
          <w:rFonts w:ascii="Times New Roman" w:hAnsi="Times New Roman"/>
        </w:rPr>
        <w:t>98</w:t>
      </w:r>
      <w:r>
        <w:rPr>
          <w:rFonts w:ascii="Times New Roman" w:hAnsi="Times New Roman"/>
        </w:rPr>
        <w:t>7-89).</w:t>
      </w:r>
    </w:p>
    <w:p w:rsidR="0027120A" w:rsidRDefault="0027120A">
      <w:pPr>
        <w:widowContro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b/>
        </w:rPr>
        <w:t>Organizing Committee</w:t>
      </w:r>
      <w:r>
        <w:rPr>
          <w:rFonts w:ascii="Times New Roman" w:hAnsi="Times New Roman"/>
        </w:rPr>
        <w:t xml:space="preserve"> for the book and conference "Meteorites and the Early Solar System", Tucson.</w:t>
      </w:r>
    </w:p>
    <w:p w:rsidR="0027120A" w:rsidRDefault="0027120A">
      <w:pPr>
        <w:widowContro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b/>
        </w:rPr>
        <w:t>Program Committee</w:t>
      </w:r>
      <w:r>
        <w:rPr>
          <w:rFonts w:ascii="Times New Roman" w:hAnsi="Times New Roman"/>
        </w:rPr>
        <w:t xml:space="preserve"> for Meteoritical Society annual meeting, New York (</w:t>
      </w:r>
      <w:r w:rsidR="009D6AAE">
        <w:rPr>
          <w:rFonts w:ascii="Times New Roman" w:hAnsi="Times New Roman"/>
        </w:rPr>
        <w:t>1</w:t>
      </w:r>
      <w:r w:rsidR="00320BB8">
        <w:rPr>
          <w:rFonts w:ascii="Times New Roman" w:hAnsi="Times New Roman"/>
        </w:rPr>
        <w:t>98</w:t>
      </w:r>
      <w:r>
        <w:rPr>
          <w:rFonts w:ascii="Times New Roman" w:hAnsi="Times New Roman"/>
        </w:rPr>
        <w:t xml:space="preserve">6), 21st Lunar and Planetary Science Conference, Houston, Jan. </w:t>
      </w:r>
      <w:r w:rsidR="009D6AAE">
        <w:rPr>
          <w:rFonts w:ascii="Times New Roman" w:hAnsi="Times New Roman"/>
        </w:rPr>
        <w:t>1</w:t>
      </w:r>
      <w:r w:rsidR="00320BB8">
        <w:rPr>
          <w:rFonts w:ascii="Times New Roman" w:hAnsi="Times New Roman"/>
        </w:rPr>
        <w:t>99</w:t>
      </w:r>
      <w:r>
        <w:rPr>
          <w:rFonts w:ascii="Times New Roman" w:hAnsi="Times New Roman"/>
        </w:rPr>
        <w:t>0.</w:t>
      </w:r>
    </w:p>
    <w:p w:rsidR="0027120A" w:rsidRDefault="0027120A">
      <w:pPr>
        <w:widowContro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b/>
        </w:rPr>
        <w:t>Associate Editor</w:t>
      </w:r>
      <w:r>
        <w:rPr>
          <w:rFonts w:ascii="Times New Roman" w:hAnsi="Times New Roman"/>
        </w:rPr>
        <w:t xml:space="preserve">, Chondrules and Their Origins (LPI, Houston, </w:t>
      </w:r>
      <w:r w:rsidR="009D6AAE">
        <w:rPr>
          <w:rFonts w:ascii="Times New Roman" w:hAnsi="Times New Roman"/>
        </w:rPr>
        <w:t>1</w:t>
      </w:r>
      <w:r w:rsidR="00320BB8">
        <w:rPr>
          <w:rFonts w:ascii="Times New Roman" w:hAnsi="Times New Roman"/>
        </w:rPr>
        <w:t>98</w:t>
      </w:r>
      <w:r>
        <w:rPr>
          <w:rFonts w:ascii="Times New Roman" w:hAnsi="Times New Roman"/>
        </w:rPr>
        <w:t>3), Proceedings of Twelfth (</w:t>
      </w:r>
      <w:r w:rsidR="009D6AAE">
        <w:rPr>
          <w:rFonts w:ascii="Times New Roman" w:hAnsi="Times New Roman"/>
        </w:rPr>
        <w:t>1</w:t>
      </w:r>
      <w:r w:rsidR="00320BB8">
        <w:rPr>
          <w:rFonts w:ascii="Times New Roman" w:hAnsi="Times New Roman"/>
        </w:rPr>
        <w:t>98</w:t>
      </w:r>
      <w:r>
        <w:rPr>
          <w:rFonts w:ascii="Times New Roman" w:hAnsi="Times New Roman"/>
        </w:rPr>
        <w:t>1) and Ninth (</w:t>
      </w:r>
      <w:r w:rsidR="009D6AAE">
        <w:rPr>
          <w:rFonts w:ascii="Times New Roman" w:hAnsi="Times New Roman"/>
        </w:rPr>
        <w:t>1</w:t>
      </w:r>
      <w:r w:rsidR="00320BB8">
        <w:rPr>
          <w:rFonts w:ascii="Times New Roman" w:hAnsi="Times New Roman"/>
        </w:rPr>
        <w:t>97</w:t>
      </w:r>
      <w:r>
        <w:rPr>
          <w:rFonts w:ascii="Times New Roman" w:hAnsi="Times New Roman"/>
        </w:rPr>
        <w:t>8) Lunar and Planetary Science Conference (LPI, Houston).</w:t>
      </w:r>
    </w:p>
    <w:p w:rsidR="0027120A" w:rsidRDefault="0027120A">
      <w:pPr>
        <w:widowContro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b/>
        </w:rPr>
        <w:t xml:space="preserve">Session Chairman </w:t>
      </w:r>
      <w:r>
        <w:rPr>
          <w:rFonts w:ascii="Times New Roman" w:hAnsi="Times New Roman"/>
          <w:b/>
        </w:rPr>
        <w:tab/>
      </w:r>
      <w:r>
        <w:rPr>
          <w:rFonts w:ascii="Times New Roman" w:hAnsi="Times New Roman"/>
        </w:rPr>
        <w:t>at Conference on Chondrules and the Protoplanetary Disk (</w:t>
      </w:r>
      <w:r w:rsidR="009D6AAE">
        <w:rPr>
          <w:rFonts w:ascii="Times New Roman" w:hAnsi="Times New Roman"/>
        </w:rPr>
        <w:t>1</w:t>
      </w:r>
      <w:r w:rsidR="00320BB8">
        <w:rPr>
          <w:rFonts w:ascii="Times New Roman" w:hAnsi="Times New Roman"/>
        </w:rPr>
        <w:t>99</w:t>
      </w:r>
      <w:r>
        <w:rPr>
          <w:rFonts w:ascii="Times New Roman" w:hAnsi="Times New Roman"/>
        </w:rPr>
        <w:t>4) Albuquerque, 14th International Mineralogical Assoc. meeting, Stanford (</w:t>
      </w:r>
      <w:r w:rsidR="009D6AAE">
        <w:rPr>
          <w:rFonts w:ascii="Times New Roman" w:hAnsi="Times New Roman"/>
        </w:rPr>
        <w:t>1</w:t>
      </w:r>
      <w:r w:rsidR="00320BB8">
        <w:rPr>
          <w:rFonts w:ascii="Times New Roman" w:hAnsi="Times New Roman"/>
        </w:rPr>
        <w:t>98</w:t>
      </w:r>
      <w:r>
        <w:rPr>
          <w:rFonts w:ascii="Times New Roman" w:hAnsi="Times New Roman"/>
        </w:rPr>
        <w:t>6), 14th-21st, 25th, 27</w:t>
      </w:r>
      <w:r>
        <w:rPr>
          <w:rFonts w:ascii="Times New Roman" w:hAnsi="Times New Roman"/>
          <w:vertAlign w:val="superscript"/>
        </w:rPr>
        <w:t>th</w:t>
      </w:r>
      <w:r>
        <w:rPr>
          <w:rFonts w:ascii="Times New Roman" w:hAnsi="Times New Roman"/>
        </w:rPr>
        <w:t>, 38</w:t>
      </w:r>
      <w:r>
        <w:rPr>
          <w:rFonts w:ascii="Times New Roman" w:hAnsi="Times New Roman"/>
          <w:vertAlign w:val="superscript"/>
        </w:rPr>
        <w:t>th</w:t>
      </w:r>
      <w:r>
        <w:rPr>
          <w:rFonts w:ascii="Times New Roman" w:hAnsi="Times New Roman"/>
        </w:rPr>
        <w:t xml:space="preserve">  Lunar and Planetary Science Conf. (</w:t>
      </w:r>
      <w:r w:rsidR="009D6AAE">
        <w:rPr>
          <w:rFonts w:ascii="Times New Roman" w:hAnsi="Times New Roman"/>
        </w:rPr>
        <w:t>1</w:t>
      </w:r>
      <w:r w:rsidR="00320BB8">
        <w:rPr>
          <w:rFonts w:ascii="Times New Roman" w:hAnsi="Times New Roman"/>
        </w:rPr>
        <w:t>98</w:t>
      </w:r>
      <w:r>
        <w:rPr>
          <w:rFonts w:ascii="Times New Roman" w:hAnsi="Times New Roman"/>
        </w:rPr>
        <w:t>3-90, 94, 96, 07), Houston; 46th, 49th and 52nd meetings of Meteoritical Soc. (</w:t>
      </w:r>
      <w:r w:rsidR="009D6AAE">
        <w:rPr>
          <w:rFonts w:ascii="Times New Roman" w:hAnsi="Times New Roman"/>
        </w:rPr>
        <w:t>1</w:t>
      </w:r>
      <w:r w:rsidR="00320BB8">
        <w:rPr>
          <w:rFonts w:ascii="Times New Roman" w:hAnsi="Times New Roman"/>
        </w:rPr>
        <w:t>98</w:t>
      </w:r>
      <w:r>
        <w:rPr>
          <w:rFonts w:ascii="Times New Roman" w:hAnsi="Times New Roman"/>
        </w:rPr>
        <w:t xml:space="preserve">3, </w:t>
      </w:r>
      <w:r w:rsidR="009D6AAE">
        <w:rPr>
          <w:rFonts w:ascii="Times New Roman" w:hAnsi="Times New Roman"/>
        </w:rPr>
        <w:t>1</w:t>
      </w:r>
      <w:r w:rsidR="00320BB8">
        <w:rPr>
          <w:rFonts w:ascii="Times New Roman" w:hAnsi="Times New Roman"/>
        </w:rPr>
        <w:t>98</w:t>
      </w:r>
      <w:r>
        <w:rPr>
          <w:rFonts w:ascii="Times New Roman" w:hAnsi="Times New Roman"/>
        </w:rPr>
        <w:t xml:space="preserve">6, </w:t>
      </w:r>
      <w:r w:rsidR="009D6AAE">
        <w:rPr>
          <w:rFonts w:ascii="Times New Roman" w:hAnsi="Times New Roman"/>
        </w:rPr>
        <w:t>1</w:t>
      </w:r>
      <w:r w:rsidR="00320BB8">
        <w:rPr>
          <w:rFonts w:ascii="Times New Roman" w:hAnsi="Times New Roman"/>
        </w:rPr>
        <w:t>98</w:t>
      </w:r>
      <w:r>
        <w:rPr>
          <w:rFonts w:ascii="Times New Roman" w:hAnsi="Times New Roman"/>
        </w:rPr>
        <w:t>9), Mainz, New York, Vienna; 19th Microbeam Analysis Soc. ann. mtg. (</w:t>
      </w:r>
      <w:r w:rsidR="009D6AAE">
        <w:rPr>
          <w:rFonts w:ascii="Times New Roman" w:hAnsi="Times New Roman"/>
        </w:rPr>
        <w:t>1</w:t>
      </w:r>
      <w:r w:rsidR="00320BB8">
        <w:rPr>
          <w:rFonts w:ascii="Times New Roman" w:hAnsi="Times New Roman"/>
        </w:rPr>
        <w:t>98</w:t>
      </w:r>
      <w:r>
        <w:rPr>
          <w:rFonts w:ascii="Times New Roman" w:hAnsi="Times New Roman"/>
        </w:rPr>
        <w:t>4), Bethlehem; LPI Workshop Magmatic Processes (</w:t>
      </w:r>
      <w:r w:rsidR="009D6AAE">
        <w:rPr>
          <w:rFonts w:ascii="Times New Roman" w:hAnsi="Times New Roman"/>
        </w:rPr>
        <w:t>1</w:t>
      </w:r>
      <w:r w:rsidR="00320BB8">
        <w:rPr>
          <w:rFonts w:ascii="Times New Roman" w:hAnsi="Times New Roman"/>
        </w:rPr>
        <w:t>98</w:t>
      </w:r>
      <w:r>
        <w:rPr>
          <w:rFonts w:ascii="Times New Roman" w:hAnsi="Times New Roman"/>
        </w:rPr>
        <w:t>1), Billings; Geological Assoc. of Canada (</w:t>
      </w:r>
      <w:r w:rsidR="009D6AAE">
        <w:rPr>
          <w:rFonts w:ascii="Times New Roman" w:hAnsi="Times New Roman"/>
        </w:rPr>
        <w:t>1</w:t>
      </w:r>
      <w:r w:rsidR="00320BB8">
        <w:rPr>
          <w:rFonts w:ascii="Times New Roman" w:hAnsi="Times New Roman"/>
        </w:rPr>
        <w:t>97</w:t>
      </w:r>
      <w:r>
        <w:rPr>
          <w:rFonts w:ascii="Times New Roman" w:hAnsi="Times New Roman"/>
        </w:rPr>
        <w:t>5), Waterloo.</w:t>
      </w:r>
    </w:p>
    <w:p w:rsidR="0027120A" w:rsidRDefault="0027120A">
      <w:pPr>
        <w:widowContro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b/>
        </w:rPr>
        <w:t>Summarizer of Sessions</w:t>
      </w:r>
      <w:r>
        <w:rPr>
          <w:rFonts w:ascii="Times New Roman" w:hAnsi="Times New Roman"/>
        </w:rPr>
        <w:t xml:space="preserve"> on chondrite- and achondrite-petrology at 14th LPSC, Houston (in "Geotimes").</w:t>
      </w:r>
    </w:p>
    <w:p w:rsidR="0027120A" w:rsidRDefault="0027120A">
      <w:pPr>
        <w:widowContro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b/>
        </w:rPr>
        <w:t>Abstractor</w:t>
      </w:r>
      <w:r>
        <w:rPr>
          <w:rFonts w:ascii="Times New Roman" w:hAnsi="Times New Roman"/>
        </w:rPr>
        <w:t xml:space="preserve"> for Mineralogical Abstracts, London (</w:t>
      </w:r>
      <w:r w:rsidR="009D6AAE">
        <w:rPr>
          <w:rFonts w:ascii="Times New Roman" w:hAnsi="Times New Roman"/>
        </w:rPr>
        <w:t>1</w:t>
      </w:r>
      <w:r w:rsidR="00320BB8">
        <w:rPr>
          <w:rFonts w:ascii="Times New Roman" w:hAnsi="Times New Roman"/>
        </w:rPr>
        <w:t>98</w:t>
      </w:r>
      <w:r>
        <w:rPr>
          <w:rFonts w:ascii="Times New Roman" w:hAnsi="Times New Roman"/>
        </w:rPr>
        <w:t>0-82).</w:t>
      </w:r>
    </w:p>
    <w:p w:rsidR="0027120A" w:rsidRDefault="0027120A">
      <w:pPr>
        <w:widowContro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b/>
        </w:rPr>
        <w:t>Research Associate</w:t>
      </w:r>
      <w:r>
        <w:rPr>
          <w:rFonts w:ascii="Times New Roman" w:hAnsi="Times New Roman"/>
        </w:rPr>
        <w:t xml:space="preserve"> of American Museum of Natural History, New York (</w:t>
      </w:r>
      <w:r w:rsidR="009D6AAE">
        <w:rPr>
          <w:rFonts w:ascii="Times New Roman" w:hAnsi="Times New Roman"/>
        </w:rPr>
        <w:t>1</w:t>
      </w:r>
      <w:r w:rsidR="00320BB8">
        <w:rPr>
          <w:rFonts w:ascii="Times New Roman" w:hAnsi="Times New Roman"/>
        </w:rPr>
        <w:t>97</w:t>
      </w:r>
      <w:r>
        <w:rPr>
          <w:rFonts w:ascii="Times New Roman" w:hAnsi="Times New Roman"/>
        </w:rPr>
        <w:t>6-80).</w:t>
      </w:r>
    </w:p>
    <w:p w:rsidR="0027120A" w:rsidRDefault="0027120A">
      <w:pPr>
        <w:widowControl/>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b/>
        </w:rPr>
        <w:t>Reviewer of papers</w:t>
      </w:r>
      <w:r>
        <w:rPr>
          <w:rFonts w:ascii="Times New Roman" w:hAnsi="Times New Roman"/>
        </w:rPr>
        <w:t xml:space="preserve"> submitted for publication in Nature, Science, Chemical Geology, Meteoritics and Planetary Science, Geochimica et Cosmochimica Acta, Earth Planetary Science Letters, Journal of Petrology, Economic Geology, American Mineralogist, Canadian Mineralogist, Geophysical Research Letters, Proceedings of Lunar Planetary Science Conference, Canadian Institute of Mining and Metallurgy Bulletin, Icarus and Journal of Geophysical Research.</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ascii="Times New Roman" w:hAnsi="Times New Roman"/>
        </w:rPr>
      </w:pPr>
      <w:r>
        <w:rPr>
          <w:rFonts w:ascii="Times New Roman" w:hAnsi="Times New Roman"/>
        </w:rPr>
        <w:t>23.</w:t>
      </w:r>
      <w:r>
        <w:rPr>
          <w:rFonts w:ascii="Times New Roman" w:hAnsi="Times New Roman"/>
        </w:rPr>
        <w:tab/>
      </w:r>
      <w:r>
        <w:rPr>
          <w:rFonts w:ascii="Times New Roman" w:hAnsi="Times New Roman"/>
          <w:b/>
        </w:rPr>
        <w:t>Reviewer of grant proposals</w:t>
      </w:r>
      <w:r>
        <w:rPr>
          <w:rFonts w:ascii="Times New Roman" w:hAnsi="Times New Roman"/>
        </w:rPr>
        <w:t xml:space="preserve"> for NASA, NSF and City University of New York.</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rPr>
      </w:pP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b/>
        </w:rPr>
        <w:t>Research Grants:  External</w:t>
      </w:r>
      <w:r w:rsidR="00834A8B">
        <w:rPr>
          <w:rFonts w:ascii="Times New Roman" w:hAnsi="Times New Roman"/>
          <w:b/>
        </w:rPr>
        <w:t xml:space="preserve"> (sole PI)</w:t>
      </w:r>
      <w:r>
        <w:rPr>
          <w:rFonts w:ascii="Times New Roman" w:hAnsi="Times New Roman"/>
          <w:b/>
        </w:rPr>
        <w:t>:</w:t>
      </w:r>
    </w:p>
    <w:p w:rsidR="0027120A" w:rsidRDefault="0027120A">
      <w:pPr>
        <w:pStyle w:val="Commentaire"/>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Style w:val="eudoraheader"/>
          <w:rFonts w:ascii="Times New Roman" w:hAnsi="Times New Roman"/>
        </w:rPr>
        <w:t xml:space="preserve">2008-09 NASA NNX08AG62G    </w:t>
      </w:r>
      <w:r>
        <w:rPr>
          <w:rStyle w:val="eudoraheader"/>
          <w:rFonts w:ascii="Times New Roman" w:hAnsi="Times New Roman"/>
        </w:rPr>
        <w:tab/>
        <w:t>$ 60,000</w:t>
      </w:r>
      <w:r>
        <w:rPr>
          <w:rStyle w:val="eudoraheader"/>
          <w:rFonts w:ascii="Times New Roman" w:hAnsi="Times New Roman"/>
        </w:rPr>
        <w:tab/>
      </w:r>
      <w:r>
        <w:rPr>
          <w:rStyle w:val="eudoraheader"/>
          <w:rFonts w:ascii="Times New Roman" w:hAnsi="Times New Roman"/>
        </w:rPr>
        <w:tab/>
      </w:r>
      <w:r>
        <w:rPr>
          <w:rFonts w:ascii="Times New Roman" w:hAnsi="Times New Roman"/>
          <w:snapToGrid w:val="0"/>
          <w:color w:val="000000"/>
          <w:lang w:eastAsia="en-US"/>
        </w:rPr>
        <w:t>Experimental petrology of meteoritic components</w:t>
      </w:r>
      <w:r>
        <w:rPr>
          <w:rFonts w:ascii="Times New Roman" w:hAnsi="Times New Roman"/>
        </w:rPr>
        <w:t xml:space="preserve"> </w:t>
      </w:r>
    </w:p>
    <w:p w:rsidR="0027120A" w:rsidRDefault="0027120A">
      <w:pPr>
        <w:pStyle w:val="Commentaire"/>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2007-08</w:t>
      </w:r>
      <w:r>
        <w:rPr>
          <w:rFonts w:ascii="Times New Roman" w:hAnsi="Times New Roman"/>
        </w:rPr>
        <w:tab/>
        <w:t>NASA NNG05GK11G</w:t>
      </w:r>
      <w:r>
        <w:rPr>
          <w:rFonts w:ascii="Times New Roman" w:hAnsi="Times New Roman"/>
        </w:rPr>
        <w:tab/>
        <w:t>$550,000</w:t>
      </w:r>
      <w:r>
        <w:rPr>
          <w:rFonts w:ascii="Times New Roman" w:hAnsi="Times New Roman"/>
        </w:rPr>
        <w:tab/>
      </w:r>
      <w:r>
        <w:rPr>
          <w:rFonts w:ascii="Times New Roman" w:hAnsi="Times New Roman"/>
          <w:snapToGrid w:val="0"/>
          <w:color w:val="000000"/>
        </w:rPr>
        <w:t>Acquisition of an Electron Microprobe Regional Facility</w:t>
      </w:r>
    </w:p>
    <w:p w:rsidR="0027120A" w:rsidRDefault="0027120A">
      <w:pPr>
        <w:pStyle w:val="Commentaire"/>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2005-08</w:t>
      </w:r>
      <w:r>
        <w:rPr>
          <w:rFonts w:ascii="Times New Roman" w:hAnsi="Times New Roman"/>
        </w:rPr>
        <w:tab/>
        <w:t>NASA NNG05GI25G       $120,000</w:t>
      </w:r>
      <w:r>
        <w:rPr>
          <w:rFonts w:ascii="Times New Roman" w:hAnsi="Times New Roman"/>
        </w:rPr>
        <w:tab/>
        <w:t>Light Elements and Isotopes in Chondritic Components</w:t>
      </w:r>
    </w:p>
    <w:p w:rsidR="0027120A" w:rsidRDefault="0027120A">
      <w:pPr>
        <w:pStyle w:val="Commentaire"/>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2005-08</w:t>
      </w:r>
      <w:r>
        <w:rPr>
          <w:rFonts w:ascii="Times New Roman" w:hAnsi="Times New Roman"/>
        </w:rPr>
        <w:tab/>
        <w:t>NASA NNG05GK11G      $180,000</w:t>
      </w:r>
      <w:r>
        <w:rPr>
          <w:rFonts w:ascii="Times New Roman" w:hAnsi="Times New Roman"/>
        </w:rPr>
        <w:tab/>
        <w:t xml:space="preserve">Experimental Constraints on Chondrule Formation </w:t>
      </w:r>
    </w:p>
    <w:p w:rsidR="0027120A" w:rsidRDefault="0027120A">
      <w:pPr>
        <w:rPr>
          <w:rFonts w:ascii="Times New Roman" w:hAnsi="Times New Roman"/>
        </w:rPr>
      </w:pPr>
      <w:r>
        <w:rPr>
          <w:rFonts w:ascii="Times New Roman" w:hAnsi="Times New Roman"/>
        </w:rPr>
        <w:t>2004-05</w:t>
      </w:r>
      <w:r>
        <w:rPr>
          <w:rFonts w:ascii="Times New Roman" w:hAnsi="Times New Roman"/>
        </w:rPr>
        <w:tab/>
        <w:t>NASA NNG04GK51G</w:t>
      </w:r>
      <w:r>
        <w:rPr>
          <w:rFonts w:ascii="Times New Roman" w:hAnsi="Times New Roman"/>
        </w:rPr>
        <w:tab/>
        <w:t>$ 35,000</w:t>
      </w:r>
      <w:r>
        <w:rPr>
          <w:rFonts w:ascii="Times New Roman" w:hAnsi="Times New Roman"/>
        </w:rPr>
        <w:tab/>
      </w:r>
      <w:r>
        <w:rPr>
          <w:rFonts w:ascii="Times New Roman" w:hAnsi="Times New Roman"/>
        </w:rPr>
        <w:tab/>
        <w:t xml:space="preserve">Oxygen Isotopes and Light Elements in Nebular Melting </w:t>
      </w:r>
    </w:p>
    <w:p w:rsidR="0027120A" w:rsidRDefault="0027120A">
      <w:pPr>
        <w:pStyle w:val="Commentaire"/>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2004-05</w:t>
      </w:r>
      <w:r>
        <w:rPr>
          <w:rFonts w:ascii="Times New Roman" w:hAnsi="Times New Roman"/>
        </w:rPr>
        <w:tab/>
        <w:t>NASA NNG04GG25G</w:t>
      </w:r>
      <w:r>
        <w:rPr>
          <w:rFonts w:ascii="Times New Roman" w:hAnsi="Times New Roman"/>
        </w:rPr>
        <w:tab/>
        <w:t>$ 90,000</w:t>
      </w:r>
      <w:r>
        <w:rPr>
          <w:rFonts w:ascii="Times New Roman" w:hAnsi="Times New Roman"/>
        </w:rPr>
        <w:tab/>
      </w:r>
      <w:r>
        <w:rPr>
          <w:rFonts w:ascii="Times New Roman" w:hAnsi="Times New Roman"/>
        </w:rPr>
        <w:tab/>
        <w:t>Experimental and analytical studies of chondrules</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bookmarkStart w:id="1" w:name="OLE_LINK1"/>
      <w:r>
        <w:rPr>
          <w:rFonts w:ascii="Times New Roman" w:hAnsi="Times New Roman"/>
        </w:rPr>
        <w:t>2003-04</w:t>
      </w:r>
      <w:r>
        <w:rPr>
          <w:rFonts w:ascii="Times New Roman" w:hAnsi="Times New Roman"/>
        </w:rPr>
        <w:tab/>
        <w:t>NASA NAG5-10495</w:t>
      </w:r>
      <w:r>
        <w:rPr>
          <w:rFonts w:ascii="Times New Roman" w:hAnsi="Times New Roman"/>
        </w:rPr>
        <w:tab/>
        <w:t>$ 35,000</w:t>
      </w:r>
      <w:r>
        <w:rPr>
          <w:rFonts w:ascii="Times New Roman" w:hAnsi="Times New Roman"/>
        </w:rPr>
        <w:tab/>
      </w:r>
      <w:r>
        <w:rPr>
          <w:rFonts w:ascii="Times New Roman" w:hAnsi="Times New Roman"/>
        </w:rPr>
        <w:tab/>
        <w:t>Transient heating in the solar accretion disk.</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2003-04</w:t>
      </w:r>
      <w:r>
        <w:rPr>
          <w:rFonts w:ascii="Times New Roman" w:hAnsi="Times New Roman"/>
        </w:rPr>
        <w:tab/>
        <w:t>NASA NAG5-10494</w:t>
      </w:r>
      <w:r>
        <w:rPr>
          <w:rFonts w:ascii="Times New Roman" w:hAnsi="Times New Roman"/>
        </w:rPr>
        <w:tab/>
        <w:t>$120,000</w:t>
      </w:r>
      <w:r>
        <w:rPr>
          <w:rFonts w:ascii="Times New Roman" w:hAnsi="Times New Roman"/>
        </w:rPr>
        <w:tab/>
        <w:t>Simulation and analysis of meteoritic materials</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2002-03</w:t>
      </w:r>
      <w:r>
        <w:rPr>
          <w:rFonts w:ascii="Times New Roman" w:hAnsi="Times New Roman"/>
        </w:rPr>
        <w:tab/>
        <w:t>NASA NAG5-10495</w:t>
      </w:r>
      <w:r>
        <w:rPr>
          <w:rFonts w:ascii="Times New Roman" w:hAnsi="Times New Roman"/>
        </w:rPr>
        <w:tab/>
        <w:t>$ 35,000</w:t>
      </w:r>
      <w:r>
        <w:rPr>
          <w:rFonts w:ascii="Times New Roman" w:hAnsi="Times New Roman"/>
        </w:rPr>
        <w:tab/>
      </w:r>
      <w:r>
        <w:rPr>
          <w:rFonts w:ascii="Times New Roman" w:hAnsi="Times New Roman"/>
        </w:rPr>
        <w:tab/>
        <w:t>Transient heating in the solar accretion disk.</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2002-03</w:t>
      </w:r>
      <w:r>
        <w:rPr>
          <w:rFonts w:ascii="Times New Roman" w:hAnsi="Times New Roman"/>
        </w:rPr>
        <w:tab/>
        <w:t>NASA NAG5-10494</w:t>
      </w:r>
      <w:r>
        <w:rPr>
          <w:rFonts w:ascii="Times New Roman" w:hAnsi="Times New Roman"/>
        </w:rPr>
        <w:tab/>
        <w:t>$120,000</w:t>
      </w:r>
      <w:r>
        <w:rPr>
          <w:rFonts w:ascii="Times New Roman" w:hAnsi="Times New Roman"/>
        </w:rPr>
        <w:tab/>
        <w:t>Simulation and analysis of meteoritic materials</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2001-02</w:t>
      </w:r>
      <w:r>
        <w:rPr>
          <w:rFonts w:ascii="Times New Roman" w:hAnsi="Times New Roman"/>
        </w:rPr>
        <w:tab/>
        <w:t>NASA NAG5-10495</w:t>
      </w:r>
      <w:r>
        <w:rPr>
          <w:rFonts w:ascii="Times New Roman" w:hAnsi="Times New Roman"/>
        </w:rPr>
        <w:tab/>
        <w:t>$ 30,000</w:t>
      </w:r>
      <w:r>
        <w:rPr>
          <w:rFonts w:ascii="Times New Roman" w:hAnsi="Times New Roman"/>
        </w:rPr>
        <w:tab/>
      </w:r>
      <w:r>
        <w:rPr>
          <w:rFonts w:ascii="Times New Roman" w:hAnsi="Times New Roman"/>
        </w:rPr>
        <w:tab/>
        <w:t>Transient heating in the solar accretion disk.</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2001-02</w:t>
      </w:r>
      <w:r>
        <w:rPr>
          <w:rFonts w:ascii="Times New Roman" w:hAnsi="Times New Roman"/>
        </w:rPr>
        <w:tab/>
        <w:t>NASA NAG5-10494</w:t>
      </w:r>
      <w:r>
        <w:rPr>
          <w:rFonts w:ascii="Times New Roman" w:hAnsi="Times New Roman"/>
        </w:rPr>
        <w:tab/>
        <w:t>$120,000</w:t>
      </w:r>
      <w:r>
        <w:rPr>
          <w:rFonts w:ascii="Times New Roman" w:hAnsi="Times New Roman"/>
        </w:rPr>
        <w:tab/>
        <w:t>Simulation and analysis of meteoritic materials</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2000-01</w:t>
      </w:r>
      <w:r>
        <w:rPr>
          <w:rFonts w:ascii="Times New Roman" w:hAnsi="Times New Roman"/>
        </w:rPr>
        <w:tab/>
        <w:t>NASA NAG5-4579</w:t>
      </w:r>
      <w:r>
        <w:rPr>
          <w:rFonts w:ascii="Times New Roman" w:hAnsi="Times New Roman"/>
        </w:rPr>
        <w:tab/>
        <w:t xml:space="preserve">$ 45,000 </w:t>
      </w:r>
      <w:r>
        <w:rPr>
          <w:rFonts w:ascii="Times New Roman" w:hAnsi="Times New Roman"/>
        </w:rPr>
        <w:tab/>
        <w:t>Transient heating in the solar accretion disk.</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2000-01</w:t>
      </w:r>
      <w:r>
        <w:rPr>
          <w:rFonts w:ascii="Times New Roman" w:hAnsi="Times New Roman"/>
        </w:rPr>
        <w:tab/>
        <w:t>NASA NAG5-9259</w:t>
      </w:r>
      <w:r>
        <w:rPr>
          <w:rFonts w:ascii="Times New Roman" w:hAnsi="Times New Roman"/>
        </w:rPr>
        <w:tab/>
        <w:t>$109,000</w:t>
      </w:r>
      <w:r>
        <w:rPr>
          <w:rFonts w:ascii="Times New Roman" w:hAnsi="Times New Roman"/>
        </w:rPr>
        <w:tab/>
        <w:t>Simulation and analysis of meteoritic materials</w:t>
      </w:r>
      <w:bookmarkEnd w:id="1"/>
    </w:p>
    <w:p w:rsidR="0027120A" w:rsidRDefault="009D6AAE">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1</w:t>
      </w:r>
      <w:r w:rsidR="00320BB8">
        <w:rPr>
          <w:rFonts w:ascii="Times New Roman" w:hAnsi="Times New Roman"/>
        </w:rPr>
        <w:t>99</w:t>
      </w:r>
      <w:r w:rsidR="0027120A">
        <w:rPr>
          <w:rFonts w:ascii="Times New Roman" w:hAnsi="Times New Roman"/>
        </w:rPr>
        <w:t>9-00</w:t>
      </w:r>
      <w:r w:rsidR="0027120A">
        <w:rPr>
          <w:rFonts w:ascii="Times New Roman" w:hAnsi="Times New Roman"/>
        </w:rPr>
        <w:tab/>
        <w:t>NASA NAG5-4579</w:t>
      </w:r>
      <w:r w:rsidR="0027120A">
        <w:rPr>
          <w:rFonts w:ascii="Times New Roman" w:hAnsi="Times New Roman"/>
        </w:rPr>
        <w:tab/>
        <w:t xml:space="preserve">$ 50,000 </w:t>
      </w:r>
      <w:r w:rsidR="0027120A">
        <w:rPr>
          <w:rFonts w:ascii="Times New Roman" w:hAnsi="Times New Roman"/>
        </w:rPr>
        <w:tab/>
        <w:t>Transient heating in the solar accretion disk.</w:t>
      </w:r>
    </w:p>
    <w:p w:rsidR="0027120A" w:rsidRDefault="009D6AAE">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1</w:t>
      </w:r>
      <w:r w:rsidR="00320BB8">
        <w:rPr>
          <w:rFonts w:ascii="Times New Roman" w:hAnsi="Times New Roman"/>
        </w:rPr>
        <w:t>99</w:t>
      </w:r>
      <w:r w:rsidR="0027120A">
        <w:rPr>
          <w:rFonts w:ascii="Times New Roman" w:hAnsi="Times New Roman"/>
        </w:rPr>
        <w:t>9-00</w:t>
      </w:r>
      <w:r w:rsidR="0027120A">
        <w:rPr>
          <w:rFonts w:ascii="Times New Roman" w:hAnsi="Times New Roman"/>
        </w:rPr>
        <w:tab/>
        <w:t>NASA NAG5-4472</w:t>
      </w:r>
      <w:r w:rsidR="0027120A">
        <w:rPr>
          <w:rFonts w:ascii="Times New Roman" w:hAnsi="Times New Roman"/>
        </w:rPr>
        <w:tab/>
        <w:t>$155,400</w:t>
      </w:r>
      <w:r w:rsidR="0027120A">
        <w:rPr>
          <w:rFonts w:ascii="Times New Roman" w:hAnsi="Times New Roman"/>
        </w:rPr>
        <w:tab/>
        <w:t>Simulation &amp; analysis, meteoritic mat. (45.4K equipment)</w:t>
      </w:r>
    </w:p>
    <w:p w:rsidR="0027120A" w:rsidRDefault="009D6AAE">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1</w:t>
      </w:r>
      <w:r w:rsidR="00320BB8">
        <w:rPr>
          <w:rFonts w:ascii="Times New Roman" w:hAnsi="Times New Roman"/>
        </w:rPr>
        <w:t>998</w:t>
      </w:r>
      <w:r w:rsidR="0027120A">
        <w:rPr>
          <w:rFonts w:ascii="Times New Roman" w:hAnsi="Times New Roman"/>
        </w:rPr>
        <w:t>-</w:t>
      </w:r>
      <w:r w:rsidR="00320BB8">
        <w:rPr>
          <w:rFonts w:ascii="Times New Roman" w:hAnsi="Times New Roman"/>
        </w:rPr>
        <w:t>99</w:t>
      </w:r>
      <w:r w:rsidR="0027120A">
        <w:rPr>
          <w:rFonts w:ascii="Times New Roman" w:hAnsi="Times New Roman"/>
        </w:rPr>
        <w:tab/>
        <w:t>NASA NAG5-4579</w:t>
      </w:r>
      <w:r w:rsidR="0027120A">
        <w:rPr>
          <w:rFonts w:ascii="Times New Roman" w:hAnsi="Times New Roman"/>
        </w:rPr>
        <w:tab/>
        <w:t xml:space="preserve">$ 50,000 </w:t>
      </w:r>
      <w:r w:rsidR="0027120A">
        <w:rPr>
          <w:rFonts w:ascii="Times New Roman" w:hAnsi="Times New Roman"/>
        </w:rPr>
        <w:tab/>
        <w:t>Transient heating in the solar accretion disk.</w:t>
      </w:r>
    </w:p>
    <w:p w:rsidR="0027120A" w:rsidRDefault="009D6AAE">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1</w:t>
      </w:r>
      <w:r w:rsidR="00320BB8">
        <w:rPr>
          <w:rFonts w:ascii="Times New Roman" w:hAnsi="Times New Roman"/>
        </w:rPr>
        <w:t>998</w:t>
      </w:r>
      <w:r w:rsidR="0027120A">
        <w:rPr>
          <w:rFonts w:ascii="Times New Roman" w:hAnsi="Times New Roman"/>
        </w:rPr>
        <w:t>-</w:t>
      </w:r>
      <w:r w:rsidR="00320BB8">
        <w:rPr>
          <w:rFonts w:ascii="Times New Roman" w:hAnsi="Times New Roman"/>
        </w:rPr>
        <w:t>99</w:t>
      </w:r>
      <w:r w:rsidR="0027120A">
        <w:rPr>
          <w:rFonts w:ascii="Times New Roman" w:hAnsi="Times New Roman"/>
        </w:rPr>
        <w:tab/>
        <w:t>NASA NAG5-4472</w:t>
      </w:r>
      <w:r w:rsidR="0027120A">
        <w:rPr>
          <w:rFonts w:ascii="Times New Roman" w:hAnsi="Times New Roman"/>
        </w:rPr>
        <w:tab/>
        <w:t>$110,000</w:t>
      </w:r>
      <w:r w:rsidR="0027120A">
        <w:rPr>
          <w:rFonts w:ascii="Times New Roman" w:hAnsi="Times New Roman"/>
        </w:rPr>
        <w:tab/>
        <w:t>Simulation and analysis of meteoritic materials</w:t>
      </w:r>
    </w:p>
    <w:p w:rsidR="0027120A" w:rsidRDefault="009D6AAE">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1</w:t>
      </w:r>
      <w:r w:rsidR="00320BB8">
        <w:rPr>
          <w:rFonts w:ascii="Times New Roman" w:hAnsi="Times New Roman"/>
        </w:rPr>
        <w:t>997</w:t>
      </w:r>
      <w:r w:rsidR="0027120A">
        <w:rPr>
          <w:rFonts w:ascii="Times New Roman" w:hAnsi="Times New Roman"/>
        </w:rPr>
        <w:t>-</w:t>
      </w:r>
      <w:r w:rsidR="00320BB8">
        <w:rPr>
          <w:rFonts w:ascii="Times New Roman" w:hAnsi="Times New Roman"/>
        </w:rPr>
        <w:t>98</w:t>
      </w:r>
      <w:r w:rsidR="0027120A">
        <w:rPr>
          <w:rFonts w:ascii="Times New Roman" w:hAnsi="Times New Roman"/>
        </w:rPr>
        <w:tab/>
        <w:t>NASA NAG5-4579</w:t>
      </w:r>
      <w:r w:rsidR="0027120A">
        <w:rPr>
          <w:rFonts w:ascii="Times New Roman" w:hAnsi="Times New Roman"/>
        </w:rPr>
        <w:tab/>
        <w:t xml:space="preserve">$ 45,000 </w:t>
      </w:r>
      <w:r w:rsidR="0027120A">
        <w:rPr>
          <w:rFonts w:ascii="Times New Roman" w:hAnsi="Times New Roman"/>
        </w:rPr>
        <w:tab/>
        <w:t>Transient heating in the solar accretion disk.</w:t>
      </w:r>
    </w:p>
    <w:p w:rsidR="0027120A" w:rsidRDefault="009D6AAE">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1</w:t>
      </w:r>
      <w:r w:rsidR="00320BB8">
        <w:rPr>
          <w:rFonts w:ascii="Times New Roman" w:hAnsi="Times New Roman"/>
        </w:rPr>
        <w:t>997</w:t>
      </w:r>
      <w:r w:rsidR="0027120A">
        <w:rPr>
          <w:rFonts w:ascii="Times New Roman" w:hAnsi="Times New Roman"/>
        </w:rPr>
        <w:t>-</w:t>
      </w:r>
      <w:r w:rsidR="00320BB8">
        <w:rPr>
          <w:rFonts w:ascii="Times New Roman" w:hAnsi="Times New Roman"/>
        </w:rPr>
        <w:t>98</w:t>
      </w:r>
      <w:r w:rsidR="0027120A">
        <w:rPr>
          <w:rFonts w:ascii="Times New Roman" w:hAnsi="Times New Roman"/>
        </w:rPr>
        <w:tab/>
        <w:t>NASA NAG5-4472</w:t>
      </w:r>
      <w:r w:rsidR="0027120A">
        <w:rPr>
          <w:rFonts w:ascii="Times New Roman" w:hAnsi="Times New Roman"/>
        </w:rPr>
        <w:tab/>
        <w:t>$125,557</w:t>
      </w:r>
      <w:r w:rsidR="0027120A">
        <w:rPr>
          <w:rFonts w:ascii="Times New Roman" w:hAnsi="Times New Roman"/>
        </w:rPr>
        <w:tab/>
        <w:t>Simulation and analysis of meteoritic materials</w:t>
      </w:r>
    </w:p>
    <w:p w:rsidR="0027120A" w:rsidRDefault="009D6AAE">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rPr>
      </w:pPr>
      <w:r>
        <w:rPr>
          <w:rFonts w:ascii="Times New Roman" w:hAnsi="Times New Roman"/>
        </w:rPr>
        <w:t>1</w:t>
      </w:r>
      <w:r w:rsidR="00320BB8">
        <w:rPr>
          <w:rFonts w:ascii="Times New Roman" w:hAnsi="Times New Roman"/>
        </w:rPr>
        <w:t>99</w:t>
      </w:r>
      <w:r w:rsidR="0027120A">
        <w:rPr>
          <w:rFonts w:ascii="Times New Roman" w:hAnsi="Times New Roman"/>
        </w:rPr>
        <w:t>6-</w:t>
      </w:r>
      <w:r w:rsidR="00320BB8">
        <w:rPr>
          <w:rFonts w:ascii="Times New Roman" w:hAnsi="Times New Roman"/>
        </w:rPr>
        <w:t>97</w:t>
      </w:r>
      <w:r w:rsidR="0027120A">
        <w:rPr>
          <w:rFonts w:ascii="Times New Roman" w:hAnsi="Times New Roman"/>
        </w:rPr>
        <w:tab/>
        <w:t>NASA NAGW-2263</w:t>
      </w:r>
      <w:r w:rsidR="0027120A">
        <w:rPr>
          <w:rFonts w:ascii="Times New Roman" w:hAnsi="Times New Roman"/>
        </w:rPr>
        <w:tab/>
        <w:t xml:space="preserve">$ 45,000 </w:t>
      </w:r>
      <w:r w:rsidR="0027120A">
        <w:rPr>
          <w:rFonts w:ascii="Times New Roman" w:hAnsi="Times New Roman"/>
        </w:rPr>
        <w:tab/>
        <w:t>Transient heating in the solar accretion disk.</w:t>
      </w:r>
    </w:p>
    <w:p w:rsidR="0027120A" w:rsidRDefault="009D6AAE">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1</w:t>
      </w:r>
      <w:r w:rsidR="00320BB8">
        <w:rPr>
          <w:rFonts w:ascii="Times New Roman" w:hAnsi="Times New Roman"/>
        </w:rPr>
        <w:t>99</w:t>
      </w:r>
      <w:r w:rsidR="0027120A">
        <w:rPr>
          <w:rFonts w:ascii="Times New Roman" w:hAnsi="Times New Roman"/>
        </w:rPr>
        <w:t>6-</w:t>
      </w:r>
      <w:r w:rsidR="00320BB8">
        <w:rPr>
          <w:rFonts w:ascii="Times New Roman" w:hAnsi="Times New Roman"/>
        </w:rPr>
        <w:t>97</w:t>
      </w:r>
      <w:r w:rsidR="0027120A">
        <w:rPr>
          <w:rFonts w:ascii="Times New Roman" w:hAnsi="Times New Roman"/>
        </w:rPr>
        <w:tab/>
        <w:t>NASA NAGW-3391</w:t>
      </w:r>
      <w:r w:rsidR="0027120A">
        <w:rPr>
          <w:rFonts w:ascii="Times New Roman" w:hAnsi="Times New Roman"/>
        </w:rPr>
        <w:tab/>
        <w:t>$110,250</w:t>
      </w:r>
      <w:r w:rsidR="0027120A">
        <w:rPr>
          <w:rFonts w:ascii="Times New Roman" w:hAnsi="Times New Roman"/>
        </w:rPr>
        <w:tab/>
        <w:t>Simulation and analysis of meteoritic materials</w:t>
      </w:r>
    </w:p>
    <w:p w:rsidR="0027120A" w:rsidRDefault="009D6AAE">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rPr>
      </w:pPr>
      <w:r>
        <w:rPr>
          <w:rFonts w:ascii="Times New Roman" w:hAnsi="Times New Roman"/>
        </w:rPr>
        <w:t>1</w:t>
      </w:r>
      <w:r w:rsidR="00320BB8">
        <w:rPr>
          <w:rFonts w:ascii="Times New Roman" w:hAnsi="Times New Roman"/>
        </w:rPr>
        <w:t>99</w:t>
      </w:r>
      <w:r w:rsidR="0027120A">
        <w:rPr>
          <w:rFonts w:ascii="Times New Roman" w:hAnsi="Times New Roman"/>
        </w:rPr>
        <w:t>5-96</w:t>
      </w:r>
      <w:r w:rsidR="0027120A">
        <w:rPr>
          <w:rFonts w:ascii="Times New Roman" w:hAnsi="Times New Roman"/>
        </w:rPr>
        <w:tab/>
        <w:t>NASA NAGW-2263</w:t>
      </w:r>
      <w:r w:rsidR="0027120A">
        <w:rPr>
          <w:rFonts w:ascii="Times New Roman" w:hAnsi="Times New Roman"/>
        </w:rPr>
        <w:tab/>
        <w:t>$ 45,000</w:t>
      </w:r>
      <w:r w:rsidR="0027120A">
        <w:rPr>
          <w:rFonts w:ascii="Times New Roman" w:hAnsi="Times New Roman"/>
        </w:rPr>
        <w:tab/>
      </w:r>
      <w:r w:rsidR="0027120A">
        <w:rPr>
          <w:rFonts w:ascii="Times New Roman" w:hAnsi="Times New Roman"/>
        </w:rPr>
        <w:tab/>
        <w:t>Transient heating in the solar accretion disk.</w:t>
      </w:r>
    </w:p>
    <w:p w:rsidR="0027120A" w:rsidRDefault="009D6AAE">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1</w:t>
      </w:r>
      <w:r w:rsidR="00320BB8">
        <w:rPr>
          <w:rFonts w:ascii="Times New Roman" w:hAnsi="Times New Roman"/>
        </w:rPr>
        <w:t>99</w:t>
      </w:r>
      <w:r w:rsidR="0027120A">
        <w:rPr>
          <w:rFonts w:ascii="Times New Roman" w:hAnsi="Times New Roman"/>
        </w:rPr>
        <w:t>5-96</w:t>
      </w:r>
      <w:r w:rsidR="0027120A">
        <w:rPr>
          <w:rFonts w:ascii="Times New Roman" w:hAnsi="Times New Roman"/>
        </w:rPr>
        <w:tab/>
        <w:t>NASA NAGW-3391</w:t>
      </w:r>
      <w:r w:rsidR="0027120A">
        <w:rPr>
          <w:rFonts w:ascii="Times New Roman" w:hAnsi="Times New Roman"/>
        </w:rPr>
        <w:tab/>
        <w:t>$110,229</w:t>
      </w:r>
      <w:r w:rsidR="0027120A">
        <w:rPr>
          <w:rFonts w:ascii="Times New Roman" w:hAnsi="Times New Roman"/>
        </w:rPr>
        <w:tab/>
        <w:t>Simulation and analysis of meteoritic materials</w:t>
      </w:r>
    </w:p>
    <w:p w:rsidR="0027120A" w:rsidRDefault="009D6AAE">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rPr>
      </w:pPr>
      <w:r>
        <w:rPr>
          <w:rFonts w:ascii="Times New Roman" w:hAnsi="Times New Roman"/>
        </w:rPr>
        <w:t>1</w:t>
      </w:r>
      <w:r w:rsidR="00320BB8">
        <w:rPr>
          <w:rFonts w:ascii="Times New Roman" w:hAnsi="Times New Roman"/>
        </w:rPr>
        <w:t>99</w:t>
      </w:r>
      <w:r w:rsidR="0027120A">
        <w:rPr>
          <w:rFonts w:ascii="Times New Roman" w:hAnsi="Times New Roman"/>
        </w:rPr>
        <w:t>4-95</w:t>
      </w:r>
      <w:r w:rsidR="0027120A">
        <w:rPr>
          <w:rFonts w:ascii="Times New Roman" w:hAnsi="Times New Roman"/>
        </w:rPr>
        <w:tab/>
        <w:t>NASA NAGW-2263</w:t>
      </w:r>
      <w:r w:rsidR="0027120A">
        <w:rPr>
          <w:rFonts w:ascii="Times New Roman" w:hAnsi="Times New Roman"/>
        </w:rPr>
        <w:tab/>
        <w:t>$ 45,000</w:t>
      </w:r>
      <w:r w:rsidR="0027120A">
        <w:rPr>
          <w:rFonts w:ascii="Times New Roman" w:hAnsi="Times New Roman"/>
        </w:rPr>
        <w:tab/>
      </w:r>
      <w:r w:rsidR="0027120A">
        <w:rPr>
          <w:rFonts w:ascii="Times New Roman" w:hAnsi="Times New Roman"/>
        </w:rPr>
        <w:tab/>
        <w:t>Transient heating in the solar accretion disk.</w:t>
      </w:r>
    </w:p>
    <w:p w:rsidR="0027120A" w:rsidRDefault="009D6AAE">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1</w:t>
      </w:r>
      <w:r w:rsidR="00320BB8">
        <w:rPr>
          <w:rFonts w:ascii="Times New Roman" w:hAnsi="Times New Roman"/>
        </w:rPr>
        <w:t>99</w:t>
      </w:r>
      <w:r w:rsidR="0027120A">
        <w:rPr>
          <w:rFonts w:ascii="Times New Roman" w:hAnsi="Times New Roman"/>
        </w:rPr>
        <w:t>4-95</w:t>
      </w:r>
      <w:r w:rsidR="0027120A">
        <w:rPr>
          <w:rFonts w:ascii="Times New Roman" w:hAnsi="Times New Roman"/>
        </w:rPr>
        <w:tab/>
        <w:t>NASA NAGW-</w:t>
      </w:r>
      <w:r w:rsidR="0027120A">
        <w:rPr>
          <w:rFonts w:ascii="Times New Roman" w:hAnsi="Times New Roman"/>
        </w:rPr>
        <w:tab/>
      </w:r>
      <w:r w:rsidR="0027120A">
        <w:rPr>
          <w:rFonts w:ascii="Times New Roman" w:hAnsi="Times New Roman"/>
        </w:rPr>
        <w:tab/>
        <w:t>$ 13,000</w:t>
      </w:r>
      <w:r w:rsidR="0027120A">
        <w:rPr>
          <w:rFonts w:ascii="Times New Roman" w:hAnsi="Times New Roman"/>
        </w:rPr>
        <w:tab/>
      </w:r>
      <w:r w:rsidR="0027120A">
        <w:rPr>
          <w:rFonts w:ascii="Times New Roman" w:hAnsi="Times New Roman"/>
        </w:rPr>
        <w:tab/>
        <w:t>Chondrules and the protoplanetary disk (Conference).</w:t>
      </w:r>
    </w:p>
    <w:p w:rsidR="0027120A" w:rsidRDefault="009D6AAE">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1</w:t>
      </w:r>
      <w:r w:rsidR="00320BB8">
        <w:rPr>
          <w:rFonts w:ascii="Times New Roman" w:hAnsi="Times New Roman"/>
        </w:rPr>
        <w:t>99</w:t>
      </w:r>
      <w:r w:rsidR="0027120A">
        <w:rPr>
          <w:rFonts w:ascii="Times New Roman" w:hAnsi="Times New Roman"/>
        </w:rPr>
        <w:t>4-95</w:t>
      </w:r>
      <w:r w:rsidR="0027120A">
        <w:rPr>
          <w:rFonts w:ascii="Times New Roman" w:hAnsi="Times New Roman"/>
        </w:rPr>
        <w:tab/>
        <w:t>NASA NAGW-3391</w:t>
      </w:r>
      <w:r w:rsidR="0027120A">
        <w:rPr>
          <w:rFonts w:ascii="Times New Roman" w:hAnsi="Times New Roman"/>
        </w:rPr>
        <w:tab/>
        <w:t>$105,000</w:t>
      </w:r>
      <w:r w:rsidR="0027120A">
        <w:rPr>
          <w:rFonts w:ascii="Times New Roman" w:hAnsi="Times New Roman"/>
        </w:rPr>
        <w:tab/>
        <w:t>Simulation and analysis of meteoritic materials</w:t>
      </w:r>
    </w:p>
    <w:p w:rsidR="0027120A" w:rsidRDefault="009D6AAE">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rPr>
      </w:pPr>
      <w:r>
        <w:rPr>
          <w:rFonts w:ascii="Times New Roman" w:hAnsi="Times New Roman"/>
        </w:rPr>
        <w:t>1</w:t>
      </w:r>
      <w:r w:rsidR="00320BB8">
        <w:rPr>
          <w:rFonts w:ascii="Times New Roman" w:hAnsi="Times New Roman"/>
        </w:rPr>
        <w:t>99</w:t>
      </w:r>
      <w:r w:rsidR="0027120A">
        <w:rPr>
          <w:rFonts w:ascii="Times New Roman" w:hAnsi="Times New Roman"/>
        </w:rPr>
        <w:t>3-94</w:t>
      </w:r>
      <w:r w:rsidR="0027120A">
        <w:rPr>
          <w:rFonts w:ascii="Times New Roman" w:hAnsi="Times New Roman"/>
        </w:rPr>
        <w:tab/>
        <w:t>NASA NAGW-2263</w:t>
      </w:r>
      <w:r w:rsidR="0027120A">
        <w:rPr>
          <w:rFonts w:ascii="Times New Roman" w:hAnsi="Times New Roman"/>
        </w:rPr>
        <w:tab/>
        <w:t>$ 35,000</w:t>
      </w:r>
      <w:r w:rsidR="0027120A">
        <w:rPr>
          <w:rFonts w:ascii="Times New Roman" w:hAnsi="Times New Roman"/>
        </w:rPr>
        <w:tab/>
      </w:r>
      <w:r w:rsidR="0027120A">
        <w:rPr>
          <w:rFonts w:ascii="Times New Roman" w:hAnsi="Times New Roman"/>
        </w:rPr>
        <w:tab/>
        <w:t>Transient heating in the solar accretion disk.</w:t>
      </w:r>
    </w:p>
    <w:p w:rsidR="0027120A" w:rsidRDefault="009D6AAE">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1</w:t>
      </w:r>
      <w:r w:rsidR="00320BB8">
        <w:rPr>
          <w:rFonts w:ascii="Times New Roman" w:hAnsi="Times New Roman"/>
        </w:rPr>
        <w:t>99</w:t>
      </w:r>
      <w:r w:rsidR="0027120A">
        <w:rPr>
          <w:rFonts w:ascii="Times New Roman" w:hAnsi="Times New Roman"/>
        </w:rPr>
        <w:t>3-94</w:t>
      </w:r>
      <w:r w:rsidR="0027120A">
        <w:rPr>
          <w:rFonts w:ascii="Times New Roman" w:hAnsi="Times New Roman"/>
        </w:rPr>
        <w:tab/>
        <w:t>NASA NAGW-3391</w:t>
      </w:r>
      <w:r w:rsidR="0027120A">
        <w:rPr>
          <w:rFonts w:ascii="Times New Roman" w:hAnsi="Times New Roman"/>
        </w:rPr>
        <w:tab/>
        <w:t>$ 87,551</w:t>
      </w:r>
      <w:r w:rsidR="0027120A">
        <w:rPr>
          <w:rFonts w:ascii="Times New Roman" w:hAnsi="Times New Roman"/>
        </w:rPr>
        <w:tab/>
      </w:r>
      <w:r w:rsidR="0027120A">
        <w:rPr>
          <w:rFonts w:ascii="Times New Roman" w:hAnsi="Times New Roman"/>
        </w:rPr>
        <w:tab/>
        <w:t>Simulation and analysis of meteoritic materials</w:t>
      </w:r>
    </w:p>
    <w:p w:rsidR="0027120A" w:rsidRDefault="009D6AAE">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1</w:t>
      </w:r>
      <w:r w:rsidR="00320BB8">
        <w:rPr>
          <w:rFonts w:ascii="Times New Roman" w:hAnsi="Times New Roman"/>
        </w:rPr>
        <w:t>99</w:t>
      </w:r>
      <w:r w:rsidR="0027120A">
        <w:rPr>
          <w:rFonts w:ascii="Times New Roman" w:hAnsi="Times New Roman"/>
        </w:rPr>
        <w:t>1-94</w:t>
      </w:r>
      <w:r w:rsidR="0027120A">
        <w:rPr>
          <w:rFonts w:ascii="Times New Roman" w:hAnsi="Times New Roman"/>
        </w:rPr>
        <w:tab/>
        <w:t>NASA NGT-50836</w:t>
      </w:r>
      <w:r w:rsidR="0027120A">
        <w:rPr>
          <w:rFonts w:ascii="Times New Roman" w:hAnsi="Times New Roman"/>
        </w:rPr>
        <w:tab/>
        <w:t>$ 66,000</w:t>
      </w:r>
      <w:r w:rsidR="0027120A">
        <w:rPr>
          <w:rFonts w:ascii="Times New Roman" w:hAnsi="Times New Roman"/>
        </w:rPr>
        <w:tab/>
      </w:r>
      <w:r w:rsidR="0027120A">
        <w:rPr>
          <w:rFonts w:ascii="Times New Roman" w:hAnsi="Times New Roman"/>
        </w:rPr>
        <w:tab/>
        <w:t xml:space="preserve">Training grant for H.C. Connolly, </w:t>
      </w:r>
    </w:p>
    <w:p w:rsidR="0027120A" w:rsidRDefault="009D6AAE">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rPr>
      </w:pPr>
      <w:r>
        <w:rPr>
          <w:rFonts w:ascii="Times New Roman" w:hAnsi="Times New Roman"/>
        </w:rPr>
        <w:lastRenderedPageBreak/>
        <w:t>1</w:t>
      </w:r>
      <w:r w:rsidR="00320BB8">
        <w:rPr>
          <w:rFonts w:ascii="Times New Roman" w:hAnsi="Times New Roman"/>
        </w:rPr>
        <w:t>99</w:t>
      </w:r>
      <w:r w:rsidR="0027120A">
        <w:rPr>
          <w:rFonts w:ascii="Times New Roman" w:hAnsi="Times New Roman"/>
        </w:rPr>
        <w:t>1-93</w:t>
      </w:r>
      <w:r w:rsidR="0027120A">
        <w:rPr>
          <w:rFonts w:ascii="Times New Roman" w:hAnsi="Times New Roman"/>
        </w:rPr>
        <w:tab/>
        <w:t>NASA NAG9-35</w:t>
      </w:r>
      <w:r w:rsidR="0027120A">
        <w:rPr>
          <w:rFonts w:ascii="Times New Roman" w:hAnsi="Times New Roman"/>
        </w:rPr>
        <w:tab/>
      </w:r>
      <w:r w:rsidR="0027120A">
        <w:rPr>
          <w:rFonts w:ascii="Times New Roman" w:hAnsi="Times New Roman"/>
        </w:rPr>
        <w:tab/>
        <w:t>$178,521</w:t>
      </w:r>
      <w:r w:rsidR="0027120A">
        <w:rPr>
          <w:rFonts w:ascii="Times New Roman" w:hAnsi="Times New Roman"/>
        </w:rPr>
        <w:tab/>
        <w:t>Simulation and analysis of meteoritic materials.</w:t>
      </w:r>
    </w:p>
    <w:p w:rsidR="0027120A" w:rsidRDefault="009D6AAE">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1</w:t>
      </w:r>
      <w:r w:rsidR="00320BB8">
        <w:rPr>
          <w:rFonts w:ascii="Times New Roman" w:hAnsi="Times New Roman"/>
        </w:rPr>
        <w:t>99</w:t>
      </w:r>
      <w:r w:rsidR="0027120A">
        <w:rPr>
          <w:rFonts w:ascii="Times New Roman" w:hAnsi="Times New Roman"/>
        </w:rPr>
        <w:t>0-93</w:t>
      </w:r>
      <w:r w:rsidR="0027120A">
        <w:rPr>
          <w:rFonts w:ascii="Times New Roman" w:hAnsi="Times New Roman"/>
        </w:rPr>
        <w:tab/>
        <w:t>NASA NAGW-2263</w:t>
      </w:r>
      <w:r w:rsidR="0027120A">
        <w:rPr>
          <w:rFonts w:ascii="Times New Roman" w:hAnsi="Times New Roman"/>
        </w:rPr>
        <w:tab/>
        <w:t>$150,000</w:t>
      </w:r>
      <w:r w:rsidR="0027120A">
        <w:rPr>
          <w:rFonts w:ascii="Times New Roman" w:hAnsi="Times New Roman"/>
        </w:rPr>
        <w:tab/>
        <w:t xml:space="preserve">Transient heating in the solar accretion disk. </w:t>
      </w:r>
      <w:r w:rsidR="0027120A">
        <w:rPr>
          <w:rFonts w:ascii="Times New Roman" w:hAnsi="Times New Roman"/>
        </w:rPr>
        <w:tab/>
      </w:r>
    </w:p>
    <w:p w:rsidR="0027120A" w:rsidRDefault="009D6AAE">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1</w:t>
      </w:r>
      <w:r w:rsidR="00320BB8">
        <w:rPr>
          <w:rFonts w:ascii="Times New Roman" w:hAnsi="Times New Roman"/>
        </w:rPr>
        <w:t>99</w:t>
      </w:r>
      <w:r w:rsidR="0027120A">
        <w:rPr>
          <w:rFonts w:ascii="Times New Roman" w:hAnsi="Times New Roman"/>
        </w:rPr>
        <w:t>0-91</w:t>
      </w:r>
      <w:r w:rsidR="0027120A">
        <w:rPr>
          <w:rFonts w:ascii="Times New Roman" w:hAnsi="Times New Roman"/>
        </w:rPr>
        <w:tab/>
        <w:t>NSF EAR89-13829</w:t>
      </w:r>
      <w:r w:rsidR="0027120A">
        <w:rPr>
          <w:rFonts w:ascii="Times New Roman" w:hAnsi="Times New Roman"/>
        </w:rPr>
        <w:tab/>
        <w:t>$  4,000</w:t>
      </w:r>
      <w:r w:rsidR="0027120A">
        <w:rPr>
          <w:rFonts w:ascii="Times New Roman" w:hAnsi="Times New Roman"/>
        </w:rPr>
        <w:tab/>
      </w:r>
      <w:r w:rsidR="0027120A">
        <w:rPr>
          <w:rFonts w:ascii="Times New Roman" w:hAnsi="Times New Roman"/>
        </w:rPr>
        <w:tab/>
        <w:t>Travel support, US students, Met. Soc. meeting, Australia.</w:t>
      </w:r>
    </w:p>
    <w:p w:rsidR="0027120A" w:rsidRDefault="009D6AAE">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1</w:t>
      </w:r>
      <w:r w:rsidR="00320BB8">
        <w:rPr>
          <w:rFonts w:ascii="Times New Roman" w:hAnsi="Times New Roman"/>
        </w:rPr>
        <w:t>98</w:t>
      </w:r>
      <w:r w:rsidR="0027120A">
        <w:rPr>
          <w:rFonts w:ascii="Times New Roman" w:hAnsi="Times New Roman"/>
        </w:rPr>
        <w:t>7-89</w:t>
      </w:r>
      <w:r w:rsidR="0027120A">
        <w:rPr>
          <w:rFonts w:ascii="Times New Roman" w:hAnsi="Times New Roman"/>
        </w:rPr>
        <w:tab/>
        <w:t>NASA NGT-50219</w:t>
      </w:r>
      <w:r w:rsidR="0027120A">
        <w:rPr>
          <w:rFonts w:ascii="Times New Roman" w:hAnsi="Times New Roman"/>
        </w:rPr>
        <w:tab/>
        <w:t>$ 36,000</w:t>
      </w:r>
      <w:r w:rsidR="0027120A">
        <w:rPr>
          <w:rFonts w:ascii="Times New Roman" w:hAnsi="Times New Roman"/>
        </w:rPr>
        <w:tab/>
      </w:r>
      <w:r w:rsidR="0027120A">
        <w:rPr>
          <w:rFonts w:ascii="Times New Roman" w:hAnsi="Times New Roman"/>
        </w:rPr>
        <w:tab/>
        <w:t>Training grant for J. Kozul.</w:t>
      </w:r>
    </w:p>
    <w:p w:rsidR="0027120A" w:rsidRDefault="009D6AAE">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1</w:t>
      </w:r>
      <w:r w:rsidR="00320BB8">
        <w:rPr>
          <w:rFonts w:ascii="Times New Roman" w:hAnsi="Times New Roman"/>
        </w:rPr>
        <w:t>98</w:t>
      </w:r>
      <w:r w:rsidR="0027120A">
        <w:rPr>
          <w:rFonts w:ascii="Times New Roman" w:hAnsi="Times New Roman"/>
        </w:rPr>
        <w:t>9-91</w:t>
      </w:r>
      <w:r w:rsidR="0027120A">
        <w:rPr>
          <w:rFonts w:ascii="Times New Roman" w:hAnsi="Times New Roman"/>
        </w:rPr>
        <w:tab/>
        <w:t>NASA NAG9-35</w:t>
      </w:r>
      <w:r w:rsidR="0027120A">
        <w:rPr>
          <w:rFonts w:ascii="Times New Roman" w:hAnsi="Times New Roman"/>
        </w:rPr>
        <w:tab/>
      </w:r>
      <w:r w:rsidR="0027120A">
        <w:rPr>
          <w:rFonts w:ascii="Times New Roman" w:hAnsi="Times New Roman"/>
        </w:rPr>
        <w:tab/>
        <w:t>$110,200</w:t>
      </w:r>
      <w:r w:rsidR="0027120A">
        <w:rPr>
          <w:rFonts w:ascii="Times New Roman" w:hAnsi="Times New Roman"/>
        </w:rPr>
        <w:tab/>
        <w:t xml:space="preserve">Analytical and experimental studies of differentiated and </w:t>
      </w:r>
      <w:r w:rsidR="0027120A">
        <w:rPr>
          <w:rFonts w:ascii="Times New Roman" w:hAnsi="Times New Roman"/>
        </w:rPr>
        <w:tab/>
      </w:r>
      <w:r w:rsidR="0027120A">
        <w:rPr>
          <w:rFonts w:ascii="Times New Roman" w:hAnsi="Times New Roman"/>
        </w:rPr>
        <w:tab/>
      </w:r>
      <w:r w:rsidR="0027120A">
        <w:rPr>
          <w:rFonts w:ascii="Times New Roman" w:hAnsi="Times New Roman"/>
        </w:rPr>
        <w:tab/>
      </w:r>
      <w:r w:rsidR="0027120A">
        <w:rPr>
          <w:rFonts w:ascii="Times New Roman" w:hAnsi="Times New Roman"/>
        </w:rPr>
        <w:tab/>
      </w:r>
      <w:r w:rsidR="0027120A">
        <w:rPr>
          <w:rFonts w:ascii="Times New Roman" w:hAnsi="Times New Roman"/>
        </w:rPr>
        <w:tab/>
      </w:r>
      <w:r w:rsidR="0027120A">
        <w:rPr>
          <w:rFonts w:ascii="Times New Roman" w:hAnsi="Times New Roman"/>
        </w:rPr>
        <w:tab/>
      </w:r>
      <w:r w:rsidR="0027120A">
        <w:rPr>
          <w:rFonts w:ascii="Times New Roman" w:hAnsi="Times New Roman"/>
        </w:rPr>
        <w:tab/>
      </w:r>
      <w:r w:rsidR="00A41785">
        <w:rPr>
          <w:rFonts w:ascii="Times New Roman" w:hAnsi="Times New Roman"/>
        </w:rPr>
        <w:tab/>
      </w:r>
      <w:r w:rsidR="0027120A">
        <w:rPr>
          <w:rFonts w:ascii="Times New Roman" w:hAnsi="Times New Roman"/>
        </w:rPr>
        <w:t>undifferentiated meteorites.</w:t>
      </w:r>
    </w:p>
    <w:p w:rsidR="0027120A" w:rsidRDefault="009D6AAE">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1</w:t>
      </w:r>
      <w:r w:rsidR="00320BB8">
        <w:rPr>
          <w:rFonts w:ascii="Times New Roman" w:hAnsi="Times New Roman"/>
        </w:rPr>
        <w:t>98</w:t>
      </w:r>
      <w:r w:rsidR="0027120A">
        <w:rPr>
          <w:rFonts w:ascii="Times New Roman" w:hAnsi="Times New Roman"/>
        </w:rPr>
        <w:t>7-88</w:t>
      </w:r>
      <w:r w:rsidR="0027120A">
        <w:rPr>
          <w:rFonts w:ascii="Times New Roman" w:hAnsi="Times New Roman"/>
        </w:rPr>
        <w:tab/>
        <w:t>NSF EAR86-18070</w:t>
      </w:r>
      <w:r w:rsidR="0027120A">
        <w:rPr>
          <w:rFonts w:ascii="Times New Roman" w:hAnsi="Times New Roman"/>
        </w:rPr>
        <w:tab/>
        <w:t>$250,000</w:t>
      </w:r>
      <w:r w:rsidR="0027120A">
        <w:rPr>
          <w:rFonts w:ascii="Times New Roman" w:hAnsi="Times New Roman"/>
        </w:rPr>
        <w:tab/>
        <w:t>Acquisition of an electron micro-probe as regional facility.</w:t>
      </w:r>
      <w:r w:rsidR="0027120A">
        <w:rPr>
          <w:rFonts w:ascii="Times New Roman" w:hAnsi="Times New Roman"/>
        </w:rPr>
        <w:tab/>
      </w:r>
    </w:p>
    <w:p w:rsidR="0027120A" w:rsidRDefault="009D6AAE">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1</w:t>
      </w:r>
      <w:r w:rsidR="00320BB8">
        <w:rPr>
          <w:rFonts w:ascii="Times New Roman" w:hAnsi="Times New Roman"/>
        </w:rPr>
        <w:t>98</w:t>
      </w:r>
      <w:r w:rsidR="0027120A">
        <w:rPr>
          <w:rFonts w:ascii="Times New Roman" w:hAnsi="Times New Roman"/>
        </w:rPr>
        <w:t>3-89</w:t>
      </w:r>
      <w:r w:rsidR="0027120A">
        <w:rPr>
          <w:rFonts w:ascii="Times New Roman" w:hAnsi="Times New Roman"/>
        </w:rPr>
        <w:tab/>
        <w:t>NASA NAG9-35</w:t>
      </w:r>
      <w:r w:rsidR="0027120A">
        <w:rPr>
          <w:rFonts w:ascii="Times New Roman" w:hAnsi="Times New Roman"/>
        </w:rPr>
        <w:tab/>
      </w:r>
      <w:r w:rsidR="0027120A">
        <w:rPr>
          <w:rFonts w:ascii="Times New Roman" w:hAnsi="Times New Roman"/>
        </w:rPr>
        <w:tab/>
        <w:t>$200,060</w:t>
      </w:r>
      <w:r w:rsidR="0027120A">
        <w:rPr>
          <w:rFonts w:ascii="Times New Roman" w:hAnsi="Times New Roman"/>
        </w:rPr>
        <w:tab/>
        <w:t xml:space="preserve">Analytical and experimental studies of differentiated and </w:t>
      </w:r>
      <w:r w:rsidR="0027120A">
        <w:rPr>
          <w:rFonts w:ascii="Times New Roman" w:hAnsi="Times New Roman"/>
        </w:rPr>
        <w:tab/>
      </w:r>
      <w:r w:rsidR="0027120A">
        <w:rPr>
          <w:rFonts w:ascii="Times New Roman" w:hAnsi="Times New Roman"/>
        </w:rPr>
        <w:tab/>
      </w:r>
      <w:r w:rsidR="0027120A">
        <w:rPr>
          <w:rFonts w:ascii="Times New Roman" w:hAnsi="Times New Roman"/>
        </w:rPr>
        <w:tab/>
      </w:r>
      <w:r w:rsidR="0027120A">
        <w:rPr>
          <w:rFonts w:ascii="Times New Roman" w:hAnsi="Times New Roman"/>
        </w:rPr>
        <w:tab/>
      </w:r>
      <w:r w:rsidR="0027120A">
        <w:rPr>
          <w:rFonts w:ascii="Times New Roman" w:hAnsi="Times New Roman"/>
        </w:rPr>
        <w:tab/>
      </w:r>
      <w:r w:rsidR="0027120A">
        <w:rPr>
          <w:rFonts w:ascii="Times New Roman" w:hAnsi="Times New Roman"/>
        </w:rPr>
        <w:tab/>
      </w:r>
      <w:r w:rsidR="0027120A">
        <w:rPr>
          <w:rFonts w:ascii="Times New Roman" w:hAnsi="Times New Roman"/>
        </w:rPr>
        <w:tab/>
      </w:r>
      <w:r w:rsidR="00A41785">
        <w:rPr>
          <w:rFonts w:ascii="Times New Roman" w:hAnsi="Times New Roman"/>
        </w:rPr>
        <w:tab/>
      </w:r>
      <w:r w:rsidR="0027120A">
        <w:rPr>
          <w:rFonts w:ascii="Times New Roman" w:hAnsi="Times New Roman"/>
        </w:rPr>
        <w:t>undifferentiated meteorites.</w:t>
      </w:r>
    </w:p>
    <w:p w:rsidR="0027120A" w:rsidRDefault="009D6AAE">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1</w:t>
      </w:r>
      <w:r w:rsidR="00320BB8">
        <w:rPr>
          <w:rFonts w:ascii="Times New Roman" w:hAnsi="Times New Roman"/>
        </w:rPr>
        <w:t>97</w:t>
      </w:r>
      <w:r w:rsidR="0027120A">
        <w:rPr>
          <w:rFonts w:ascii="Times New Roman" w:hAnsi="Times New Roman"/>
        </w:rPr>
        <w:t>8-83</w:t>
      </w:r>
      <w:r w:rsidR="0027120A">
        <w:rPr>
          <w:rFonts w:ascii="Times New Roman" w:hAnsi="Times New Roman"/>
        </w:rPr>
        <w:tab/>
        <w:t>NASA NSG 7327</w:t>
      </w:r>
      <w:r w:rsidR="0027120A">
        <w:rPr>
          <w:rFonts w:ascii="Times New Roman" w:hAnsi="Times New Roman"/>
        </w:rPr>
        <w:tab/>
        <w:t>$123,189</w:t>
      </w:r>
      <w:r w:rsidR="0027120A">
        <w:rPr>
          <w:rFonts w:ascii="Times New Roman" w:hAnsi="Times New Roman"/>
        </w:rPr>
        <w:tab/>
        <w:t>Metal silicate relationships in differentiated meteorites.</w:t>
      </w:r>
    </w:p>
    <w:p w:rsidR="0027120A" w:rsidRDefault="009D6AAE">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1</w:t>
      </w:r>
      <w:r w:rsidR="00320BB8">
        <w:rPr>
          <w:rFonts w:ascii="Times New Roman" w:hAnsi="Times New Roman"/>
        </w:rPr>
        <w:t>97</w:t>
      </w:r>
      <w:r w:rsidR="0027120A">
        <w:rPr>
          <w:rFonts w:ascii="Times New Roman" w:hAnsi="Times New Roman"/>
        </w:rPr>
        <w:t>8-79</w:t>
      </w:r>
      <w:r w:rsidR="0027120A">
        <w:rPr>
          <w:rFonts w:ascii="Times New Roman" w:hAnsi="Times New Roman"/>
        </w:rPr>
        <w:tab/>
        <w:t>NSF EAR78-4732</w:t>
      </w:r>
      <w:r w:rsidR="0027120A">
        <w:rPr>
          <w:rFonts w:ascii="Times New Roman" w:hAnsi="Times New Roman"/>
        </w:rPr>
        <w:tab/>
        <w:t>$  3,300</w:t>
      </w:r>
      <w:r w:rsidR="0027120A">
        <w:rPr>
          <w:rFonts w:ascii="Times New Roman" w:hAnsi="Times New Roman"/>
        </w:rPr>
        <w:tab/>
      </w:r>
      <w:r w:rsidR="0027120A">
        <w:rPr>
          <w:rFonts w:ascii="Times New Roman" w:hAnsi="Times New Roman"/>
        </w:rPr>
        <w:tab/>
        <w:t>Doctoral Dissertation Research.</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1</w:t>
      </w:r>
      <w:r w:rsidR="00320BB8">
        <w:rPr>
          <w:rFonts w:ascii="Times New Roman" w:hAnsi="Times New Roman"/>
        </w:rPr>
        <w:t>97</w:t>
      </w:r>
      <w:r>
        <w:rPr>
          <w:rFonts w:ascii="Times New Roman" w:hAnsi="Times New Roman"/>
        </w:rPr>
        <w:t>7-78</w:t>
      </w:r>
      <w:r>
        <w:rPr>
          <w:rFonts w:ascii="Times New Roman" w:hAnsi="Times New Roman"/>
        </w:rPr>
        <w:tab/>
        <w:t>NASA NSG 7327</w:t>
      </w:r>
      <w:r>
        <w:rPr>
          <w:rFonts w:ascii="Times New Roman" w:hAnsi="Times New Roman"/>
        </w:rPr>
        <w:tab/>
        <w:t>$ 27,955</w:t>
      </w:r>
      <w:r>
        <w:rPr>
          <w:rFonts w:ascii="Times New Roman" w:hAnsi="Times New Roman"/>
        </w:rPr>
        <w:tab/>
      </w:r>
      <w:r>
        <w:rPr>
          <w:rFonts w:ascii="Times New Roman" w:hAnsi="Times New Roman"/>
        </w:rPr>
        <w:tab/>
        <w:t>Metal silicate relationships in howardite breccias.</w:t>
      </w:r>
    </w:p>
    <w:p w:rsidR="006852B8" w:rsidRDefault="006852B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rPr>
      </w:pP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rPr>
      </w:pPr>
      <w:r>
        <w:rPr>
          <w:rFonts w:ascii="Times New Roman" w:hAnsi="Times New Roman"/>
          <w:b/>
        </w:rPr>
        <w:t>Invited Lectures:</w:t>
      </w:r>
    </w:p>
    <w:p w:rsidR="0027120A" w:rsidRDefault="0027120A">
      <w:pPr>
        <w:widowControl/>
        <w:rPr>
          <w:rFonts w:ascii="Times New Roman" w:hAnsi="Times New Roman"/>
          <w:lang w:val="en-GB"/>
        </w:rPr>
      </w:pPr>
    </w:p>
    <w:p w:rsidR="005E289D" w:rsidRPr="005E289D" w:rsidRDefault="005E289D" w:rsidP="009A006A">
      <w:pPr>
        <w:widowControl/>
        <w:numPr>
          <w:ilvl w:val="0"/>
          <w:numId w:val="2"/>
        </w:numPr>
        <w:rPr>
          <w:rFonts w:ascii="Times New Roman" w:hAnsi="Times New Roman"/>
          <w:color w:val="000000"/>
          <w:lang w:val="en-GB"/>
        </w:rPr>
      </w:pPr>
      <w:r w:rsidRPr="005E289D">
        <w:rPr>
          <w:rStyle w:val="lev"/>
          <w:rFonts w:ascii="Times New Roman" w:hAnsi="Times New Roman"/>
          <w:b w:val="0"/>
          <w:color w:val="000000"/>
          <w:szCs w:val="18"/>
        </w:rPr>
        <w:t>Ancient Meteorite Breccias From Mar</w:t>
      </w:r>
      <w:r w:rsidRPr="005E289D">
        <w:rPr>
          <w:rStyle w:val="lev"/>
          <w:rFonts w:ascii="Times New Roman" w:hAnsi="Times New Roman"/>
          <w:color w:val="000000"/>
          <w:szCs w:val="18"/>
        </w:rPr>
        <w:t>s</w:t>
      </w:r>
      <w:r w:rsidRPr="005E289D">
        <w:rPr>
          <w:rFonts w:ascii="Times New Roman" w:hAnsi="Times New Roman"/>
          <w:color w:val="000000"/>
          <w:szCs w:val="18"/>
        </w:rPr>
        <w:t>. Leonard Medal Lecture, Meteoritical Society, Casablanca, September, 2014.</w:t>
      </w:r>
    </w:p>
    <w:p w:rsidR="009A006A" w:rsidRPr="009A006A" w:rsidRDefault="009A006A" w:rsidP="009A006A">
      <w:pPr>
        <w:widowControl/>
        <w:numPr>
          <w:ilvl w:val="0"/>
          <w:numId w:val="2"/>
        </w:numPr>
        <w:rPr>
          <w:rFonts w:ascii="Times New Roman" w:hAnsi="Times New Roman"/>
          <w:b/>
          <w:color w:val="000000"/>
          <w:lang w:val="en-GB"/>
        </w:rPr>
      </w:pPr>
      <w:r w:rsidRPr="009A006A">
        <w:rPr>
          <w:rStyle w:val="lev"/>
          <w:rFonts w:ascii="Times New Roman" w:hAnsi="Times New Roman"/>
          <w:b w:val="0"/>
        </w:rPr>
        <w:t>Early crust formation on Mars, the meteorite evi</w:t>
      </w:r>
      <w:r w:rsidR="0045060B">
        <w:rPr>
          <w:rStyle w:val="lev"/>
          <w:rFonts w:ascii="Times New Roman" w:hAnsi="Times New Roman"/>
          <w:b w:val="0"/>
        </w:rPr>
        <w:t>dence: impact breccia with 4.4 G</w:t>
      </w:r>
      <w:r w:rsidRPr="009A006A">
        <w:rPr>
          <w:rStyle w:val="lev"/>
          <w:rFonts w:ascii="Times New Roman" w:hAnsi="Times New Roman"/>
          <w:b w:val="0"/>
        </w:rPr>
        <w:t>a zircons</w:t>
      </w:r>
      <w:r w:rsidRPr="009A006A">
        <w:rPr>
          <w:rFonts w:ascii="Times New Roman" w:hAnsi="Times New Roman"/>
          <w:b/>
        </w:rPr>
        <w:t>.</w:t>
      </w:r>
      <w:r w:rsidR="005E289D">
        <w:rPr>
          <w:rFonts w:ascii="Times New Roman" w:hAnsi="Times New Roman"/>
          <w:b/>
        </w:rPr>
        <w:t xml:space="preserve"> </w:t>
      </w:r>
      <w:r w:rsidRPr="009A006A">
        <w:rPr>
          <w:rFonts w:ascii="Times New Roman" w:hAnsi="Times New Roman"/>
          <w:b/>
        </w:rPr>
        <w:t xml:space="preserve"> </w:t>
      </w:r>
      <w:r w:rsidRPr="009A006A">
        <w:rPr>
          <w:rStyle w:val="eudoraheader"/>
          <w:lang w:val="en-GB"/>
        </w:rPr>
        <w:t xml:space="preserve">Mars: Planetary Scientists in Europe </w:t>
      </w:r>
      <w:r w:rsidR="006F76A7">
        <w:rPr>
          <w:rStyle w:val="eudoraheader"/>
          <w:lang w:val="en-GB"/>
        </w:rPr>
        <w:t xml:space="preserve">(MPSE), PAN, Warsaw, </w:t>
      </w:r>
      <w:r w:rsidRPr="009A006A">
        <w:rPr>
          <w:rStyle w:val="eudoraheader"/>
          <w:lang w:val="en-GB"/>
        </w:rPr>
        <w:t>June, 2014.</w:t>
      </w:r>
    </w:p>
    <w:p w:rsidR="00834A8B" w:rsidRPr="00834A8B" w:rsidRDefault="00834A8B" w:rsidP="00834A8B">
      <w:pPr>
        <w:widowControl/>
        <w:numPr>
          <w:ilvl w:val="0"/>
          <w:numId w:val="2"/>
        </w:numPr>
        <w:rPr>
          <w:rFonts w:ascii="Times New Roman" w:hAnsi="Times New Roman"/>
        </w:rPr>
      </w:pPr>
      <w:r>
        <w:t>The formation of Noachian crust: the first Martian impact breccia has 4.4 Ga zircons.  Observatoire de la Côte d'Azur, Nice, France</w:t>
      </w:r>
      <w:r w:rsidR="00512322">
        <w:t>, 24 February, 2014.</w:t>
      </w:r>
    </w:p>
    <w:p w:rsidR="00B323F6" w:rsidRPr="00443654" w:rsidRDefault="00B323F6" w:rsidP="00443654">
      <w:pPr>
        <w:widowControl/>
        <w:numPr>
          <w:ilvl w:val="0"/>
          <w:numId w:val="2"/>
        </w:numPr>
        <w:rPr>
          <w:rFonts w:ascii="Times New Roman" w:hAnsi="Times New Roman"/>
        </w:rPr>
      </w:pPr>
      <w:r w:rsidRPr="00443654">
        <w:rPr>
          <w:rFonts w:ascii="Times New Roman" w:hAnsi="Times New Roman"/>
          <w:lang w:val="en-GB"/>
        </w:rPr>
        <w:t xml:space="preserve">MetSoc </w:t>
      </w:r>
      <w:r w:rsidRPr="00443654">
        <w:rPr>
          <w:rFonts w:ascii="Times New Roman" w:hAnsi="Times New Roman"/>
        </w:rPr>
        <w:t xml:space="preserve">Symposium on </w:t>
      </w:r>
      <w:r w:rsidRPr="00443654">
        <w:rPr>
          <w:rFonts w:ascii="Times New Roman" w:hAnsi="Times New Roman"/>
          <w:lang w:val="en-GB"/>
        </w:rPr>
        <w:t>Chondrules: Their Role in Early Solar System History. "Chondrules: Precursors, open systems and environment of formation.</w:t>
      </w:r>
      <w:r w:rsidR="00443654">
        <w:rPr>
          <w:rFonts w:ascii="Times New Roman" w:hAnsi="Times New Roman"/>
          <w:lang w:val="en-GB"/>
        </w:rPr>
        <w:t>"</w:t>
      </w:r>
      <w:r w:rsidRPr="00443654">
        <w:rPr>
          <w:rFonts w:ascii="Times New Roman" w:hAnsi="Times New Roman"/>
          <w:b/>
          <w:bCs/>
          <w:lang w:val="en-GB"/>
        </w:rPr>
        <w:t xml:space="preserve"> </w:t>
      </w:r>
      <w:r w:rsidRPr="00443654">
        <w:rPr>
          <w:rFonts w:ascii="Times New Roman" w:hAnsi="Times New Roman"/>
        </w:rPr>
        <w:t>New York</w:t>
      </w:r>
      <w:r w:rsidR="00443654" w:rsidRPr="00443654">
        <w:rPr>
          <w:rFonts w:ascii="Times New Roman" w:hAnsi="Times New Roman"/>
        </w:rPr>
        <w:t xml:space="preserve">, </w:t>
      </w:r>
      <w:r w:rsidR="00512322">
        <w:rPr>
          <w:rFonts w:ascii="Times New Roman" w:hAnsi="Times New Roman"/>
        </w:rPr>
        <w:t xml:space="preserve">July, </w:t>
      </w:r>
      <w:r w:rsidRPr="00443654">
        <w:rPr>
          <w:rFonts w:ascii="Times New Roman" w:hAnsi="Times New Roman"/>
          <w:lang w:val="en-GB"/>
        </w:rPr>
        <w:t>2010</w:t>
      </w:r>
      <w:r w:rsidRPr="00443654">
        <w:rPr>
          <w:rFonts w:ascii="Times New Roman" w:hAnsi="Times New Roman"/>
        </w:rPr>
        <w:t>.</w:t>
      </w:r>
    </w:p>
    <w:p w:rsidR="00AC4CAB" w:rsidRPr="006F2C68" w:rsidRDefault="009B62D6">
      <w:pPr>
        <w:widowControl/>
        <w:numPr>
          <w:ilvl w:val="0"/>
          <w:numId w:val="2"/>
        </w:numPr>
        <w:rPr>
          <w:rFonts w:ascii="Times New Roman" w:hAnsi="Times New Roman"/>
        </w:rPr>
      </w:pPr>
      <w:r w:rsidRPr="003A0D84">
        <w:rPr>
          <w:lang w:val="fr-FR"/>
        </w:rPr>
        <w:t xml:space="preserve">Université des Sciences et Technologies de Lille.  </w:t>
      </w:r>
      <w:r w:rsidRPr="006F2C68">
        <w:t>"Experimental Petrology of Chondrites" April 15, 2009.</w:t>
      </w:r>
    </w:p>
    <w:p w:rsidR="0027120A" w:rsidRDefault="0027120A">
      <w:pPr>
        <w:widowControl/>
        <w:numPr>
          <w:ilvl w:val="0"/>
          <w:numId w:val="2"/>
        </w:numPr>
        <w:rPr>
          <w:rFonts w:ascii="Times New Roman" w:hAnsi="Times New Roman"/>
          <w:lang w:val="de-DE"/>
        </w:rPr>
      </w:pPr>
      <w:r>
        <w:rPr>
          <w:rFonts w:ascii="Times New Roman" w:hAnsi="Times New Roman"/>
          <w:lang w:val="en-GB"/>
        </w:rPr>
        <w:t xml:space="preserve">Rutgers University. </w:t>
      </w:r>
      <w:r>
        <w:t xml:space="preserve">"Chemical and isotopic fractionation in the solar nebula.” </w:t>
      </w:r>
      <w:r>
        <w:rPr>
          <w:lang w:val="de-DE"/>
        </w:rPr>
        <w:t>December 14, 2005.</w:t>
      </w:r>
    </w:p>
    <w:p w:rsidR="0027120A" w:rsidRDefault="0027120A">
      <w:pPr>
        <w:widowControl/>
        <w:numPr>
          <w:ilvl w:val="0"/>
          <w:numId w:val="2"/>
        </w:numPr>
        <w:rPr>
          <w:rFonts w:ascii="Times New Roman" w:hAnsi="Times New Roman"/>
          <w:lang w:val="fr-FR"/>
        </w:rPr>
      </w:pPr>
      <w:r>
        <w:rPr>
          <w:lang w:val="de-DE"/>
        </w:rPr>
        <w:t>Bayerisches Geoinstitut Universitaet, Bayreuth</w:t>
      </w:r>
      <w:r>
        <w:rPr>
          <w:rFonts w:ascii="Times New Roman" w:hAnsi="Times New Roman"/>
          <w:snapToGrid w:val="0"/>
          <w:lang w:val="de-DE" w:eastAsia="en-US"/>
        </w:rPr>
        <w:t xml:space="preserve">. </w:t>
      </w:r>
      <w:r>
        <w:rPr>
          <w:lang w:val="fr-FR"/>
        </w:rPr>
        <w:t>"Experimental Constraints on Chondrule Formation.” June 9, 2005.</w:t>
      </w:r>
    </w:p>
    <w:p w:rsidR="0027120A" w:rsidRDefault="0027120A">
      <w:pPr>
        <w:widowControl/>
        <w:numPr>
          <w:ilvl w:val="0"/>
          <w:numId w:val="2"/>
        </w:numPr>
        <w:rPr>
          <w:rFonts w:ascii="Times New Roman" w:hAnsi="Times New Roman"/>
          <w:lang w:val="en-GB"/>
        </w:rPr>
      </w:pPr>
      <w:r>
        <w:rPr>
          <w:rFonts w:ascii="Times New Roman" w:hAnsi="Times New Roman"/>
          <w:snapToGrid w:val="0"/>
          <w:lang w:val="fr-FR" w:eastAsia="en-US"/>
        </w:rPr>
        <w:t xml:space="preserve">Université Blaise Pascal, Clermont Ferrand. </w:t>
      </w:r>
      <w:r>
        <w:rPr>
          <w:lang w:val="fr-FR"/>
        </w:rPr>
        <w:t>"Contraintes expérimentales sur l'origine des chondres."</w:t>
      </w:r>
      <w:r>
        <w:rPr>
          <w:rFonts w:ascii="Times New Roman" w:hAnsi="Times New Roman"/>
          <w:snapToGrid w:val="0"/>
          <w:lang w:val="fr-FR" w:eastAsia="en-US"/>
        </w:rPr>
        <w:t xml:space="preserve"> </w:t>
      </w:r>
      <w:r>
        <w:rPr>
          <w:rFonts w:ascii="Times New Roman" w:hAnsi="Times New Roman"/>
          <w:snapToGrid w:val="0"/>
          <w:lang w:val="en-GB" w:eastAsia="en-US"/>
        </w:rPr>
        <w:t>May 24, 2005.</w:t>
      </w:r>
    </w:p>
    <w:p w:rsidR="0027120A" w:rsidRDefault="0027120A">
      <w:pPr>
        <w:widowControl/>
        <w:numPr>
          <w:ilvl w:val="0"/>
          <w:numId w:val="2"/>
        </w:numPr>
        <w:rPr>
          <w:rFonts w:ascii="Times New Roman" w:hAnsi="Times New Roman"/>
          <w:lang w:val="fr-FR"/>
        </w:rPr>
      </w:pPr>
      <w:r>
        <w:t xml:space="preserve">Workshop on Chondrites </w:t>
      </w:r>
      <w:proofErr w:type="gramStart"/>
      <w:r>
        <w:t>And</w:t>
      </w:r>
      <w:proofErr w:type="gramEnd"/>
      <w:r>
        <w:t xml:space="preserve"> The Protoplanetary Disk</w:t>
      </w:r>
      <w:r>
        <w:rPr>
          <w:caps/>
        </w:rPr>
        <w:t>, H</w:t>
      </w:r>
      <w:r>
        <w:t>awai’i.</w:t>
      </w:r>
      <w:r>
        <w:rPr>
          <w:caps/>
        </w:rPr>
        <w:t xml:space="preserve"> “</w:t>
      </w:r>
      <w:r>
        <w:t>Chondrule crystallization experiments.”</w:t>
      </w:r>
      <w:r>
        <w:rPr>
          <w:caps/>
        </w:rPr>
        <w:t xml:space="preserve"> </w:t>
      </w:r>
      <w:r>
        <w:rPr>
          <w:caps/>
          <w:lang w:val="fr-FR"/>
        </w:rPr>
        <w:t>N</w:t>
      </w:r>
      <w:r>
        <w:rPr>
          <w:lang w:val="fr-FR"/>
        </w:rPr>
        <w:t>ovember</w:t>
      </w:r>
      <w:r>
        <w:rPr>
          <w:caps/>
          <w:lang w:val="fr-FR"/>
        </w:rPr>
        <w:t xml:space="preserve"> 8, 2004.</w:t>
      </w:r>
    </w:p>
    <w:p w:rsidR="0027120A" w:rsidRDefault="0027120A">
      <w:pPr>
        <w:widowControl/>
        <w:numPr>
          <w:ilvl w:val="0"/>
          <w:numId w:val="2"/>
        </w:numPr>
        <w:rPr>
          <w:rFonts w:ascii="Times New Roman" w:hAnsi="Times New Roman"/>
          <w:lang w:val="fr-FR"/>
        </w:rPr>
      </w:pPr>
      <w:r>
        <w:rPr>
          <w:rFonts w:ascii="Times New Roman" w:hAnsi="Times New Roman"/>
          <w:lang w:val="fr-FR"/>
        </w:rPr>
        <w:t>Muséum National d'Histoire Naturelle, Paris.  "Les chondres, l’évaporation et la condensation."   January 30, 2003.</w:t>
      </w:r>
      <w:r>
        <w:rPr>
          <w:rFonts w:ascii="Times New Roman" w:hAnsi="Times New Roman"/>
          <w:b/>
          <w:lang w:val="fr-FR"/>
        </w:rPr>
        <w:t xml:space="preserve"> </w:t>
      </w:r>
      <w:r>
        <w:rPr>
          <w:rFonts w:ascii="Times New Roman" w:hAnsi="Times New Roman"/>
          <w:lang w:val="fr-FR"/>
        </w:rPr>
        <w:t>"Les chondres: observations, synthèses, modèles."  May 5, 2003. "La nébuleuse protoplanétaire: modèles vs observations."  May 7, 2003.</w:t>
      </w:r>
    </w:p>
    <w:p w:rsidR="0027120A" w:rsidRDefault="0027120A">
      <w:pPr>
        <w:widowControl/>
        <w:numPr>
          <w:ilvl w:val="0"/>
          <w:numId w:val="2"/>
        </w:numPr>
        <w:rPr>
          <w:rFonts w:ascii="Times New Roman" w:hAnsi="Times New Roman"/>
          <w:lang w:val="fr-FR"/>
        </w:rPr>
      </w:pPr>
      <w:r>
        <w:rPr>
          <w:rFonts w:ascii="Times New Roman" w:hAnsi="Times New Roman"/>
          <w:snapToGrid w:val="0"/>
          <w:lang w:val="fr-FR" w:eastAsia="en-US"/>
        </w:rPr>
        <w:t xml:space="preserve">Université Blaise Pascal, Clermont Ferrand.  </w:t>
      </w:r>
      <w:r>
        <w:rPr>
          <w:rFonts w:ascii="Times New Roman" w:hAnsi="Times New Roman"/>
          <w:lang w:val="fr-FR"/>
        </w:rPr>
        <w:t>"</w:t>
      </w:r>
      <w:r>
        <w:rPr>
          <w:rFonts w:ascii="Times New Roman" w:hAnsi="Times New Roman"/>
          <w:snapToGrid w:val="0"/>
          <w:lang w:val="fr-FR" w:eastAsia="en-US"/>
        </w:rPr>
        <w:t>Origine des chondres : les données de la pétrologie expérimentale”  May 28, 2001.</w:t>
      </w:r>
    </w:p>
    <w:p w:rsidR="0027120A" w:rsidRDefault="0027120A">
      <w:pPr>
        <w:widowControl/>
        <w:numPr>
          <w:ilvl w:val="0"/>
          <w:numId w:val="2"/>
        </w:numPr>
        <w:rPr>
          <w:rFonts w:ascii="Times New Roman" w:hAnsi="Times New Roman"/>
        </w:rPr>
      </w:pPr>
      <w:r>
        <w:rPr>
          <w:rFonts w:ascii="Times New Roman" w:hAnsi="Times New Roman"/>
        </w:rPr>
        <w:t>Physics Dept., Rutgers U., “Formation of a solar system: the meteoritic record.” November 16, 2000.</w:t>
      </w:r>
    </w:p>
    <w:p w:rsidR="0027120A" w:rsidRDefault="0027120A">
      <w:pPr>
        <w:widowControl/>
        <w:numPr>
          <w:ilvl w:val="0"/>
          <w:numId w:val="2"/>
        </w:numPr>
        <w:rPr>
          <w:rFonts w:ascii="Times New Roman" w:hAnsi="Times New Roman"/>
          <w:lang w:val="fr-FR"/>
        </w:rPr>
      </w:pPr>
      <w:r>
        <w:rPr>
          <w:rFonts w:ascii="Times New Roman" w:hAnsi="Times New Roman"/>
        </w:rPr>
        <w:t xml:space="preserve">Union College, N.J. “Meteorites and the Protoplanetary Disk.”  </w:t>
      </w:r>
      <w:r>
        <w:rPr>
          <w:rFonts w:ascii="Times New Roman" w:hAnsi="Times New Roman"/>
          <w:lang w:val="fr-FR"/>
        </w:rPr>
        <w:t>February 20, 1</w:t>
      </w:r>
      <w:r w:rsidR="00320BB8">
        <w:rPr>
          <w:rFonts w:ascii="Times New Roman" w:hAnsi="Times New Roman"/>
          <w:lang w:val="fr-FR"/>
        </w:rPr>
        <w:t>19198</w:t>
      </w:r>
      <w:r>
        <w:rPr>
          <w:rFonts w:ascii="Times New Roman" w:hAnsi="Times New Roman"/>
          <w:lang w:val="fr-FR"/>
        </w:rPr>
        <w:t>.</w:t>
      </w:r>
    </w:p>
    <w:p w:rsidR="0027120A" w:rsidRDefault="0027120A">
      <w:pPr>
        <w:widowControl/>
        <w:numPr>
          <w:ilvl w:val="0"/>
          <w:numId w:val="2"/>
        </w:numPr>
        <w:rPr>
          <w:rFonts w:ascii="Times New Roman" w:hAnsi="Times New Roman"/>
        </w:rPr>
      </w:pPr>
      <w:r>
        <w:rPr>
          <w:rFonts w:ascii="Times New Roman" w:hAnsi="Times New Roman"/>
          <w:lang w:val="fr-FR"/>
        </w:rPr>
        <w:t xml:space="preserve">Museum National d'Histoire Naturelle, Paris.  "Les chondres et les planètes terrestres.” </w:t>
      </w:r>
      <w:r>
        <w:rPr>
          <w:rFonts w:ascii="Times New Roman" w:hAnsi="Times New Roman"/>
        </w:rPr>
        <w:t>4 November, 1</w:t>
      </w:r>
      <w:r w:rsidR="00320BB8">
        <w:rPr>
          <w:rFonts w:ascii="Times New Roman" w:hAnsi="Times New Roman"/>
        </w:rPr>
        <w:t>19197</w:t>
      </w:r>
      <w:r>
        <w:rPr>
          <w:rFonts w:ascii="Times New Roman" w:hAnsi="Times New Roman"/>
        </w:rPr>
        <w:t>.</w:t>
      </w:r>
    </w:p>
    <w:p w:rsidR="0027120A" w:rsidRDefault="0027120A">
      <w:pPr>
        <w:widowContro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lang w:val="fr-FR"/>
        </w:rPr>
      </w:pPr>
      <w:r>
        <w:rPr>
          <w:rFonts w:ascii="Times New Roman" w:hAnsi="Times New Roman"/>
        </w:rPr>
        <w:t xml:space="preserve">NIPR Symposium on Antarctic Meteorites, Tokyo.  </w:t>
      </w:r>
      <w:r>
        <w:rPr>
          <w:rFonts w:ascii="Times New Roman" w:hAnsi="Times New Roman"/>
          <w:lang w:val="fr-FR"/>
        </w:rPr>
        <w:t>"Chondrule Formation."  6 June, 1</w:t>
      </w:r>
      <w:r w:rsidR="00320BB8">
        <w:rPr>
          <w:rFonts w:ascii="Times New Roman" w:hAnsi="Times New Roman"/>
          <w:lang w:val="fr-FR"/>
        </w:rPr>
        <w:t>199</w:t>
      </w:r>
      <w:r>
        <w:rPr>
          <w:rFonts w:ascii="Times New Roman" w:hAnsi="Times New Roman"/>
          <w:lang w:val="fr-FR"/>
        </w:rPr>
        <w:t>6.</w:t>
      </w:r>
    </w:p>
    <w:p w:rsidR="0027120A" w:rsidRDefault="0027120A">
      <w:pPr>
        <w:widowContro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lang w:val="fr-FR"/>
        </w:rPr>
        <w:t xml:space="preserve">CNRS Centre de Recherches Pétrographiques et Géochimiques, Nancy.  </w:t>
      </w:r>
      <w:r>
        <w:rPr>
          <w:rFonts w:ascii="Times New Roman" w:hAnsi="Times New Roman"/>
        </w:rPr>
        <w:t>"Chondrules and the Protoplanetary Disk." 30 March, 1</w:t>
      </w:r>
      <w:r w:rsidR="00320BB8">
        <w:rPr>
          <w:rFonts w:ascii="Times New Roman" w:hAnsi="Times New Roman"/>
        </w:rPr>
        <w:t>199</w:t>
      </w:r>
      <w:r>
        <w:rPr>
          <w:rFonts w:ascii="Times New Roman" w:hAnsi="Times New Roman"/>
        </w:rPr>
        <w:t>5</w:t>
      </w:r>
    </w:p>
    <w:p w:rsidR="0027120A" w:rsidRDefault="0027120A">
      <w:pPr>
        <w:widowContro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lang w:val="fr-FR"/>
        </w:rPr>
        <w:t xml:space="preserve">Museum National d'Histoire Naturelle, Paris.  "Les Constituants des </w:t>
      </w:r>
      <w:proofErr w:type="gramStart"/>
      <w:r>
        <w:rPr>
          <w:rFonts w:ascii="Times New Roman" w:hAnsi="Times New Roman"/>
          <w:lang w:val="fr-FR"/>
        </w:rPr>
        <w:t>Météorites:</w:t>
      </w:r>
      <w:proofErr w:type="gramEnd"/>
      <w:r>
        <w:rPr>
          <w:rFonts w:ascii="Times New Roman" w:hAnsi="Times New Roman"/>
          <w:lang w:val="fr-FR"/>
        </w:rPr>
        <w:t xml:space="preserve"> les Chondres." </w:t>
      </w:r>
      <w:r>
        <w:rPr>
          <w:rFonts w:ascii="Times New Roman" w:hAnsi="Times New Roman"/>
        </w:rPr>
        <w:t>(in French) 28 March 1</w:t>
      </w:r>
      <w:r w:rsidR="00320BB8">
        <w:rPr>
          <w:rFonts w:ascii="Times New Roman" w:hAnsi="Times New Roman"/>
        </w:rPr>
        <w:t>199</w:t>
      </w:r>
      <w:r>
        <w:rPr>
          <w:rFonts w:ascii="Times New Roman" w:hAnsi="Times New Roman"/>
        </w:rPr>
        <w:t>5.</w:t>
      </w:r>
    </w:p>
    <w:p w:rsidR="0027120A" w:rsidRDefault="0027120A">
      <w:pPr>
        <w:widowContro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lang w:val="fr-FR"/>
        </w:rPr>
        <w:t xml:space="preserve">CNRS Institut des Materiaux et des Procédés, Odeillo Font Romeu.  </w:t>
      </w:r>
      <w:r>
        <w:rPr>
          <w:rFonts w:ascii="Times New Roman" w:hAnsi="Times New Roman"/>
        </w:rPr>
        <w:t>"Les Météorites." (in French, with B. Zanda) 28 February, 1</w:t>
      </w:r>
      <w:r w:rsidR="00320BB8">
        <w:rPr>
          <w:rFonts w:ascii="Times New Roman" w:hAnsi="Times New Roman"/>
        </w:rPr>
        <w:t>199</w:t>
      </w:r>
      <w:r>
        <w:rPr>
          <w:rFonts w:ascii="Times New Roman" w:hAnsi="Times New Roman"/>
        </w:rPr>
        <w:t>5.</w:t>
      </w:r>
    </w:p>
    <w:p w:rsidR="0027120A" w:rsidRDefault="0027120A">
      <w:pPr>
        <w:widowContro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lang w:val="fr-FR"/>
        </w:rPr>
      </w:pPr>
      <w:r>
        <w:rPr>
          <w:rFonts w:ascii="Times New Roman" w:hAnsi="Times New Roman"/>
        </w:rPr>
        <w:t xml:space="preserve">Conference on Chondrules and the Protoplanetary Disk. </w:t>
      </w:r>
      <w:r>
        <w:rPr>
          <w:rFonts w:ascii="Times New Roman" w:hAnsi="Times New Roman"/>
          <w:lang w:val="fr-FR"/>
        </w:rPr>
        <w:t>Albuquerque,  "Cosmochemical constraints on chondrule formation", 15 October, 1</w:t>
      </w:r>
      <w:r w:rsidR="00320BB8">
        <w:rPr>
          <w:rFonts w:ascii="Times New Roman" w:hAnsi="Times New Roman"/>
          <w:lang w:val="fr-FR"/>
        </w:rPr>
        <w:t>199</w:t>
      </w:r>
      <w:r>
        <w:rPr>
          <w:rFonts w:ascii="Times New Roman" w:hAnsi="Times New Roman"/>
          <w:lang w:val="fr-FR"/>
        </w:rPr>
        <w:t>4.</w:t>
      </w:r>
    </w:p>
    <w:p w:rsidR="0027120A" w:rsidRDefault="0027120A">
      <w:pPr>
        <w:widowContro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lang w:val="fr-FR"/>
        </w:rPr>
        <w:t xml:space="preserve">Institut de Physique du Globe, University of Paris.  </w:t>
      </w:r>
      <w:r>
        <w:rPr>
          <w:rFonts w:ascii="Times New Roman" w:hAnsi="Times New Roman"/>
        </w:rPr>
        <w:t>"Preplanetary Geochemistry - an Experimental Approach." (in French) 1 July, 1</w:t>
      </w:r>
      <w:r w:rsidR="00320BB8">
        <w:rPr>
          <w:rFonts w:ascii="Times New Roman" w:hAnsi="Times New Roman"/>
        </w:rPr>
        <w:t>199</w:t>
      </w:r>
      <w:r>
        <w:rPr>
          <w:rFonts w:ascii="Times New Roman" w:hAnsi="Times New Roman"/>
        </w:rPr>
        <w:t>3.</w:t>
      </w:r>
    </w:p>
    <w:p w:rsidR="0027120A" w:rsidRDefault="0027120A">
      <w:pPr>
        <w:widowContro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Meteoritical Society annual meeting, Copenhagen.  "Chondrule Formation." 26 July, 1</w:t>
      </w:r>
      <w:r w:rsidR="00320BB8">
        <w:rPr>
          <w:rFonts w:ascii="Times New Roman" w:hAnsi="Times New Roman"/>
        </w:rPr>
        <w:t>199</w:t>
      </w:r>
      <w:r>
        <w:rPr>
          <w:rFonts w:ascii="Times New Roman" w:hAnsi="Times New Roman"/>
        </w:rPr>
        <w:t>2.</w:t>
      </w:r>
    </w:p>
    <w:p w:rsidR="0027120A" w:rsidRDefault="0027120A">
      <w:pPr>
        <w:widowContro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Mineralogical Society of Great Britain Annual Meeting, London.  "An Experimental Approach to the Origin of Chondrules."  30 Apr. 91.</w:t>
      </w:r>
    </w:p>
    <w:p w:rsidR="0027120A" w:rsidRDefault="0027120A">
      <w:pPr>
        <w:widowContro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European Geophysical Society XVI General Assembly, Wiesbaden. "Conditions for Chondrule Formation."  24 Apr. 91.</w:t>
      </w:r>
    </w:p>
    <w:p w:rsidR="0027120A" w:rsidRDefault="0027120A">
      <w:pPr>
        <w:widowContro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Max-Planck-Inst. Kern Physik, Heidelberg.  "Chondrule Origins and the Solar Accretion Disk."  20.2.91.</w:t>
      </w:r>
    </w:p>
    <w:p w:rsidR="0027120A" w:rsidRDefault="0027120A">
      <w:pPr>
        <w:widowContro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Max-Planck-Institut for Chemie, Mainz.  "Chondrule Origins and the Solar Accretion Disk."  19 Feb. 91.</w:t>
      </w:r>
    </w:p>
    <w:p w:rsidR="0027120A" w:rsidRDefault="0027120A">
      <w:pPr>
        <w:widowContro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lang w:val="fr-FR"/>
        </w:rPr>
      </w:pPr>
      <w:r>
        <w:rPr>
          <w:rFonts w:ascii="Times New Roman" w:hAnsi="Times New Roman"/>
        </w:rPr>
        <w:t xml:space="preserve">Institute for Planetology, Munster.  "Chondrule Origins and the Solar Accretion Disk."  </w:t>
      </w:r>
      <w:r>
        <w:rPr>
          <w:rFonts w:ascii="Times New Roman" w:hAnsi="Times New Roman"/>
          <w:lang w:val="fr-FR"/>
        </w:rPr>
        <w:t>18 Feb. 91.</w:t>
      </w:r>
    </w:p>
    <w:p w:rsidR="0027120A" w:rsidRDefault="0027120A">
      <w:pPr>
        <w:widowContro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lang w:val="fr-FR"/>
        </w:rPr>
        <w:t xml:space="preserve">Museum National d'Histoire Naturelle, Paris.  </w:t>
      </w:r>
      <w:r>
        <w:rPr>
          <w:rFonts w:ascii="Times New Roman" w:hAnsi="Times New Roman"/>
        </w:rPr>
        <w:t>"Chondrule Origins and the Solar Accretion Disk." 7.2.91.</w:t>
      </w:r>
    </w:p>
    <w:p w:rsidR="0027120A" w:rsidRDefault="0027120A">
      <w:pPr>
        <w:widowContro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Oberlin College.  "Crystallization experiments, chondrule origins and the solar accretion disk."  5.4.90.</w:t>
      </w:r>
    </w:p>
    <w:p w:rsidR="0027120A" w:rsidRDefault="0027120A">
      <w:pPr>
        <w:widowContro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Univ. New Mexico.  "Crystallization experiments, chondrule origins and the solar a</w:t>
      </w:r>
      <w:r w:rsidR="00546925">
        <w:rPr>
          <w:rFonts w:ascii="Times New Roman" w:hAnsi="Times New Roman"/>
        </w:rPr>
        <w:t>c</w:t>
      </w:r>
      <w:r>
        <w:rPr>
          <w:rFonts w:ascii="Times New Roman" w:hAnsi="Times New Roman"/>
        </w:rPr>
        <w:t>cretion disk."  27.2.90.</w:t>
      </w:r>
    </w:p>
    <w:p w:rsidR="0027120A" w:rsidRDefault="0027120A">
      <w:pPr>
        <w:widowContro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lastRenderedPageBreak/>
        <w:t>Rensselaer Polytechnic Institute.  "Chondrule origins and the solar accretion disk."  19 April 89.</w:t>
      </w:r>
    </w:p>
    <w:p w:rsidR="0027120A" w:rsidRDefault="0027120A">
      <w:pPr>
        <w:widowContro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University of Tokyo.  "Chondrule formation and the solar accretion disk".  10 June 88.</w:t>
      </w:r>
    </w:p>
    <w:p w:rsidR="0027120A" w:rsidRDefault="0027120A">
      <w:pPr>
        <w:widowContro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New York Academy of Sciences.  "Meteorites and the early history of the solar system".  4 Nov. 85.</w:t>
      </w:r>
    </w:p>
    <w:p w:rsidR="0027120A" w:rsidRDefault="0027120A">
      <w:pPr>
        <w:widowContro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Temple University.  "Meteorites and the early history of the solar system".  15 Feb. 85.</w:t>
      </w:r>
    </w:p>
    <w:p w:rsidR="0027120A" w:rsidRDefault="0027120A">
      <w:pPr>
        <w:widowContro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Princeton University.  "Meteorites as the key to early solar system processes".  17 Nov. 83.</w:t>
      </w:r>
    </w:p>
    <w:p w:rsidR="0027120A" w:rsidRDefault="0027120A">
      <w:pPr>
        <w:widowContro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University of Southern California.  "Meteorites as the key to early solar system processes."  24 Feb. 83.</w:t>
      </w:r>
    </w:p>
    <w:p w:rsidR="0027120A" w:rsidRDefault="0027120A">
      <w:pPr>
        <w:widowContro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University of New Mexico, Albuquerque.  "Origin of chondrules -constraints from crystallization experiments."  22 Feb. 83.</w:t>
      </w:r>
    </w:p>
    <w:p w:rsidR="0027120A" w:rsidRDefault="0027120A">
      <w:pPr>
        <w:widowContro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 xml:space="preserve">University of New Mexico, Albuquerque.  "Petrology of diogenites and related meteorites."  21 Feb. 83.                   </w:t>
      </w:r>
    </w:p>
    <w:p w:rsidR="0027120A" w:rsidRDefault="0027120A">
      <w:pPr>
        <w:widowContro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Dalhousie Univ., Halifax, Nova Scotia.  "Meteorites as the key to early solar system processes." 9 Feb. 83.</w:t>
      </w:r>
    </w:p>
    <w:p w:rsidR="0027120A" w:rsidRDefault="0027120A">
      <w:pPr>
        <w:widowContro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University of  Pennsylvania, University of Tennessee (Knoxville), University of Nebraska (Lincoln), Lehigh University, Ecole Polytechnique (Montreal), S.U.N.Y. (New Paltz), Franklin and Marshall College, Rutgers University (Newark), Brookhaven National Laboratory, (1</w:t>
      </w:r>
      <w:r w:rsidR="00320BB8">
        <w:rPr>
          <w:rFonts w:ascii="Times New Roman" w:hAnsi="Times New Roman"/>
        </w:rPr>
        <w:t>197</w:t>
      </w:r>
      <w:r>
        <w:rPr>
          <w:rFonts w:ascii="Times New Roman" w:hAnsi="Times New Roman"/>
        </w:rPr>
        <w:t>2-1</w:t>
      </w:r>
      <w:r w:rsidR="00320BB8">
        <w:rPr>
          <w:rFonts w:ascii="Times New Roman" w:hAnsi="Times New Roman"/>
        </w:rPr>
        <w:t>198</w:t>
      </w:r>
      <w:r>
        <w:rPr>
          <w:rFonts w:ascii="Times New Roman" w:hAnsi="Times New Roman"/>
        </w:rPr>
        <w:t>2).</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b/>
        </w:rPr>
        <w:t xml:space="preserve">Service to University </w:t>
      </w:r>
    </w:p>
    <w:p w:rsidR="0027120A" w:rsidRDefault="0027120A">
      <w:pPr>
        <w:numPr>
          <w:ilvl w:val="0"/>
          <w:numId w:val="3"/>
        </w:numPr>
        <w:rPr>
          <w:rFonts w:ascii="Times New Roman" w:hAnsi="Times New Roman"/>
        </w:rPr>
      </w:pPr>
      <w:r>
        <w:rPr>
          <w:rFonts w:ascii="Times New Roman" w:hAnsi="Times New Roman"/>
        </w:rPr>
        <w:t>Faculty of Arts and Science Advisory Committee on Appointments and Promotions of Tenured Faculty, Professor II, 2001-2004.</w:t>
      </w:r>
    </w:p>
    <w:p w:rsidR="0027120A" w:rsidRDefault="0027120A">
      <w:pPr>
        <w:numPr>
          <w:ilvl w:val="0"/>
          <w:numId w:val="3"/>
        </w:numPr>
        <w:rPr>
          <w:rFonts w:ascii="Times New Roman" w:hAnsi="Times New Roman"/>
        </w:rPr>
      </w:pPr>
      <w:r>
        <w:rPr>
          <w:rFonts w:ascii="Times New Roman" w:hAnsi="Times New Roman"/>
        </w:rPr>
        <w:t>Appointed to FAS committee on Budget and Planning, 2000-2004.</w:t>
      </w:r>
    </w:p>
    <w:p w:rsidR="0027120A" w:rsidRDefault="0027120A">
      <w:pPr>
        <w:widowContro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Member, Rutgers University Faculty Council and Faculty Council Research Committee, 1</w:t>
      </w:r>
      <w:r w:rsidR="00320BB8">
        <w:rPr>
          <w:rFonts w:ascii="Times New Roman" w:hAnsi="Times New Roman"/>
        </w:rPr>
        <w:t>19197</w:t>
      </w:r>
      <w:r>
        <w:rPr>
          <w:rFonts w:ascii="Times New Roman" w:hAnsi="Times New Roman"/>
        </w:rPr>
        <w:t>-2000.</w:t>
      </w:r>
    </w:p>
    <w:p w:rsidR="0027120A" w:rsidRDefault="0027120A">
      <w:pPr>
        <w:widowContro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Faculty of Arts and Science Advisory Committee on Appointments and Promotions of Tenured Faculty, 1</w:t>
      </w:r>
      <w:r w:rsidR="00320BB8">
        <w:rPr>
          <w:rFonts w:ascii="Times New Roman" w:hAnsi="Times New Roman"/>
        </w:rPr>
        <w:t>199</w:t>
      </w:r>
      <w:r>
        <w:rPr>
          <w:rFonts w:ascii="Times New Roman" w:hAnsi="Times New Roman"/>
        </w:rPr>
        <w:t>3-1</w:t>
      </w:r>
      <w:r w:rsidR="00320BB8">
        <w:rPr>
          <w:rFonts w:ascii="Times New Roman" w:hAnsi="Times New Roman"/>
        </w:rPr>
        <w:t>199</w:t>
      </w:r>
      <w:r>
        <w:rPr>
          <w:rFonts w:ascii="Times New Roman" w:hAnsi="Times New Roman"/>
        </w:rPr>
        <w:t>4, 1</w:t>
      </w:r>
      <w:r w:rsidR="00320BB8">
        <w:rPr>
          <w:rFonts w:ascii="Times New Roman" w:hAnsi="Times New Roman"/>
        </w:rPr>
        <w:t>199</w:t>
      </w:r>
      <w:r>
        <w:rPr>
          <w:rFonts w:ascii="Times New Roman" w:hAnsi="Times New Roman"/>
        </w:rPr>
        <w:t>5-1</w:t>
      </w:r>
      <w:r w:rsidR="00320BB8">
        <w:rPr>
          <w:rFonts w:ascii="Times New Roman" w:hAnsi="Times New Roman"/>
        </w:rPr>
        <w:t>19197</w:t>
      </w:r>
      <w:r>
        <w:rPr>
          <w:rFonts w:ascii="Times New Roman" w:hAnsi="Times New Roman"/>
        </w:rPr>
        <w:t>.</w:t>
      </w:r>
    </w:p>
    <w:p w:rsidR="0027120A" w:rsidRDefault="0027120A">
      <w:pPr>
        <w:widowContro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Graduate School Science Area Committee, 1</w:t>
      </w:r>
      <w:r w:rsidR="00320BB8">
        <w:rPr>
          <w:rFonts w:ascii="Times New Roman" w:hAnsi="Times New Roman"/>
        </w:rPr>
        <w:t>198</w:t>
      </w:r>
      <w:r>
        <w:rPr>
          <w:rFonts w:ascii="Times New Roman" w:hAnsi="Times New Roman"/>
        </w:rPr>
        <w:t>8-90.</w:t>
      </w:r>
    </w:p>
    <w:p w:rsidR="0027120A" w:rsidRDefault="0027120A">
      <w:pPr>
        <w:widowContro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Faculty of Arts and Science Curriculum Committee, 1</w:t>
      </w:r>
      <w:r w:rsidR="00320BB8">
        <w:rPr>
          <w:rFonts w:ascii="Times New Roman" w:hAnsi="Times New Roman"/>
        </w:rPr>
        <w:t>198</w:t>
      </w:r>
      <w:r>
        <w:rPr>
          <w:rFonts w:ascii="Times New Roman" w:hAnsi="Times New Roman"/>
        </w:rPr>
        <w:t>6-88.</w:t>
      </w:r>
    </w:p>
    <w:p w:rsidR="0027120A" w:rsidRDefault="0027120A">
      <w:pPr>
        <w:widowContro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Faculty of Arts and Science Advisory Committee on Appointments and Promotions of Tenured Faculty, alternate member, 1</w:t>
      </w:r>
      <w:r w:rsidR="00320BB8">
        <w:rPr>
          <w:rFonts w:ascii="Times New Roman" w:hAnsi="Times New Roman"/>
        </w:rPr>
        <w:t>198</w:t>
      </w:r>
      <w:r>
        <w:rPr>
          <w:rFonts w:ascii="Times New Roman" w:hAnsi="Times New Roman"/>
        </w:rPr>
        <w:t>5-87.</w:t>
      </w:r>
    </w:p>
    <w:p w:rsidR="0027120A" w:rsidRDefault="0027120A">
      <w:pPr>
        <w:widowContro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Appointed to Rutgers College Scholastic Standing Committee, 22 Sept. 1</w:t>
      </w:r>
      <w:r w:rsidR="00320BB8">
        <w:rPr>
          <w:rFonts w:ascii="Times New Roman" w:hAnsi="Times New Roman"/>
        </w:rPr>
        <w:t>198</w:t>
      </w:r>
      <w:r>
        <w:rPr>
          <w:rFonts w:ascii="Times New Roman" w:hAnsi="Times New Roman"/>
        </w:rPr>
        <w:t>0.</w:t>
      </w:r>
    </w:p>
    <w:p w:rsidR="0027120A" w:rsidRDefault="0027120A">
      <w:pPr>
        <w:widowContro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Served on Rutgers College Rules and Procedure Committee, 1</w:t>
      </w:r>
      <w:r w:rsidR="00320BB8">
        <w:rPr>
          <w:rFonts w:ascii="Times New Roman" w:hAnsi="Times New Roman"/>
        </w:rPr>
        <w:t>197</w:t>
      </w:r>
      <w:r>
        <w:rPr>
          <w:rFonts w:ascii="Times New Roman" w:hAnsi="Times New Roman"/>
        </w:rPr>
        <w:t>6-77.</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rPr>
      </w:pP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b/>
        </w:rPr>
        <w:t xml:space="preserve">Service to Department </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1.</w:t>
      </w:r>
      <w:r>
        <w:rPr>
          <w:rFonts w:ascii="Times New Roman" w:hAnsi="Times New Roman"/>
        </w:rPr>
        <w:tab/>
        <w:t>Scheduled departmental colloquia, 1</w:t>
      </w:r>
      <w:r w:rsidR="00320BB8">
        <w:rPr>
          <w:rFonts w:ascii="Times New Roman" w:hAnsi="Times New Roman"/>
        </w:rPr>
        <w:t>197</w:t>
      </w:r>
      <w:r>
        <w:rPr>
          <w:rFonts w:ascii="Times New Roman" w:hAnsi="Times New Roman"/>
        </w:rPr>
        <w:t>6-1</w:t>
      </w:r>
      <w:r w:rsidR="00320BB8">
        <w:rPr>
          <w:rFonts w:ascii="Times New Roman" w:hAnsi="Times New Roman"/>
        </w:rPr>
        <w:t>198</w:t>
      </w:r>
      <w:r>
        <w:rPr>
          <w:rFonts w:ascii="Times New Roman" w:hAnsi="Times New Roman"/>
        </w:rPr>
        <w:t>9.</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 xml:space="preserve">2. </w:t>
      </w:r>
      <w:r>
        <w:rPr>
          <w:rFonts w:ascii="Times New Roman" w:hAnsi="Times New Roman"/>
        </w:rPr>
        <w:tab/>
        <w:t>Represented the department in meetings about reorganization of the university and external review.</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3.</w:t>
      </w:r>
      <w:r>
        <w:rPr>
          <w:rFonts w:ascii="Times New Roman" w:hAnsi="Times New Roman"/>
        </w:rPr>
        <w:tab/>
        <w:t xml:space="preserve">Served on numerous </w:t>
      </w:r>
      <w:proofErr w:type="gramStart"/>
      <w:r>
        <w:rPr>
          <w:rFonts w:ascii="Times New Roman" w:hAnsi="Times New Roman"/>
        </w:rPr>
        <w:t>search</w:t>
      </w:r>
      <w:proofErr w:type="gramEnd"/>
      <w:r>
        <w:rPr>
          <w:rFonts w:ascii="Times New Roman" w:hAnsi="Times New Roman"/>
        </w:rPr>
        <w:t>, tenure, promotion and merit award committees.</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4.</w:t>
      </w:r>
      <w:r>
        <w:rPr>
          <w:rFonts w:ascii="Times New Roman" w:hAnsi="Times New Roman"/>
        </w:rPr>
        <w:tab/>
        <w:t>Undergraduate advisor, 1</w:t>
      </w:r>
      <w:r w:rsidR="00320BB8">
        <w:rPr>
          <w:rFonts w:ascii="Times New Roman" w:hAnsi="Times New Roman"/>
        </w:rPr>
        <w:t>197</w:t>
      </w:r>
      <w:r>
        <w:rPr>
          <w:rFonts w:ascii="Times New Roman" w:hAnsi="Times New Roman"/>
        </w:rPr>
        <w:t>6-00.  Geology graduate committee, 1</w:t>
      </w:r>
      <w:r w:rsidR="00320BB8">
        <w:rPr>
          <w:rFonts w:ascii="Times New Roman" w:hAnsi="Times New Roman"/>
        </w:rPr>
        <w:t>197</w:t>
      </w:r>
      <w:r>
        <w:rPr>
          <w:rFonts w:ascii="Times New Roman" w:hAnsi="Times New Roman"/>
        </w:rPr>
        <w:t>9-82.</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b/>
        </w:rPr>
        <w:t xml:space="preserve">Usual Teaching Assignments </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 xml:space="preserve">Fall </w:t>
      </w:r>
      <w:r>
        <w:rPr>
          <w:rFonts w:ascii="Times New Roman" w:hAnsi="Times New Roman"/>
        </w:rPr>
        <w:tab/>
      </w:r>
      <w:r>
        <w:rPr>
          <w:rFonts w:ascii="Times New Roman" w:hAnsi="Times New Roman"/>
        </w:rPr>
        <w:tab/>
        <w:t>460-301</w:t>
      </w:r>
      <w:r>
        <w:rPr>
          <w:rFonts w:ascii="Times New Roman" w:hAnsi="Times New Roman"/>
        </w:rPr>
        <w:tab/>
      </w:r>
      <w:r>
        <w:rPr>
          <w:rFonts w:ascii="Times New Roman" w:hAnsi="Times New Roman"/>
        </w:rPr>
        <w:tab/>
        <w:t>Mineralogy</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Fall</w:t>
      </w:r>
      <w:r>
        <w:rPr>
          <w:rFonts w:ascii="Times New Roman" w:hAnsi="Times New Roman"/>
        </w:rPr>
        <w:tab/>
      </w:r>
      <w:r>
        <w:rPr>
          <w:rFonts w:ascii="Times New Roman" w:hAnsi="Times New Roman"/>
        </w:rPr>
        <w:tab/>
        <w:t>460-506</w:t>
      </w:r>
      <w:r>
        <w:rPr>
          <w:rFonts w:ascii="Times New Roman" w:hAnsi="Times New Roman"/>
        </w:rPr>
        <w:tab/>
      </w:r>
      <w:r>
        <w:rPr>
          <w:rFonts w:ascii="Times New Roman" w:hAnsi="Times New Roman"/>
        </w:rPr>
        <w:tab/>
        <w:t>Structure and Formation of the Earth</w:t>
      </w:r>
      <w:r>
        <w:rPr>
          <w:rFonts w:ascii="Times New Roman" w:hAnsi="Times New Roman"/>
        </w:rPr>
        <w:tab/>
        <w:t xml:space="preserve"> or 460-509   Meteoritics</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Spring</w:t>
      </w:r>
      <w:r>
        <w:rPr>
          <w:rFonts w:ascii="Times New Roman" w:hAnsi="Times New Roman"/>
        </w:rPr>
        <w:tab/>
      </w:r>
      <w:r>
        <w:rPr>
          <w:rFonts w:ascii="Times New Roman" w:hAnsi="Times New Roman"/>
        </w:rPr>
        <w:tab/>
        <w:t>460-224</w:t>
      </w:r>
      <w:r>
        <w:rPr>
          <w:rFonts w:ascii="Times New Roman" w:hAnsi="Times New Roman"/>
        </w:rPr>
        <w:tab/>
      </w:r>
      <w:r>
        <w:rPr>
          <w:rFonts w:ascii="Times New Roman" w:hAnsi="Times New Roman"/>
        </w:rPr>
        <w:tab/>
        <w:t>Geology of Moons and Planets</w:t>
      </w:r>
      <w:r>
        <w:rPr>
          <w:rFonts w:ascii="Times New Roman" w:hAnsi="Times New Roman"/>
        </w:rPr>
        <w:tab/>
        <w:t>or 460-508   Mineral Phase Relations</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rPr>
      </w:pP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b/>
        </w:rPr>
        <w:t xml:space="preserve">Courses Taught Previously </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460-501  Economic Geology</w:t>
      </w:r>
      <w:r>
        <w:rPr>
          <w:rFonts w:ascii="Times New Roman" w:hAnsi="Times New Roman"/>
        </w:rPr>
        <w:tab/>
      </w:r>
      <w:r>
        <w:rPr>
          <w:rFonts w:ascii="Times New Roman" w:hAnsi="Times New Roman"/>
        </w:rPr>
        <w:tab/>
        <w:t>460-404   Field Geology</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 xml:space="preserve">469-101  Introduction to Geology </w:t>
      </w:r>
      <w:r>
        <w:rPr>
          <w:rFonts w:ascii="Times New Roman" w:hAnsi="Times New Roman"/>
        </w:rPr>
        <w:tab/>
      </w:r>
      <w:r>
        <w:rPr>
          <w:rFonts w:ascii="Times New Roman" w:hAnsi="Times New Roman"/>
        </w:rPr>
        <w:tab/>
        <w:t>460-511   Petrology</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460-335  Geology Colloquium</w:t>
      </w:r>
      <w:r>
        <w:rPr>
          <w:rFonts w:ascii="Times New Roman" w:hAnsi="Times New Roman"/>
        </w:rPr>
        <w:tab/>
      </w:r>
      <w:r>
        <w:rPr>
          <w:rFonts w:ascii="Times New Roman" w:hAnsi="Times New Roman"/>
        </w:rPr>
        <w:tab/>
        <w:t>460-512   Metamorphic Petrology</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460-201  The Changing Earth</w:t>
      </w:r>
      <w:r>
        <w:rPr>
          <w:rFonts w:ascii="Times New Roman" w:hAnsi="Times New Roman"/>
        </w:rPr>
        <w:tab/>
        <w:t xml:space="preserve">   </w:t>
      </w:r>
      <w:r>
        <w:rPr>
          <w:rFonts w:ascii="Times New Roman" w:hAnsi="Times New Roman"/>
        </w:rPr>
        <w:tab/>
        <w:t>460-302   Mineralogy - Petrology II</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460-207  Natural Resources</w:t>
      </w:r>
      <w:r>
        <w:rPr>
          <w:rFonts w:ascii="Times New Roman" w:hAnsi="Times New Roman"/>
        </w:rPr>
        <w:tab/>
      </w:r>
      <w:r>
        <w:rPr>
          <w:rFonts w:ascii="Times New Roman" w:hAnsi="Times New Roman"/>
        </w:rPr>
        <w:tab/>
        <w:t>460-308   Mineralogy - Petrology III</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rPr>
      </w:pP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rPr>
      </w:pPr>
      <w:r>
        <w:rPr>
          <w:rFonts w:ascii="Times New Roman" w:hAnsi="Times New Roman"/>
          <w:b/>
        </w:rPr>
        <w:t xml:space="preserve">Supervision of Research </w:t>
      </w:r>
      <w:r>
        <w:rPr>
          <w:rFonts w:ascii="Times New Roman" w:hAnsi="Times New Roman"/>
          <w:b/>
        </w:rPr>
        <w:tab/>
      </w:r>
      <w:r>
        <w:rPr>
          <w:rFonts w:ascii="Times New Roman" w:hAnsi="Times New Roman"/>
          <w:b/>
        </w:rPr>
        <w:tab/>
      </w:r>
    </w:p>
    <w:p w:rsidR="0027120A" w:rsidRDefault="0027120A" w:rsidP="000C5A0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rPr>
      </w:pPr>
      <w:r>
        <w:rPr>
          <w:rFonts w:ascii="Times New Roman" w:hAnsi="Times New Roman"/>
          <w:b/>
        </w:rPr>
        <w:t>Research Associate</w:t>
      </w:r>
      <w:r w:rsidR="000C5A0C">
        <w:rPr>
          <w:rFonts w:ascii="Times New Roman" w:hAnsi="Times New Roman"/>
          <w:b/>
        </w:rPr>
        <w:t>s</w:t>
      </w:r>
      <w:r>
        <w:rPr>
          <w:rFonts w:ascii="Times New Roman" w:hAnsi="Times New Roman"/>
          <w:b/>
        </w:rPr>
        <w:t>:</w:t>
      </w:r>
      <w:r>
        <w:rPr>
          <w:rFonts w:ascii="Times New Roman" w:hAnsi="Times New Roman"/>
        </w:rPr>
        <w:t xml:space="preserve">  Yang Yu (Ph.D., U. Mass, 1</w:t>
      </w:r>
      <w:r w:rsidR="00320BB8">
        <w:rPr>
          <w:rFonts w:ascii="Times New Roman" w:hAnsi="Times New Roman"/>
        </w:rPr>
        <w:t>99</w:t>
      </w:r>
      <w:r>
        <w:rPr>
          <w:rFonts w:ascii="Times New Roman" w:hAnsi="Times New Roman"/>
        </w:rPr>
        <w:t>1) 92-00.  Yongliang Xiong (Ph.D., Idaho, 1</w:t>
      </w:r>
      <w:r w:rsidR="00320BB8">
        <w:rPr>
          <w:rFonts w:ascii="Times New Roman" w:hAnsi="Times New Roman"/>
        </w:rPr>
        <w:t>99</w:t>
      </w:r>
      <w:r>
        <w:rPr>
          <w:rFonts w:ascii="Times New Roman" w:hAnsi="Times New Roman"/>
        </w:rPr>
        <w:t xml:space="preserve">9) 00-02.  Bosmat Cohen (Ph.D., Rutgers, 2002)  02-05. </w:t>
      </w:r>
      <w:r w:rsidR="000C5A0C">
        <w:rPr>
          <w:rFonts w:ascii="Times New Roman" w:hAnsi="Times New Roman"/>
        </w:rPr>
        <w:t>Scott A. Whattam</w:t>
      </w:r>
      <w:r>
        <w:rPr>
          <w:rFonts w:ascii="Times New Roman" w:hAnsi="Times New Roman"/>
        </w:rPr>
        <w:t xml:space="preserve"> </w:t>
      </w:r>
      <w:r w:rsidR="000C5A0C">
        <w:rPr>
          <w:rFonts w:ascii="Times New Roman" w:hAnsi="Times New Roman"/>
        </w:rPr>
        <w:t xml:space="preserve">(Hong Kong, 2003?) </w:t>
      </w:r>
      <w:r>
        <w:rPr>
          <w:rFonts w:ascii="Times New Roman" w:hAnsi="Times New Roman"/>
        </w:rPr>
        <w:t>0</w:t>
      </w:r>
      <w:r w:rsidR="000C5A0C">
        <w:rPr>
          <w:rFonts w:ascii="Times New Roman" w:hAnsi="Times New Roman"/>
        </w:rPr>
        <w:t>6-09</w:t>
      </w:r>
      <w:r>
        <w:rPr>
          <w:rFonts w:ascii="Times New Roman" w:hAnsi="Times New Roman"/>
        </w:rPr>
        <w:t>.</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b/>
        </w:rPr>
        <w:t>Undergraduate research:</w:t>
      </w:r>
      <w:r>
        <w:rPr>
          <w:rFonts w:ascii="Times New Roman" w:hAnsi="Times New Roman"/>
        </w:rPr>
        <w:t xml:space="preserve">  Schultz 79, Radomsky 81, Varteresian 83, Schulte 83, Turrin 84, Bell 86, Shanahan 87, Connolly 88, Jones 91, Thibodeau 91, Roth 92, Osborn 92, Lerro 93, Osborn 93,N. Atre (Harvard U.) 93,  De La Cruz 94, Euben 95, D`Zio </w:t>
      </w:r>
      <w:r w:rsidR="00320BB8">
        <w:rPr>
          <w:rFonts w:ascii="Times New Roman" w:hAnsi="Times New Roman"/>
        </w:rPr>
        <w:t>97</w:t>
      </w:r>
      <w:r>
        <w:rPr>
          <w:rFonts w:ascii="Times New Roman" w:hAnsi="Times New Roman"/>
        </w:rPr>
        <w:t>-</w:t>
      </w:r>
      <w:r w:rsidR="00320BB8">
        <w:rPr>
          <w:rFonts w:ascii="Times New Roman" w:hAnsi="Times New Roman"/>
        </w:rPr>
        <w:t>98</w:t>
      </w:r>
      <w:r>
        <w:rPr>
          <w:rFonts w:ascii="Times New Roman" w:hAnsi="Times New Roman"/>
        </w:rPr>
        <w:t xml:space="preserve">, C. Fine </w:t>
      </w:r>
      <w:r w:rsidR="00320BB8">
        <w:rPr>
          <w:rFonts w:ascii="Times New Roman" w:hAnsi="Times New Roman"/>
        </w:rPr>
        <w:t>198</w:t>
      </w:r>
      <w:r>
        <w:rPr>
          <w:rFonts w:ascii="Times New Roman" w:hAnsi="Times New Roman"/>
        </w:rPr>
        <w:t xml:space="preserve">, D. Millner </w:t>
      </w:r>
      <w:r w:rsidR="00320BB8">
        <w:rPr>
          <w:rFonts w:ascii="Times New Roman" w:hAnsi="Times New Roman"/>
        </w:rPr>
        <w:t>199</w:t>
      </w:r>
      <w:r>
        <w:rPr>
          <w:rFonts w:ascii="Times New Roman" w:hAnsi="Times New Roman"/>
        </w:rPr>
        <w:t>-00, J. Pinney  00-01.</w:t>
      </w:r>
    </w:p>
    <w:p w:rsidR="0027120A" w:rsidRDefault="0027120A" w:rsidP="001330D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rPr>
      </w:pPr>
      <w:r>
        <w:rPr>
          <w:rFonts w:ascii="Times New Roman" w:hAnsi="Times New Roman"/>
          <w:b/>
        </w:rPr>
        <w:t>Committee Member</w:t>
      </w:r>
      <w:r>
        <w:rPr>
          <w:rFonts w:ascii="Times New Roman" w:hAnsi="Times New Roman"/>
        </w:rPr>
        <w:t xml:space="preserve"> for</w:t>
      </w:r>
      <w:r w:rsidR="009A4954">
        <w:rPr>
          <w:rFonts w:ascii="Times New Roman" w:hAnsi="Times New Roman"/>
        </w:rPr>
        <w:t xml:space="preserve"> </w:t>
      </w:r>
      <w:r w:rsidR="00D869A7">
        <w:rPr>
          <w:rFonts w:ascii="Times New Roman" w:hAnsi="Times New Roman"/>
        </w:rPr>
        <w:t>Camille Soulier (Ph.D.,</w:t>
      </w:r>
      <w:r w:rsidR="00D869A7" w:rsidRPr="00D869A7">
        <w:rPr>
          <w:rFonts w:ascii="Times New Roman" w:hAnsi="Times New Roman"/>
        </w:rPr>
        <w:t xml:space="preserve"> </w:t>
      </w:r>
      <w:r w:rsidR="00D869A7">
        <w:rPr>
          <w:rFonts w:ascii="Times New Roman" w:hAnsi="Times New Roman"/>
        </w:rPr>
        <w:t xml:space="preserve">CRPG-CNRS Vandoeuvre les Nancy, 2014), </w:t>
      </w:r>
      <w:r w:rsidR="009A4954">
        <w:rPr>
          <w:rFonts w:ascii="Times New Roman" w:hAnsi="Times New Roman"/>
        </w:rPr>
        <w:t>Yann Sonzogni (Ph.D., University Blaise Pascal, 2011),</w:t>
      </w:r>
      <w:r>
        <w:rPr>
          <w:rFonts w:ascii="Times New Roman" w:hAnsi="Times New Roman"/>
        </w:rPr>
        <w:t xml:space="preserve"> </w:t>
      </w:r>
      <w:r w:rsidR="003868FF">
        <w:rPr>
          <w:rFonts w:ascii="Times New Roman" w:hAnsi="Times New Roman"/>
        </w:rPr>
        <w:t xml:space="preserve">Johan Villeneuve </w:t>
      </w:r>
      <w:r w:rsidR="009A4954">
        <w:rPr>
          <w:rFonts w:ascii="Times New Roman" w:hAnsi="Times New Roman"/>
        </w:rPr>
        <w:t xml:space="preserve">(Ph.D., </w:t>
      </w:r>
      <w:r w:rsidR="003868FF">
        <w:rPr>
          <w:rFonts w:ascii="Times New Roman" w:hAnsi="Times New Roman"/>
        </w:rPr>
        <w:t>CRPG-CN</w:t>
      </w:r>
      <w:r w:rsidR="009A4954">
        <w:rPr>
          <w:rFonts w:ascii="Times New Roman" w:hAnsi="Times New Roman"/>
        </w:rPr>
        <w:t>RS Vandoeuvre les Nancy, 2010),</w:t>
      </w:r>
      <w:r w:rsidR="001330D4">
        <w:rPr>
          <w:rFonts w:ascii="Times New Roman" w:hAnsi="Times New Roman"/>
        </w:rPr>
        <w:t xml:space="preserve"> </w:t>
      </w:r>
      <w:r w:rsidR="003868FF">
        <w:rPr>
          <w:rFonts w:ascii="Times New Roman" w:hAnsi="Times New Roman"/>
        </w:rPr>
        <w:t>(</w:t>
      </w:r>
      <w:r w:rsidR="002C7C1E">
        <w:rPr>
          <w:rFonts w:ascii="Times New Roman" w:hAnsi="Times New Roman"/>
        </w:rPr>
        <w:t>R. Mathieu (Ph.D.,</w:t>
      </w:r>
      <w:r w:rsidR="002C7C1E" w:rsidRPr="002C7C1E">
        <w:rPr>
          <w:rFonts w:ascii="Times New Roman" w:hAnsi="Times New Roman"/>
        </w:rPr>
        <w:t xml:space="preserve"> </w:t>
      </w:r>
      <w:r w:rsidR="002C7C1E">
        <w:rPr>
          <w:rFonts w:ascii="Times New Roman" w:hAnsi="Times New Roman"/>
        </w:rPr>
        <w:t xml:space="preserve">CRPG-CNRS Vandoeuvre les Nancy, 2009), S. Berthet (Ph.D., Université Paris-Est, 2009), </w:t>
      </w:r>
      <w:r w:rsidR="002F5973">
        <w:rPr>
          <w:rFonts w:ascii="Times New Roman" w:hAnsi="Times New Roman"/>
        </w:rPr>
        <w:t xml:space="preserve">M. Latellais (Ph.D., Chimie Théorique, </w:t>
      </w:r>
      <w:r w:rsidR="001330D4">
        <w:rPr>
          <w:rFonts w:ascii="Times New Roman" w:hAnsi="Times New Roman"/>
        </w:rPr>
        <w:t>U</w:t>
      </w:r>
      <w:r w:rsidR="002F5973">
        <w:rPr>
          <w:rFonts w:ascii="Times New Roman" w:hAnsi="Times New Roman"/>
        </w:rPr>
        <w:t xml:space="preserve">niversité Paris VI, 2008), </w:t>
      </w:r>
      <w:r>
        <w:rPr>
          <w:rFonts w:ascii="Times New Roman" w:hAnsi="Times New Roman"/>
        </w:rPr>
        <w:t>A. Toppani (Ph.D., CRPG-CNRS Vandoeuvre les Nancy, 2004), V. Jacobs (</w:t>
      </w:r>
      <w:r w:rsidR="00710064">
        <w:rPr>
          <w:rFonts w:ascii="Times New Roman" w:hAnsi="Times New Roman"/>
        </w:rPr>
        <w:t xml:space="preserve">Ph.D., </w:t>
      </w:r>
      <w:r>
        <w:rPr>
          <w:rFonts w:ascii="Times New Roman" w:hAnsi="Times New Roman"/>
        </w:rPr>
        <w:t>Physics and Astronomy, RU, 2004), L. Tissandier (Ph.D., CRPG-CNRS Vandoeuvre l</w:t>
      </w:r>
      <w:r w:rsidR="00710064">
        <w:rPr>
          <w:rFonts w:ascii="Times New Roman" w:hAnsi="Times New Roman"/>
        </w:rPr>
        <w:t>è</w:t>
      </w:r>
      <w:r>
        <w:rPr>
          <w:rFonts w:ascii="Times New Roman" w:hAnsi="Times New Roman"/>
        </w:rPr>
        <w:t xml:space="preserve">s Nancy, 2002), </w:t>
      </w:r>
      <w:r w:rsidR="003868FF" w:rsidRPr="009A4954">
        <w:rPr>
          <w:rFonts w:ascii="Times New Roman" w:hAnsi="Times New Roman"/>
          <w:color w:val="000000"/>
        </w:rPr>
        <w:t>Peggy Georges</w:t>
      </w:r>
      <w:r w:rsidR="009A4954" w:rsidRPr="009A4954">
        <w:rPr>
          <w:rFonts w:ascii="Times New Roman" w:hAnsi="Times New Roman"/>
          <w:color w:val="000000"/>
        </w:rPr>
        <w:t xml:space="preserve"> </w:t>
      </w:r>
      <w:r w:rsidR="009A4954" w:rsidRPr="009A4954">
        <w:rPr>
          <w:rFonts w:ascii="Times New Roman" w:hAnsi="Times New Roman"/>
          <w:color w:val="000000"/>
        </w:rPr>
        <w:lastRenderedPageBreak/>
        <w:t>(Ph.D.,</w:t>
      </w:r>
      <w:r w:rsidR="003868FF" w:rsidRPr="009A4954">
        <w:rPr>
          <w:rFonts w:ascii="Times New Roman" w:hAnsi="Times New Roman"/>
          <w:color w:val="000000"/>
        </w:rPr>
        <w:t xml:space="preserve"> CRPG-CNRS Vandoeuvre les Nancy, 2000).  </w:t>
      </w:r>
      <w:r w:rsidRPr="00D869A7">
        <w:rPr>
          <w:rFonts w:ascii="Times New Roman" w:hAnsi="Times New Roman"/>
          <w:color w:val="000000"/>
        </w:rPr>
        <w:t xml:space="preserve">L. Lemelle (Ph.D., Université de Paris, </w:t>
      </w:r>
      <w:r w:rsidR="001C372B" w:rsidRPr="00D869A7">
        <w:rPr>
          <w:rFonts w:ascii="Times New Roman" w:hAnsi="Times New Roman"/>
          <w:color w:val="000000"/>
        </w:rPr>
        <w:t>1</w:t>
      </w:r>
      <w:r w:rsidR="00320BB8" w:rsidRPr="00D869A7">
        <w:rPr>
          <w:rFonts w:ascii="Times New Roman" w:hAnsi="Times New Roman"/>
          <w:color w:val="000000"/>
        </w:rPr>
        <w:t>9198</w:t>
      </w:r>
      <w:r w:rsidRPr="00D869A7">
        <w:rPr>
          <w:rFonts w:ascii="Times New Roman" w:hAnsi="Times New Roman"/>
          <w:color w:val="000000"/>
        </w:rPr>
        <w:t>),</w:t>
      </w:r>
      <w:r w:rsidRPr="00D869A7">
        <w:rPr>
          <w:rFonts w:ascii="Times New Roman" w:hAnsi="Times New Roman"/>
        </w:rPr>
        <w:t xml:space="preserve"> J. Kozul (</w:t>
      </w:r>
      <w:r w:rsidR="00D869A7" w:rsidRPr="00D869A7">
        <w:rPr>
          <w:rFonts w:ascii="Times New Roman" w:hAnsi="Times New Roman"/>
        </w:rPr>
        <w:t>M.S., Tem</w:t>
      </w:r>
      <w:r w:rsidRPr="00D869A7">
        <w:rPr>
          <w:rFonts w:ascii="Times New Roman" w:hAnsi="Times New Roman"/>
        </w:rPr>
        <w:t>ple Univ.)</w:t>
      </w:r>
      <w:r w:rsidR="00D869A7">
        <w:rPr>
          <w:rFonts w:ascii="Times New Roman" w:hAnsi="Times New Roman"/>
        </w:rPr>
        <w:t>,</w:t>
      </w:r>
      <w:r w:rsidRPr="00D869A7">
        <w:rPr>
          <w:rFonts w:ascii="Times New Roman" w:hAnsi="Times New Roman"/>
        </w:rPr>
        <w:t xml:space="preserve">  M. Weisberg (Ph.D.</w:t>
      </w:r>
      <w:r>
        <w:rPr>
          <w:rFonts w:ascii="Times New Roman" w:hAnsi="Times New Roman"/>
        </w:rPr>
        <w:t xml:space="preserve">, CUNY) and roughly 12 Rutgers students, </w:t>
      </w:r>
      <w:r w:rsidR="001C372B">
        <w:rPr>
          <w:rFonts w:ascii="Times New Roman" w:hAnsi="Times New Roman"/>
        </w:rPr>
        <w:t>1</w:t>
      </w:r>
      <w:r w:rsidR="00320BB8">
        <w:rPr>
          <w:rFonts w:ascii="Times New Roman" w:hAnsi="Times New Roman"/>
        </w:rPr>
        <w:t>97</w:t>
      </w:r>
      <w:r>
        <w:rPr>
          <w:rFonts w:ascii="Times New Roman" w:hAnsi="Times New Roman"/>
        </w:rPr>
        <w:t>5-00.</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rPr>
      </w:pP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b/>
        </w:rPr>
        <w:t xml:space="preserve">Graduate Theses Supervised </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A.A. Kulpecz, Jr. (</w:t>
      </w:r>
      <w:r w:rsidR="001C372B">
        <w:rPr>
          <w:rFonts w:ascii="Times New Roman" w:hAnsi="Times New Roman"/>
        </w:rPr>
        <w:t>1</w:t>
      </w:r>
      <w:r w:rsidR="00320BB8">
        <w:rPr>
          <w:rFonts w:ascii="Times New Roman" w:hAnsi="Times New Roman"/>
        </w:rPr>
        <w:t>97</w:t>
      </w:r>
      <w:r>
        <w:rPr>
          <w:rFonts w:ascii="Times New Roman" w:hAnsi="Times New Roman"/>
        </w:rPr>
        <w:t>8) Non-isothermal phosphide growth in Emery, a mesosiderite.  M.S. thesis.</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S.V. Raman (</w:t>
      </w:r>
      <w:r w:rsidR="001C372B">
        <w:rPr>
          <w:rFonts w:ascii="Times New Roman" w:hAnsi="Times New Roman"/>
        </w:rPr>
        <w:t>1</w:t>
      </w:r>
      <w:r w:rsidR="00320BB8">
        <w:rPr>
          <w:rFonts w:ascii="Times New Roman" w:hAnsi="Times New Roman"/>
        </w:rPr>
        <w:t>97</w:t>
      </w:r>
      <w:r>
        <w:rPr>
          <w:rFonts w:ascii="Times New Roman" w:hAnsi="Times New Roman"/>
        </w:rPr>
        <w:t>8) Petrology and geochemistry of anorthosite and associated rocks, Honey Brook, Pennsylvania.  Ph.D. thesis.</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W.N. Agosto (</w:t>
      </w:r>
      <w:r w:rsidR="001C372B">
        <w:rPr>
          <w:rFonts w:ascii="Times New Roman" w:hAnsi="Times New Roman"/>
        </w:rPr>
        <w:t>1</w:t>
      </w:r>
      <w:r w:rsidR="00320BB8">
        <w:rPr>
          <w:rFonts w:ascii="Times New Roman" w:hAnsi="Times New Roman"/>
        </w:rPr>
        <w:t>98</w:t>
      </w:r>
      <w:r>
        <w:rPr>
          <w:rFonts w:ascii="Times New Roman" w:hAnsi="Times New Roman"/>
        </w:rPr>
        <w:t xml:space="preserve">1)  Two Antarctic achondrites:  a petrologic and chemical comparison with evidence for phosphorus reduction of iron in non-terrestrial pyroxenes.  M.S. thesis.  </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M.A. Gorycki (</w:t>
      </w:r>
      <w:r w:rsidR="001C372B">
        <w:rPr>
          <w:rFonts w:ascii="Times New Roman" w:hAnsi="Times New Roman"/>
        </w:rPr>
        <w:t>1</w:t>
      </w:r>
      <w:r w:rsidR="00320BB8">
        <w:rPr>
          <w:rFonts w:ascii="Times New Roman" w:hAnsi="Times New Roman"/>
        </w:rPr>
        <w:t>98</w:t>
      </w:r>
      <w:r>
        <w:rPr>
          <w:rFonts w:ascii="Times New Roman" w:hAnsi="Times New Roman"/>
        </w:rPr>
        <w:t>1) Pyroxene geothermometry of the Adirondacks lowlands. Ph.D. thesis.</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R.E. Schofield (</w:t>
      </w:r>
      <w:r w:rsidR="001C372B">
        <w:rPr>
          <w:rFonts w:ascii="Times New Roman" w:hAnsi="Times New Roman"/>
        </w:rPr>
        <w:t>1</w:t>
      </w:r>
      <w:r w:rsidR="00320BB8">
        <w:rPr>
          <w:rFonts w:ascii="Times New Roman" w:hAnsi="Times New Roman"/>
        </w:rPr>
        <w:t>98</w:t>
      </w:r>
      <w:r>
        <w:rPr>
          <w:rFonts w:ascii="Times New Roman" w:hAnsi="Times New Roman"/>
        </w:rPr>
        <w:t>2) Petrology of the Dundonald komatiites, Ontario. Ph.D. thesis.</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D.R. Szuwalski (</w:t>
      </w:r>
      <w:r w:rsidR="001C372B">
        <w:rPr>
          <w:rFonts w:ascii="Times New Roman" w:hAnsi="Times New Roman"/>
        </w:rPr>
        <w:t>1</w:t>
      </w:r>
      <w:r w:rsidR="00320BB8">
        <w:rPr>
          <w:rFonts w:ascii="Times New Roman" w:hAnsi="Times New Roman"/>
        </w:rPr>
        <w:t>98</w:t>
      </w:r>
      <w:r>
        <w:rPr>
          <w:rFonts w:ascii="Times New Roman" w:hAnsi="Times New Roman"/>
        </w:rPr>
        <w:t>4)  The petrology of the ultramafic in the footwall Levack Complex, Fraser Area, Sudbury Canada (possible source of the Sudbury Sublayer ultramafic xenoliths).  M.S. thesis.</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T.K. Schuyler (</w:t>
      </w:r>
      <w:r w:rsidR="001C372B">
        <w:rPr>
          <w:rFonts w:ascii="Times New Roman" w:hAnsi="Times New Roman"/>
        </w:rPr>
        <w:t>1</w:t>
      </w:r>
      <w:r w:rsidR="00320BB8">
        <w:rPr>
          <w:rFonts w:ascii="Times New Roman" w:hAnsi="Times New Roman"/>
        </w:rPr>
        <w:t>98</w:t>
      </w:r>
      <w:r>
        <w:rPr>
          <w:rFonts w:ascii="Times New Roman" w:hAnsi="Times New Roman"/>
        </w:rPr>
        <w:t>4) Petrology of the sub-layer along the north range of the Sudbury Irruptive.  M.S. thesis.</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T.A. Harriott (</w:t>
      </w:r>
      <w:r w:rsidR="001C372B">
        <w:rPr>
          <w:rFonts w:ascii="Times New Roman" w:hAnsi="Times New Roman"/>
        </w:rPr>
        <w:t>1</w:t>
      </w:r>
      <w:r w:rsidR="00320BB8">
        <w:rPr>
          <w:rFonts w:ascii="Times New Roman" w:hAnsi="Times New Roman"/>
        </w:rPr>
        <w:t>98</w:t>
      </w:r>
      <w:r>
        <w:rPr>
          <w:rFonts w:ascii="Times New Roman" w:hAnsi="Times New Roman"/>
        </w:rPr>
        <w:t>5)  Pyroxene relationships in the 4B mesosiderites Mincy and Budulan and implications for their origin.  M.S. thesis.</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P.M. Radomsky (</w:t>
      </w:r>
      <w:r w:rsidR="001C372B">
        <w:rPr>
          <w:rFonts w:ascii="Times New Roman" w:hAnsi="Times New Roman"/>
        </w:rPr>
        <w:t>1</w:t>
      </w:r>
      <w:r w:rsidR="00320BB8">
        <w:rPr>
          <w:rFonts w:ascii="Times New Roman" w:hAnsi="Times New Roman"/>
        </w:rPr>
        <w:t>98</w:t>
      </w:r>
      <w:r>
        <w:rPr>
          <w:rFonts w:ascii="Times New Roman" w:hAnsi="Times New Roman"/>
        </w:rPr>
        <w:t>8)  Dynamic crystallization experiments on magnesian olivine-rich and pyroxene-olivine chondrule composition.  M.S. thesis.</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H.C. Connolly, Jr. (</w:t>
      </w:r>
      <w:r w:rsidR="001C372B">
        <w:rPr>
          <w:rFonts w:ascii="Times New Roman" w:hAnsi="Times New Roman"/>
        </w:rPr>
        <w:t>1</w:t>
      </w:r>
      <w:r w:rsidR="00320BB8">
        <w:rPr>
          <w:rFonts w:ascii="Times New Roman" w:hAnsi="Times New Roman"/>
        </w:rPr>
        <w:t>99</w:t>
      </w:r>
      <w:r>
        <w:rPr>
          <w:rFonts w:ascii="Times New Roman" w:hAnsi="Times New Roman"/>
        </w:rPr>
        <w:t>1)  The influence of bulk composition and dynamic melting conditions on olivine chondrule textures.  M.S. thesis.</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S.V. Maharaj (</w:t>
      </w:r>
      <w:r w:rsidR="001C372B">
        <w:rPr>
          <w:rFonts w:ascii="Times New Roman" w:hAnsi="Times New Roman"/>
        </w:rPr>
        <w:t>1</w:t>
      </w:r>
      <w:r w:rsidR="00320BB8">
        <w:rPr>
          <w:rFonts w:ascii="Times New Roman" w:hAnsi="Times New Roman"/>
        </w:rPr>
        <w:t>99</w:t>
      </w:r>
      <w:r>
        <w:rPr>
          <w:rFonts w:ascii="Times New Roman" w:hAnsi="Times New Roman"/>
        </w:rPr>
        <w:t>5)  A comparison of Type B Ca-Al-rich inclusions from the Allende meteorite with analogs from flash-heated dynamic crystallization experiments.  M.S. thesis.</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H.C. Connolly, Jr. (</w:t>
      </w:r>
      <w:r w:rsidR="001C372B">
        <w:rPr>
          <w:rFonts w:ascii="Times New Roman" w:hAnsi="Times New Roman"/>
        </w:rPr>
        <w:t>1</w:t>
      </w:r>
      <w:r w:rsidR="00320BB8">
        <w:rPr>
          <w:rFonts w:ascii="Times New Roman" w:hAnsi="Times New Roman"/>
        </w:rPr>
        <w:t>99</w:t>
      </w:r>
      <w:r>
        <w:rPr>
          <w:rFonts w:ascii="Times New Roman" w:hAnsi="Times New Roman"/>
        </w:rPr>
        <w:t>6)  The complicated nature of chondrule formation: an experimental investigation into the melting and precursor history of chondrules. Ph.D. thesis.</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S.V. Maharaj (2000)  Chondrule and calcium-aluminum-rich inclusion formation: Possible constraints from experiments.  Ph.D. thesis.</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G.E. Fox (2002) Chondrule synthesis using fine-grained precursors.  Ph.D. thesis.</w:t>
      </w:r>
    </w:p>
    <w:p w:rsidR="0027120A"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B.A. Cohen (2002) Chondrule formation by open system melting of nebular condensates.  Ph.D. thesis.</w:t>
      </w:r>
    </w:p>
    <w:p w:rsidR="0027120A" w:rsidRPr="003A0D84" w:rsidRDefault="0027120A" w:rsidP="00492146">
      <w:pPr>
        <w:widowControl/>
        <w:rPr>
          <w:rFonts w:ascii="Times New Roman" w:hAnsi="Times New Roman"/>
          <w:lang w:val="fr-FR"/>
        </w:rPr>
      </w:pPr>
      <w:r>
        <w:rPr>
          <w:rFonts w:ascii="Times New Roman" w:hAnsi="Times New Roman"/>
        </w:rPr>
        <w:t>L.A. Johnson (2003)  The partial melting of a forsterite-albite mixture under vacuum observed</w:t>
      </w:r>
      <w:r w:rsidR="00492146">
        <w:rPr>
          <w:rFonts w:ascii="Times New Roman" w:hAnsi="Times New Roman"/>
        </w:rPr>
        <w:t xml:space="preserve"> </w:t>
      </w:r>
      <w:r>
        <w:rPr>
          <w:rFonts w:ascii="Times New Roman" w:hAnsi="Times New Roman"/>
        </w:rPr>
        <w:t xml:space="preserve">in-situ by high-temperature x-ray diffractometry.  </w:t>
      </w:r>
      <w:r w:rsidRPr="003A0D84">
        <w:rPr>
          <w:rFonts w:ascii="Times New Roman" w:hAnsi="Times New Roman"/>
          <w:lang w:val="fr-FR"/>
        </w:rPr>
        <w:t xml:space="preserve">Ph.D. thesis. </w:t>
      </w:r>
    </w:p>
    <w:p w:rsidR="0027120A" w:rsidRPr="003A0D84" w:rsidRDefault="0027120A">
      <w:pPr>
        <w:pStyle w:val="Corpsdetexte3"/>
        <w:rPr>
          <w:sz w:val="20"/>
          <w:lang w:val="en-GB"/>
        </w:rPr>
      </w:pPr>
      <w:r>
        <w:rPr>
          <w:sz w:val="20"/>
        </w:rPr>
        <w:t>E. Tronche (2007)  Formation du sy</w:t>
      </w:r>
      <w:r w:rsidR="00A22F97">
        <w:rPr>
          <w:sz w:val="20"/>
        </w:rPr>
        <w:t>s</w:t>
      </w:r>
      <w:r>
        <w:rPr>
          <w:sz w:val="20"/>
        </w:rPr>
        <w:t xml:space="preserve">tème solaire: nouvelles données sur l’histoire thermique des chondres et inclusions réfractaires.  </w:t>
      </w:r>
      <w:r w:rsidRPr="003A0D84">
        <w:rPr>
          <w:sz w:val="20"/>
          <w:lang w:val="en-GB"/>
        </w:rPr>
        <w:t>Ph.D., MNHN Paris.</w:t>
      </w:r>
    </w:p>
    <w:p w:rsidR="0027120A" w:rsidRDefault="0027120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color w:val="000000"/>
          <w:lang w:val="en-GB"/>
        </w:rPr>
      </w:pPr>
      <w:r>
        <w:rPr>
          <w:color w:val="000000"/>
          <w:lang w:val="en-GB"/>
        </w:rPr>
        <w:t>J. Boesenberg (2007</w:t>
      </w:r>
      <w:proofErr w:type="gramStart"/>
      <w:r>
        <w:rPr>
          <w:color w:val="000000"/>
          <w:lang w:val="en-GB"/>
        </w:rPr>
        <w:t>)  Experimental</w:t>
      </w:r>
      <w:proofErr w:type="gramEnd"/>
      <w:r>
        <w:rPr>
          <w:color w:val="000000"/>
          <w:lang w:val="en-GB"/>
        </w:rPr>
        <w:t xml:space="preserve"> petrology of meteorites: phosphorus and oxygen isotopes in olivine.  Ph.D. thesis.</w:t>
      </w:r>
    </w:p>
    <w:p w:rsidR="0027120A" w:rsidRDefault="00751C6A" w:rsidP="0049214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lang w:val="en-GB"/>
        </w:rPr>
      </w:pPr>
      <w:r>
        <w:rPr>
          <w:rFonts w:ascii="Times New Roman" w:hAnsi="Times New Roman"/>
          <w:lang w:val="en-GB"/>
        </w:rPr>
        <w:t>C. Condie (2012</w:t>
      </w:r>
      <w:proofErr w:type="gramStart"/>
      <w:r>
        <w:rPr>
          <w:rFonts w:ascii="Times New Roman" w:hAnsi="Times New Roman"/>
          <w:lang w:val="en-GB"/>
        </w:rPr>
        <w:t xml:space="preserve">) </w:t>
      </w:r>
      <w:r w:rsidR="00492146">
        <w:rPr>
          <w:rFonts w:ascii="Times New Roman" w:hAnsi="Times New Roman"/>
          <w:lang w:val="en-GB"/>
        </w:rPr>
        <w:t xml:space="preserve"> </w:t>
      </w:r>
      <w:r w:rsidR="00492146" w:rsidRPr="00492146">
        <w:rPr>
          <w:color w:val="000000"/>
        </w:rPr>
        <w:t>The</w:t>
      </w:r>
      <w:proofErr w:type="gramEnd"/>
      <w:r w:rsidR="00492146" w:rsidRPr="00492146">
        <w:rPr>
          <w:color w:val="000000"/>
        </w:rPr>
        <w:t xml:space="preserve"> use of experimental petrology to generate an impact model as the formation mechanism for the unique CB chondrules</w:t>
      </w:r>
      <w:r w:rsidR="00492146">
        <w:rPr>
          <w:color w:val="000000"/>
        </w:rPr>
        <w:t>.  Ph. D. thesis.</w:t>
      </w:r>
    </w:p>
    <w:p w:rsidR="0027120A" w:rsidRDefault="0027120A">
      <w:pPr>
        <w:pStyle w:val="Titre1"/>
        <w:rPr>
          <w:rFonts w:ascii="Times New Roman" w:hAnsi="Times New Roman"/>
        </w:rPr>
      </w:pPr>
    </w:p>
    <w:p w:rsidR="0027120A" w:rsidRDefault="0027120A">
      <w:pPr>
        <w:pStyle w:val="Titre1"/>
        <w:rPr>
          <w:rFonts w:ascii="Times New Roman" w:hAnsi="Times New Roman"/>
        </w:rPr>
      </w:pPr>
    </w:p>
    <w:p w:rsidR="0027120A" w:rsidRDefault="0027120A">
      <w:pPr>
        <w:pStyle w:val="Titre1"/>
        <w:rPr>
          <w:rFonts w:ascii="Times New Roman" w:hAnsi="Times New Roman"/>
        </w:rPr>
      </w:pPr>
      <w:r>
        <w:rPr>
          <w:rFonts w:ascii="Times New Roman" w:hAnsi="Times New Roman"/>
        </w:rPr>
        <w:t>Books</w:t>
      </w:r>
    </w:p>
    <w:p w:rsidR="0027120A" w:rsidRPr="008E3CEF"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i/>
        </w:rPr>
        <w:t>Chondrules and the Protoplanetary Disk</w:t>
      </w:r>
      <w:r>
        <w:rPr>
          <w:rFonts w:ascii="Times New Roman" w:hAnsi="Times New Roman"/>
        </w:rPr>
        <w:t xml:space="preserve">  (1</w:t>
      </w:r>
      <w:r w:rsidR="00320BB8">
        <w:rPr>
          <w:rFonts w:ascii="Times New Roman" w:hAnsi="Times New Roman"/>
        </w:rPr>
        <w:t>99</w:t>
      </w:r>
      <w:r>
        <w:rPr>
          <w:rFonts w:ascii="Times New Roman" w:hAnsi="Times New Roman"/>
        </w:rPr>
        <w:t>6), eds. R.H. Hewins, R.H. Jones and E.R.D. Scott, Ca</w:t>
      </w:r>
      <w:r w:rsidRPr="008E3CEF">
        <w:rPr>
          <w:rFonts w:ascii="Times New Roman" w:hAnsi="Times New Roman"/>
        </w:rPr>
        <w:t>mbridge University Press, 346 pp.</w:t>
      </w:r>
    </w:p>
    <w:p w:rsidR="0027120A" w:rsidRPr="008E3CEF"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lang w:val="fr-FR"/>
        </w:rPr>
      </w:pPr>
      <w:r w:rsidRPr="008E3CEF">
        <w:rPr>
          <w:rFonts w:ascii="Times New Roman" w:hAnsi="Times New Roman"/>
          <w:i/>
        </w:rPr>
        <w:t>Meteorites: Their Impact on Science and History</w:t>
      </w:r>
      <w:r w:rsidRPr="008E3CEF">
        <w:rPr>
          <w:rFonts w:ascii="Times New Roman" w:hAnsi="Times New Roman"/>
        </w:rPr>
        <w:t xml:space="preserve"> (2000)  Edited by Brigitte Zanda, Monica Rotaru, Translated by Roger Hewins.  </w:t>
      </w:r>
      <w:r w:rsidRPr="008E3CEF">
        <w:rPr>
          <w:rFonts w:ascii="Times New Roman" w:hAnsi="Times New Roman"/>
          <w:lang w:val="fr-FR"/>
        </w:rPr>
        <w:t>Cambridge University Press, 128pp.</w:t>
      </w:r>
    </w:p>
    <w:p w:rsidR="0027120A" w:rsidRPr="008E3CEF" w:rsidRDefault="0027120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lang w:val="fr-FR"/>
        </w:rPr>
      </w:pPr>
    </w:p>
    <w:p w:rsidR="00B87289" w:rsidRDefault="00B87289">
      <w:pPr>
        <w:widowControl/>
        <w:rPr>
          <w:rFonts w:ascii="Times New Roman" w:hAnsi="Times New Roman"/>
          <w:lang w:val="fr-FR"/>
        </w:rPr>
      </w:pPr>
      <w:r>
        <w:rPr>
          <w:rFonts w:ascii="Times New Roman" w:hAnsi="Times New Roman"/>
          <w:b/>
          <w:lang w:val="fr-FR"/>
        </w:rPr>
        <w:br w:type="page"/>
      </w:r>
    </w:p>
    <w:p w:rsidR="0027120A" w:rsidRDefault="0027120A" w:rsidP="008E3CEF">
      <w:pPr>
        <w:pStyle w:val="Titre1"/>
        <w:rPr>
          <w:rFonts w:ascii="Times New Roman" w:hAnsi="Times New Roman"/>
          <w:sz w:val="22"/>
          <w:szCs w:val="22"/>
        </w:rPr>
      </w:pPr>
      <w:r w:rsidRPr="009C0EB4">
        <w:rPr>
          <w:rFonts w:ascii="Times New Roman" w:hAnsi="Times New Roman"/>
          <w:sz w:val="22"/>
          <w:szCs w:val="22"/>
        </w:rPr>
        <w:lastRenderedPageBreak/>
        <w:t xml:space="preserve">Refereed Publications </w:t>
      </w:r>
      <w:r w:rsidRPr="009C0EB4">
        <w:rPr>
          <w:rFonts w:ascii="Times New Roman" w:hAnsi="Times New Roman"/>
          <w:sz w:val="22"/>
          <w:szCs w:val="22"/>
        </w:rPr>
        <w:tab/>
      </w:r>
    </w:p>
    <w:tbl>
      <w:tblPr>
        <w:tblW w:w="0" w:type="auto"/>
        <w:tblLayout w:type="fixed"/>
        <w:tblCellMar>
          <w:left w:w="30" w:type="dxa"/>
          <w:right w:w="30" w:type="dxa"/>
        </w:tblCellMar>
        <w:tblLook w:val="0000" w:firstRow="0" w:lastRow="0" w:firstColumn="0" w:lastColumn="0" w:noHBand="0" w:noVBand="0"/>
      </w:tblPr>
      <w:tblGrid>
        <w:gridCol w:w="8911"/>
      </w:tblGrid>
      <w:tr w:rsidR="0027120A" w:rsidRPr="00044BE4">
        <w:trPr>
          <w:trHeight w:val="247"/>
        </w:trPr>
        <w:tc>
          <w:tcPr>
            <w:tcW w:w="8911" w:type="dxa"/>
          </w:tcPr>
          <w:p w:rsidR="00814E49" w:rsidRPr="00476989" w:rsidRDefault="00814E49" w:rsidP="00814E49">
            <w:pPr>
              <w:pStyle w:val="Paragraphedeliste"/>
              <w:numPr>
                <w:ilvl w:val="0"/>
                <w:numId w:val="36"/>
              </w:numPr>
              <w:rPr>
                <w:rFonts w:ascii="Times New Roman" w:hAnsi="Times New Roman"/>
                <w:color w:val="000000"/>
              </w:rPr>
            </w:pPr>
            <w:bookmarkStart w:id="2" w:name="OLE_LINK2"/>
            <w:r w:rsidRPr="00EB14C5">
              <w:rPr>
                <w:color w:val="000000"/>
                <w:shd w:val="clear" w:color="auto" w:fill="FFFFFF"/>
              </w:rPr>
              <w:t>Anthony Lagain, Sylvain Bouley, Brigitte Zanda, Andrea Rajši</w:t>
            </w:r>
            <w:r w:rsidRPr="00EB14C5">
              <w:rPr>
                <w:rFonts w:hint="eastAsia"/>
                <w:color w:val="000000"/>
                <w:shd w:val="clear" w:color="auto" w:fill="FFFFFF"/>
              </w:rPr>
              <w:t>ć</w:t>
            </w:r>
            <w:r w:rsidRPr="00EB14C5">
              <w:rPr>
                <w:color w:val="000000"/>
                <w:shd w:val="clear" w:color="auto" w:fill="FFFFFF"/>
              </w:rPr>
              <w:t>, Katarina Miljkovi</w:t>
            </w:r>
            <w:r w:rsidRPr="00EB14C5">
              <w:rPr>
                <w:rFonts w:hint="eastAsia"/>
                <w:color w:val="000000"/>
                <w:shd w:val="clear" w:color="auto" w:fill="FFFFFF"/>
              </w:rPr>
              <w:t>ć</w:t>
            </w:r>
            <w:r w:rsidRPr="00EB14C5">
              <w:rPr>
                <w:color w:val="000000"/>
                <w:shd w:val="clear" w:color="auto" w:fill="FFFFFF"/>
              </w:rPr>
              <w:t xml:space="preserve">, David </w:t>
            </w:r>
            <w:proofErr w:type="gramStart"/>
            <w:r w:rsidRPr="00EB14C5">
              <w:rPr>
                <w:color w:val="000000"/>
                <w:shd w:val="clear" w:color="auto" w:fill="FFFFFF"/>
              </w:rPr>
              <w:t>Baratoux,,</w:t>
            </w:r>
            <w:proofErr w:type="gramEnd"/>
            <w:r w:rsidRPr="00EB14C5">
              <w:rPr>
                <w:color w:val="000000"/>
                <w:shd w:val="clear" w:color="auto" w:fill="FFFFFF"/>
              </w:rPr>
              <w:t xml:space="preserve"> Nicholas E. Timms,, Valérie Payré, Luc S. Doucet, Roger Hewins, Gretchen K. Benedix, Virgile Malarewic, Konstantinos Servis</w:t>
            </w:r>
            <w:r>
              <w:rPr>
                <w:color w:val="000000"/>
                <w:shd w:val="clear" w:color="auto" w:fill="FFFFFF"/>
              </w:rPr>
              <w:t xml:space="preserve"> (202</w:t>
            </w:r>
            <w:r w:rsidR="00476989">
              <w:rPr>
                <w:color w:val="000000"/>
                <w:shd w:val="clear" w:color="auto" w:fill="FFFFFF"/>
              </w:rPr>
              <w:t>2</w:t>
            </w:r>
            <w:r w:rsidRPr="00476989">
              <w:rPr>
                <w:rFonts w:ascii="Times New Roman" w:hAnsi="Times New Roman"/>
                <w:color w:val="000000"/>
                <w:shd w:val="clear" w:color="auto" w:fill="FFFFFF"/>
              </w:rPr>
              <w:t>)</w:t>
            </w:r>
            <w:r w:rsidR="00476989" w:rsidRPr="00476989">
              <w:rPr>
                <w:rFonts w:ascii="Times New Roman" w:hAnsi="Times New Roman"/>
                <w:iCs/>
                <w:color w:val="222222"/>
                <w:shd w:val="clear" w:color="auto" w:fill="FFFFFF"/>
              </w:rPr>
              <w:t>.</w:t>
            </w:r>
            <w:r w:rsidR="00476989" w:rsidRPr="00476989">
              <w:rPr>
                <w:rFonts w:ascii="Times New Roman" w:hAnsi="Times New Roman"/>
              </w:rPr>
              <w:t xml:space="preserve"> </w:t>
            </w:r>
            <w:r w:rsidR="00476989" w:rsidRPr="00476989">
              <w:rPr>
                <w:rFonts w:ascii="Times New Roman" w:hAnsi="Times New Roman"/>
                <w:iCs/>
                <w:color w:val="222222"/>
                <w:shd w:val="clear" w:color="auto" w:fill="FFFFFF"/>
              </w:rPr>
              <w:t>Early crustal processes revealed by the ejection site of the oldest martian meteorite</w:t>
            </w:r>
            <w:r w:rsidR="00476989" w:rsidRPr="00476989">
              <w:rPr>
                <w:rFonts w:ascii="Segoe UI" w:hAnsi="Segoe UI" w:cs="Segoe UI"/>
                <w:i/>
                <w:iCs/>
                <w:color w:val="222222"/>
                <w:shd w:val="clear" w:color="auto" w:fill="FFFFFF"/>
              </w:rPr>
              <w:t xml:space="preserve">. </w:t>
            </w:r>
            <w:r w:rsidR="00476989" w:rsidRPr="00476989">
              <w:rPr>
                <w:rFonts w:ascii="Times New Roman" w:hAnsi="Times New Roman"/>
                <w:i/>
                <w:iCs/>
                <w:color w:val="222222"/>
                <w:shd w:val="clear" w:color="auto" w:fill="FFFFFF"/>
              </w:rPr>
              <w:t xml:space="preserve">Nat Commun </w:t>
            </w:r>
            <w:r w:rsidR="00476989" w:rsidRPr="00476989">
              <w:rPr>
                <w:rFonts w:ascii="Times New Roman" w:hAnsi="Times New Roman"/>
                <w:iCs/>
                <w:color w:val="222222"/>
                <w:shd w:val="clear" w:color="auto" w:fill="FFFFFF"/>
              </w:rPr>
              <w:t>13, 3782 (2022). https://doi.org/10.1038/s41467-022-31444-</w:t>
            </w:r>
            <w:r w:rsidR="00476989" w:rsidRPr="00476989">
              <w:rPr>
                <w:rFonts w:ascii="Times New Roman" w:hAnsi="Times New Roman"/>
                <w:color w:val="222222"/>
                <w:shd w:val="clear" w:color="auto" w:fill="FFFFFF"/>
              </w:rPr>
              <w:t>8</w:t>
            </w:r>
            <w:r w:rsidR="00476989" w:rsidRPr="00476989">
              <w:rPr>
                <w:rFonts w:ascii="Times New Roman" w:hAnsi="Times New Roman"/>
                <w:color w:val="000000"/>
                <w:shd w:val="clear" w:color="auto" w:fill="FFFFFF"/>
              </w:rPr>
              <w:t xml:space="preserve">   </w:t>
            </w:r>
          </w:p>
          <w:p w:rsidR="00E86D31" w:rsidRPr="00624A74" w:rsidRDefault="001E7783" w:rsidP="00624A74">
            <w:pPr>
              <w:numPr>
                <w:ilvl w:val="0"/>
                <w:numId w:val="36"/>
              </w:numPr>
              <w:rPr>
                <w:rFonts w:ascii="Times New Roman" w:hAnsi="Times New Roman"/>
                <w:color w:val="000000"/>
              </w:rPr>
            </w:pPr>
            <w:r w:rsidRPr="008E4C90">
              <w:rPr>
                <w:rFonts w:ascii="Times New Roman" w:hAnsi="Times New Roman"/>
                <w:color w:val="000000"/>
                <w:lang w:val="fr-FR"/>
              </w:rPr>
              <w:t xml:space="preserve">P-M. Zanetta, C. Le Guillou, H. Leroux, B. Zanda, </w:t>
            </w:r>
            <w:r w:rsidR="00F041E1" w:rsidRPr="008E4C90">
              <w:rPr>
                <w:rFonts w:ascii="Times New Roman" w:hAnsi="Times New Roman"/>
                <w:color w:val="000000"/>
                <w:lang w:val="fr-FR"/>
              </w:rPr>
              <w:t xml:space="preserve">R. Hewins and </w:t>
            </w:r>
            <w:r w:rsidRPr="008E4C90">
              <w:rPr>
                <w:rFonts w:ascii="Times New Roman" w:hAnsi="Times New Roman"/>
                <w:color w:val="000000"/>
                <w:lang w:val="fr-FR"/>
              </w:rPr>
              <w:t xml:space="preserve">G. Bellino. </w:t>
            </w:r>
            <w:r w:rsidRPr="00624A74">
              <w:rPr>
                <w:rFonts w:ascii="Times New Roman" w:hAnsi="Times New Roman"/>
                <w:color w:val="000000"/>
              </w:rPr>
              <w:t>(202</w:t>
            </w:r>
            <w:r w:rsidR="00317B37" w:rsidRPr="00624A74">
              <w:rPr>
                <w:rFonts w:ascii="Times New Roman" w:hAnsi="Times New Roman"/>
                <w:color w:val="000000"/>
              </w:rPr>
              <w:t>2)</w:t>
            </w:r>
            <w:r w:rsidR="00E86D31" w:rsidRPr="00624A74">
              <w:rPr>
                <w:rFonts w:ascii="Arial" w:hAnsi="Arial" w:cs="Arial"/>
                <w:color w:val="222222"/>
                <w:shd w:val="clear" w:color="auto" w:fill="FFFFFF"/>
              </w:rPr>
              <w:t> </w:t>
            </w:r>
            <w:r w:rsidR="00624A74" w:rsidRPr="00624A74">
              <w:rPr>
                <w:rFonts w:ascii="Times New Roman" w:hAnsi="Times New Roman"/>
                <w:color w:val="222222"/>
                <w:shd w:val="clear" w:color="auto" w:fill="FFFFFF"/>
              </w:rPr>
              <w:t>Processes and temperatures of FGR formation in chondrites.</w:t>
            </w:r>
            <w:r w:rsidR="00624A74" w:rsidRPr="00624A74">
              <w:rPr>
                <w:rFonts w:ascii="Arial" w:hAnsi="Arial" w:cs="Arial"/>
                <w:color w:val="222222"/>
                <w:shd w:val="clear" w:color="auto" w:fill="FFFFFF"/>
              </w:rPr>
              <w:t xml:space="preserve"> </w:t>
            </w:r>
            <w:r w:rsidR="00E86D31" w:rsidRPr="00624A74">
              <w:rPr>
                <w:rFonts w:ascii="Times New Roman" w:hAnsi="Times New Roman"/>
                <w:i/>
                <w:iCs/>
                <w:color w:val="222222"/>
                <w:shd w:val="clear" w:color="auto" w:fill="FFFFFF"/>
              </w:rPr>
              <w:t>Geochimica et Cosmochimica Acta</w:t>
            </w:r>
            <w:r w:rsidR="00624A74" w:rsidRPr="00624A74">
              <w:rPr>
                <w:rFonts w:ascii="Times New Roman" w:hAnsi="Times New Roman"/>
                <w:color w:val="222222"/>
                <w:shd w:val="clear" w:color="auto" w:fill="FFFFFF"/>
              </w:rPr>
              <w:t xml:space="preserve"> 319, 94-117.</w:t>
            </w:r>
          </w:p>
          <w:p w:rsidR="001E7783" w:rsidRPr="00D12DE2" w:rsidRDefault="001E7783" w:rsidP="00CC044E">
            <w:pPr>
              <w:numPr>
                <w:ilvl w:val="0"/>
                <w:numId w:val="36"/>
              </w:numPr>
              <w:rPr>
                <w:rFonts w:ascii="Times New Roman" w:hAnsi="Times New Roman"/>
                <w:color w:val="000000"/>
              </w:rPr>
            </w:pPr>
            <w:r w:rsidRPr="00B87289">
              <w:rPr>
                <w:rFonts w:ascii="Times New Roman" w:hAnsi="Times New Roman"/>
                <w:color w:val="000000"/>
              </w:rPr>
              <w:t xml:space="preserve">R. H. Hewins, P.-M. Zanetta, B. Zanda, C. Le Guillou, J. Gattacceca, C. Sognzoni, S. Pont, L. Piani,      T. Rigaudier, H. Leroux, R. Brunetto, R. Maupin, Z. Djouadi, S. Bernard, D. Deldicque, V. Malarewicz,     </w:t>
            </w:r>
            <w:r w:rsidR="00814E49">
              <w:rPr>
                <w:rFonts w:ascii="Times New Roman" w:hAnsi="Times New Roman"/>
                <w:color w:val="000000"/>
              </w:rPr>
              <w:t xml:space="preserve"> </w:t>
            </w:r>
            <w:r w:rsidRPr="00B87289">
              <w:rPr>
                <w:rFonts w:ascii="Times New Roman" w:hAnsi="Times New Roman"/>
                <w:color w:val="000000"/>
              </w:rPr>
              <w:t xml:space="preserve"> Z. Dionnet, A. Aléon-Toppani, A. King and F. Borondics (2021)  Northwest Africa (NWA) 12563 and ungrouped C2 chondrites: Alteration styles and relationships to asteroids. </w:t>
            </w:r>
            <w:r w:rsidRPr="001E7783">
              <w:rPr>
                <w:rFonts w:ascii="Times New Roman" w:hAnsi="Times New Roman"/>
                <w:i/>
                <w:color w:val="000000"/>
              </w:rPr>
              <w:t xml:space="preserve">Geochim. Cosmochim. </w:t>
            </w:r>
            <w:r w:rsidRPr="0082527F">
              <w:rPr>
                <w:rFonts w:ascii="Times New Roman" w:hAnsi="Times New Roman"/>
                <w:i/>
                <w:color w:val="000000"/>
              </w:rPr>
              <w:t>Acta</w:t>
            </w:r>
            <w:r w:rsidR="00D12DE2" w:rsidRPr="00D12DE2">
              <w:rPr>
                <w:rFonts w:ascii="Times New Roman" w:hAnsi="Times New Roman"/>
                <w:color w:val="000000"/>
              </w:rPr>
              <w:t xml:space="preserve"> </w:t>
            </w:r>
            <w:r w:rsidR="0082527F" w:rsidRPr="0082527F">
              <w:rPr>
                <w:rFonts w:ascii="Times New Roman" w:hAnsi="Times New Roman"/>
                <w:b/>
                <w:color w:val="000000"/>
              </w:rPr>
              <w:t>311</w:t>
            </w:r>
            <w:r w:rsidR="0082527F">
              <w:rPr>
                <w:rFonts w:ascii="Times New Roman" w:hAnsi="Times New Roman"/>
                <w:color w:val="000000"/>
              </w:rPr>
              <w:t>, 238-273.</w:t>
            </w:r>
          </w:p>
          <w:p w:rsidR="004B7A79" w:rsidRDefault="004B7A79" w:rsidP="00CC044E">
            <w:pPr>
              <w:numPr>
                <w:ilvl w:val="0"/>
                <w:numId w:val="36"/>
              </w:numPr>
              <w:rPr>
                <w:rFonts w:ascii="Times New Roman" w:hAnsi="Times New Roman"/>
                <w:color w:val="000000"/>
              </w:rPr>
            </w:pPr>
            <w:r w:rsidRPr="004B7A79">
              <w:rPr>
                <w:rFonts w:ascii="Times New Roman" w:hAnsi="Times New Roman"/>
                <w:color w:val="000000"/>
              </w:rPr>
              <w:t xml:space="preserve">Viennet, J.C., Bernard, S., Guillou, C.L., Sautter, V., Grégoire, B., Jambon, A., Pont, S., Beyssac, O., Zanda, B., Hewins, R. and Remusat, L. (2021) Martian Magmatic Clay Minerals Forming Vesicles: Perfect Niches for Emerging </w:t>
            </w:r>
            <w:proofErr w:type="gramStart"/>
            <w:r w:rsidRPr="004B7A79">
              <w:rPr>
                <w:rFonts w:ascii="Times New Roman" w:hAnsi="Times New Roman"/>
                <w:color w:val="000000"/>
              </w:rPr>
              <w:t>Life?.</w:t>
            </w:r>
            <w:proofErr w:type="gramEnd"/>
            <w:r w:rsidRPr="004B7A79">
              <w:rPr>
                <w:rFonts w:ascii="Times New Roman" w:hAnsi="Times New Roman"/>
                <w:color w:val="000000"/>
              </w:rPr>
              <w:t xml:space="preserve"> Astrobiology</w:t>
            </w:r>
            <w:r>
              <w:rPr>
                <w:rFonts w:ascii="Times New Roman" w:hAnsi="Times New Roman"/>
                <w:color w:val="000000"/>
              </w:rPr>
              <w:t xml:space="preserve"> </w:t>
            </w:r>
            <w:r w:rsidRPr="004B7A79">
              <w:rPr>
                <w:rFonts w:ascii="Times New Roman" w:hAnsi="Times New Roman"/>
                <w:color w:val="000000"/>
              </w:rPr>
              <w:t>21, Number 7</w:t>
            </w:r>
            <w:r>
              <w:rPr>
                <w:rFonts w:ascii="Times New Roman" w:hAnsi="Times New Roman"/>
                <w:color w:val="000000"/>
              </w:rPr>
              <w:t>.</w:t>
            </w:r>
          </w:p>
          <w:p w:rsidR="008E3CEF" w:rsidRPr="00E92B8B" w:rsidRDefault="008E3CEF" w:rsidP="00CC044E">
            <w:pPr>
              <w:numPr>
                <w:ilvl w:val="0"/>
                <w:numId w:val="36"/>
              </w:numPr>
              <w:rPr>
                <w:rFonts w:ascii="Times New Roman" w:hAnsi="Times New Roman"/>
                <w:color w:val="000000"/>
              </w:rPr>
            </w:pPr>
            <w:r w:rsidRPr="00E92B8B">
              <w:rPr>
                <w:rFonts w:ascii="Times New Roman" w:hAnsi="Times New Roman"/>
                <w:color w:val="000000"/>
              </w:rPr>
              <w:t>Pierre-Marie Zanetta, Hugues Leroux, Corentin Le Guillou; Brigitte Zanda; Roger H. Hewins (202</w:t>
            </w:r>
            <w:r w:rsidR="00DF2DA8" w:rsidRPr="00E92B8B">
              <w:rPr>
                <w:rFonts w:ascii="Times New Roman" w:hAnsi="Times New Roman"/>
                <w:color w:val="000000"/>
              </w:rPr>
              <w:t>1</w:t>
            </w:r>
            <w:r w:rsidRPr="00E92B8B">
              <w:rPr>
                <w:rFonts w:ascii="Times New Roman" w:hAnsi="Times New Roman"/>
                <w:color w:val="000000"/>
              </w:rPr>
              <w:t xml:space="preserve">)  Nebular thermal processing of accretionary fine-grained rims in the Paris CM chondrite. </w:t>
            </w:r>
            <w:r w:rsidRPr="00E92B8B">
              <w:rPr>
                <w:rFonts w:ascii="Times New Roman" w:hAnsi="Times New Roman"/>
                <w:i/>
                <w:color w:val="000000"/>
              </w:rPr>
              <w:t xml:space="preserve">Geochim. Cosmochim. Acta </w:t>
            </w:r>
            <w:r w:rsidR="00DF2DA8" w:rsidRPr="00E92B8B">
              <w:rPr>
                <w:rFonts w:ascii="Times New Roman" w:hAnsi="Times New Roman"/>
                <w:i/>
                <w:iCs/>
              </w:rPr>
              <w:t>295</w:t>
            </w:r>
            <w:r w:rsidR="00DF2DA8" w:rsidRPr="00E92B8B">
              <w:rPr>
                <w:rFonts w:ascii="Times New Roman" w:hAnsi="Times New Roman"/>
              </w:rPr>
              <w:t>, 135-154.</w:t>
            </w:r>
            <w:r w:rsidRPr="00E92B8B">
              <w:rPr>
                <w:rFonts w:ascii="Times New Roman" w:hAnsi="Times New Roman"/>
                <w:color w:val="000000"/>
              </w:rPr>
              <w:t xml:space="preserve"> </w:t>
            </w:r>
          </w:p>
          <w:p w:rsidR="00743AA4" w:rsidRPr="00E92B8B" w:rsidRDefault="00DA3D65" w:rsidP="00CC044E">
            <w:pPr>
              <w:numPr>
                <w:ilvl w:val="0"/>
                <w:numId w:val="36"/>
              </w:numPr>
              <w:rPr>
                <w:rFonts w:ascii="Times New Roman" w:hAnsi="Times New Roman"/>
                <w:color w:val="000000"/>
              </w:rPr>
            </w:pPr>
            <w:r w:rsidRPr="00E92B8B">
              <w:rPr>
                <w:rFonts w:ascii="Times New Roman" w:hAnsi="Times New Roman"/>
                <w:color w:val="000000"/>
              </w:rPr>
              <w:t xml:space="preserve">R.H. Hewins, M. Humayun J.-A. Barrat, B. Zanda, J.-P. Lorand, S. Pont, N. Assayag, P. Cartigny, S. Yang and V. Sautter. </w:t>
            </w:r>
            <w:r w:rsidR="00370C0B" w:rsidRPr="00E92B8B">
              <w:rPr>
                <w:rFonts w:ascii="Times New Roman" w:hAnsi="Times New Roman"/>
                <w:color w:val="000000"/>
              </w:rPr>
              <w:t xml:space="preserve"> (2020) </w:t>
            </w:r>
            <w:r w:rsidRPr="00E92B8B">
              <w:rPr>
                <w:rFonts w:ascii="Times New Roman" w:hAnsi="Times New Roman"/>
                <w:color w:val="000000"/>
              </w:rPr>
              <w:t>Northwest Africa 8694, a ferroan chassignite: bridging the gap between nakhlites and chassignites</w:t>
            </w:r>
            <w:r w:rsidR="00365742" w:rsidRPr="00E92B8B">
              <w:rPr>
                <w:rFonts w:ascii="Times New Roman" w:hAnsi="Times New Roman"/>
                <w:color w:val="000000"/>
              </w:rPr>
              <w:t>.</w:t>
            </w:r>
            <w:r w:rsidRPr="00E92B8B">
              <w:rPr>
                <w:rFonts w:ascii="Times New Roman" w:hAnsi="Times New Roman"/>
                <w:color w:val="000000"/>
              </w:rPr>
              <w:t xml:space="preserve"> </w:t>
            </w:r>
            <w:r w:rsidRPr="00E92B8B">
              <w:rPr>
                <w:rFonts w:ascii="Times New Roman" w:hAnsi="Times New Roman"/>
                <w:i/>
                <w:color w:val="000000"/>
              </w:rPr>
              <w:t>Geochim. Cosmochim. Acta</w:t>
            </w:r>
            <w:r w:rsidRPr="00E92B8B">
              <w:rPr>
                <w:rFonts w:ascii="Times New Roman" w:hAnsi="Times New Roman"/>
                <w:color w:val="000000"/>
              </w:rPr>
              <w:t xml:space="preserve"> </w:t>
            </w:r>
            <w:r w:rsidR="00365742" w:rsidRPr="00E92B8B">
              <w:rPr>
                <w:rFonts w:ascii="Times New Roman" w:hAnsi="Times New Roman"/>
                <w:color w:val="000000"/>
              </w:rPr>
              <w:t>282, 201-226.</w:t>
            </w:r>
          </w:p>
          <w:p w:rsidR="00DE35DF" w:rsidRPr="00DE35DF" w:rsidRDefault="00DE35DF" w:rsidP="00DE35DF">
            <w:pPr>
              <w:pStyle w:val="Paragraphedeliste"/>
              <w:numPr>
                <w:ilvl w:val="0"/>
                <w:numId w:val="36"/>
              </w:numPr>
              <w:rPr>
                <w:rFonts w:ascii="Times New Roman" w:hAnsi="Times New Roman"/>
              </w:rPr>
            </w:pPr>
            <w:r w:rsidRPr="00DE35DF">
              <w:rPr>
                <w:rFonts w:ascii="Times New Roman" w:hAnsi="Times New Roman"/>
              </w:rPr>
              <w:t>Yang, S.; Humayun, M.; Righter, K. and 3 more</w:t>
            </w:r>
            <w:r>
              <w:rPr>
                <w:rFonts w:ascii="Times New Roman" w:hAnsi="Times New Roman"/>
              </w:rPr>
              <w:t xml:space="preserve"> (2020) </w:t>
            </w:r>
            <w:r w:rsidRPr="00DE35DF">
              <w:rPr>
                <w:rFonts w:ascii="Times New Roman" w:hAnsi="Times New Roman"/>
              </w:rPr>
              <w:t>Elemental Partitioning Constraints on the Mineralogy of the Martian Mantle</w:t>
            </w:r>
            <w:r>
              <w:rPr>
                <w:rFonts w:ascii="Times New Roman" w:hAnsi="Times New Roman"/>
              </w:rPr>
              <w:t>.</w:t>
            </w:r>
            <w:r w:rsidRPr="00DE35DF">
              <w:rPr>
                <w:rFonts w:ascii="Times New Roman" w:hAnsi="Times New Roman"/>
              </w:rPr>
              <w:t xml:space="preserve"> GeCoA.</w:t>
            </w:r>
            <w:proofErr w:type="gramStart"/>
            <w:r w:rsidRPr="00DE35DF">
              <w:rPr>
                <w:rFonts w:ascii="Times New Roman" w:hAnsi="Times New Roman"/>
              </w:rPr>
              <w:t>295..</w:t>
            </w:r>
            <w:proofErr w:type="gramEnd"/>
            <w:r w:rsidRPr="00DE35DF">
              <w:rPr>
                <w:rFonts w:ascii="Times New Roman" w:hAnsi="Times New Roman"/>
              </w:rPr>
              <w:t>135Z2021/02</w:t>
            </w:r>
          </w:p>
          <w:p w:rsidR="00243ED1" w:rsidRPr="00E92B8B" w:rsidRDefault="00243ED1" w:rsidP="00DE35DF">
            <w:pPr>
              <w:pStyle w:val="Paragraphedeliste"/>
              <w:numPr>
                <w:ilvl w:val="0"/>
                <w:numId w:val="36"/>
              </w:numPr>
              <w:rPr>
                <w:rFonts w:ascii="Times New Roman" w:hAnsi="Times New Roman"/>
              </w:rPr>
            </w:pPr>
            <w:r w:rsidRPr="00E92B8B">
              <w:rPr>
                <w:rFonts w:ascii="Times New Roman" w:hAnsi="Times New Roman"/>
              </w:rPr>
              <w:t>Viennet, J-C., S. Bernard, Corentin Le Guillou, V. Sautter, P. Schmitt-Kopplin, O. Beyssac, S. Pont, B. Zanda, R. Hewins, and L. Remusat. (2020</w:t>
            </w:r>
            <w:r w:rsidR="00061D97" w:rsidRPr="00E92B8B">
              <w:rPr>
                <w:rFonts w:ascii="Times New Roman" w:hAnsi="Times New Roman"/>
              </w:rPr>
              <w:t xml:space="preserve">) </w:t>
            </w:r>
            <w:r w:rsidRPr="00E92B8B">
              <w:rPr>
                <w:rFonts w:ascii="Times New Roman" w:hAnsi="Times New Roman"/>
              </w:rPr>
              <w:t>Tardi-magmatic precipitation of Martian Fe/Mg-rich clay minera</w:t>
            </w:r>
            <w:r w:rsidR="00061D97" w:rsidRPr="00E92B8B">
              <w:rPr>
                <w:rFonts w:ascii="Times New Roman" w:hAnsi="Times New Roman"/>
              </w:rPr>
              <w:t>ls via igneous differentiation.</w:t>
            </w:r>
            <w:r w:rsidRPr="00E92B8B">
              <w:rPr>
                <w:rFonts w:ascii="Times New Roman" w:hAnsi="Times New Roman"/>
              </w:rPr>
              <w:t xml:space="preserve"> </w:t>
            </w:r>
            <w:r w:rsidR="00061D97" w:rsidRPr="00E92B8B">
              <w:rPr>
                <w:rFonts w:ascii="Times New Roman" w:hAnsi="Times New Roman"/>
                <w:i/>
              </w:rPr>
              <w:t xml:space="preserve">Geochem. Persp. Let. </w:t>
            </w:r>
            <w:r w:rsidR="00061D97" w:rsidRPr="00E92B8B">
              <w:rPr>
                <w:rFonts w:ascii="Times New Roman" w:hAnsi="Times New Roman"/>
              </w:rPr>
              <w:t>14, 47–52.</w:t>
            </w:r>
          </w:p>
          <w:p w:rsidR="001E3550" w:rsidRPr="00E92B8B" w:rsidRDefault="001E3550" w:rsidP="00CC044E">
            <w:pPr>
              <w:pStyle w:val="Paragraphedeliste"/>
              <w:numPr>
                <w:ilvl w:val="0"/>
                <w:numId w:val="36"/>
              </w:numPr>
              <w:rPr>
                <w:rFonts w:ascii="Times New Roman" w:hAnsi="Times New Roman"/>
                <w:lang w:val="fr-FR"/>
              </w:rPr>
            </w:pPr>
            <w:r w:rsidRPr="00E92B8B">
              <w:rPr>
                <w:rFonts w:ascii="Times New Roman" w:hAnsi="Times New Roman"/>
              </w:rPr>
              <w:t>Lorand, J.P., Labidi, J., Rollion</w:t>
            </w:r>
            <w:r w:rsidRPr="00E92B8B">
              <w:rPr>
                <w:rFonts w:ascii="Cambria Math" w:hAnsi="Cambria Math" w:cs="Cambria Math"/>
              </w:rPr>
              <w:t>‐</w:t>
            </w:r>
            <w:r w:rsidRPr="00E92B8B">
              <w:rPr>
                <w:rFonts w:ascii="Times New Roman" w:hAnsi="Times New Roman"/>
              </w:rPr>
              <w:t>Bard, C., Thomassot, E., Bellucci, J.J., Whitehouse, M., Nemchin, A., Humayun, M., Farquhar, J., Hewins, R.H. and Zanda, B., 2020. The sulfur budget and sulfur isotopic composition of Martian regolith breccia NWA 7533. Meteoritics &amp; Planetary Science, 55(9), pp.2097-2116.</w:t>
            </w:r>
          </w:p>
          <w:p w:rsidR="005A326B" w:rsidRPr="005A326B" w:rsidRDefault="00CB5511" w:rsidP="00CC044E">
            <w:pPr>
              <w:pStyle w:val="Paragraphedeliste"/>
              <w:numPr>
                <w:ilvl w:val="0"/>
                <w:numId w:val="36"/>
              </w:numPr>
              <w:rPr>
                <w:rFonts w:ascii="Times New Roman" w:hAnsi="Times New Roman"/>
                <w:lang w:val="fr-FR"/>
              </w:rPr>
            </w:pPr>
            <w:r w:rsidRPr="00E92B8B">
              <w:rPr>
                <w:rFonts w:ascii="Times New Roman" w:hAnsi="Times New Roman"/>
                <w:lang w:val="fr-FR"/>
              </w:rPr>
              <w:t xml:space="preserve">Bouley, S., Keane, J. T., Baratoux, D., Langlais, B., Matsuyama, I., Costard, F., </w:t>
            </w:r>
            <w:r w:rsidR="00DF2DA8" w:rsidRPr="00E92B8B">
              <w:rPr>
                <w:rFonts w:ascii="Times New Roman" w:hAnsi="Times New Roman"/>
                <w:lang w:val="fr-FR"/>
              </w:rPr>
              <w:t>Roger Hewins, Valerie Payré Violaine Sautter</w:t>
            </w:r>
            <w:r w:rsidRPr="00E92B8B">
              <w:rPr>
                <w:rFonts w:ascii="Times New Roman" w:hAnsi="Times New Roman"/>
                <w:lang w:val="fr-FR"/>
              </w:rPr>
              <w:t xml:space="preserve"> Antoine Séjourné,</w:t>
            </w:r>
            <w:r w:rsidR="00DF2DA8" w:rsidRPr="00E92B8B">
              <w:rPr>
                <w:rFonts w:ascii="Times New Roman" w:hAnsi="Times New Roman"/>
                <w:lang w:val="fr-FR"/>
              </w:rPr>
              <w:t xml:space="preserve"> </w:t>
            </w:r>
            <w:r w:rsidRPr="00E92B8B">
              <w:rPr>
                <w:rFonts w:ascii="Times New Roman" w:hAnsi="Times New Roman"/>
                <w:lang w:val="fr-FR"/>
              </w:rPr>
              <w:t xml:space="preserve">Olivier Vanderhaeghe and Brigitte Zanda (2020). </w:t>
            </w:r>
            <w:r w:rsidRPr="00E92B8B">
              <w:rPr>
                <w:rFonts w:ascii="Times New Roman" w:hAnsi="Times New Roman"/>
              </w:rPr>
              <w:t xml:space="preserve">A thick crustal block revealed by reconstructions of early Mars highlands. </w:t>
            </w:r>
            <w:r w:rsidRPr="005A326B">
              <w:rPr>
                <w:rFonts w:ascii="Times New Roman" w:hAnsi="Times New Roman"/>
                <w:i/>
                <w:iCs/>
              </w:rPr>
              <w:t>Nature Geoscience</w:t>
            </w:r>
            <w:r w:rsidR="001F10C5" w:rsidRPr="005A326B">
              <w:rPr>
                <w:rFonts w:ascii="Times New Roman" w:hAnsi="Times New Roman"/>
              </w:rPr>
              <w:t>,13 , 105–109</w:t>
            </w:r>
            <w:r w:rsidR="005A326B" w:rsidRPr="005A326B">
              <w:rPr>
                <w:rFonts w:ascii="Times New Roman" w:hAnsi="Times New Roman"/>
              </w:rPr>
              <w:t>.</w:t>
            </w:r>
          </w:p>
          <w:p w:rsidR="005A326B" w:rsidRPr="008E4C90" w:rsidRDefault="005A326B" w:rsidP="005A326B">
            <w:pPr>
              <w:pStyle w:val="Paragraphedeliste"/>
              <w:numPr>
                <w:ilvl w:val="0"/>
                <w:numId w:val="36"/>
              </w:numPr>
              <w:rPr>
                <w:rFonts w:ascii="Times New Roman" w:hAnsi="Times New Roman"/>
                <w:strike/>
              </w:rPr>
            </w:pPr>
            <w:r w:rsidRPr="005A326B">
              <w:rPr>
                <w:rFonts w:ascii="Times New Roman" w:hAnsi="Times New Roman"/>
              </w:rPr>
              <w:t xml:space="preserve"> </w:t>
            </w:r>
            <w:r w:rsidRPr="008E4C90">
              <w:rPr>
                <w:rFonts w:ascii="Times New Roman" w:hAnsi="Times New Roman"/>
                <w:strike/>
              </w:rPr>
              <w:t>Humayun, M.; Hewins, R. H. and 5 more (2018) Spherules in the Martian Polymict Breccias. I: Origin and Internal Chemical Zoning. GeCoA.</w:t>
            </w:r>
            <w:proofErr w:type="gramStart"/>
            <w:r w:rsidRPr="008E4C90">
              <w:rPr>
                <w:rFonts w:ascii="Times New Roman" w:hAnsi="Times New Roman"/>
                <w:strike/>
              </w:rPr>
              <w:t>241..</w:t>
            </w:r>
            <w:proofErr w:type="gramEnd"/>
            <w:r w:rsidRPr="008E4C90">
              <w:rPr>
                <w:rFonts w:ascii="Times New Roman" w:hAnsi="Times New Roman"/>
                <w:strike/>
              </w:rPr>
              <w:t>134L2018/11.</w:t>
            </w:r>
          </w:p>
          <w:p w:rsidR="00365742" w:rsidRPr="00E92B8B" w:rsidRDefault="00365742" w:rsidP="00CC044E">
            <w:pPr>
              <w:pStyle w:val="Paragraphedeliste"/>
              <w:numPr>
                <w:ilvl w:val="0"/>
                <w:numId w:val="36"/>
              </w:numPr>
              <w:rPr>
                <w:rFonts w:ascii="Times New Roman" w:hAnsi="Times New Roman"/>
                <w:color w:val="000000"/>
              </w:rPr>
            </w:pPr>
            <w:r w:rsidRPr="00E92B8B">
              <w:rPr>
                <w:rFonts w:ascii="Times New Roman" w:hAnsi="Times New Roman"/>
                <w:color w:val="000000"/>
                <w:lang w:val="fr-FR"/>
              </w:rPr>
              <w:t xml:space="preserve">Pierre-Marie </w:t>
            </w:r>
            <w:proofErr w:type="gramStart"/>
            <w:r w:rsidRPr="00E92B8B">
              <w:rPr>
                <w:rFonts w:ascii="Times New Roman" w:hAnsi="Times New Roman"/>
                <w:color w:val="000000"/>
                <w:lang w:val="fr-FR"/>
              </w:rPr>
              <w:t>Zanetta,  Corentin</w:t>
            </w:r>
            <w:proofErr w:type="gramEnd"/>
            <w:r w:rsidRPr="00E92B8B">
              <w:rPr>
                <w:rFonts w:ascii="Times New Roman" w:hAnsi="Times New Roman"/>
                <w:color w:val="000000"/>
                <w:lang w:val="fr-FR"/>
              </w:rPr>
              <w:t xml:space="preserve"> Le Guillou; Hugues Leroux, Brigitte Zanda; Roger H</w:t>
            </w:r>
            <w:r w:rsidR="00764D8C" w:rsidRPr="00E92B8B">
              <w:rPr>
                <w:rFonts w:ascii="Times New Roman" w:hAnsi="Times New Roman"/>
                <w:color w:val="000000"/>
                <w:lang w:val="fr-FR"/>
              </w:rPr>
              <w:t>.</w:t>
            </w:r>
            <w:r w:rsidRPr="00E92B8B">
              <w:rPr>
                <w:rFonts w:ascii="Times New Roman" w:hAnsi="Times New Roman"/>
                <w:color w:val="000000"/>
                <w:lang w:val="fr-FR"/>
              </w:rPr>
              <w:t xml:space="preserve"> Hewins; Éric Lewin; Sylvain Pont. </w:t>
            </w:r>
            <w:r w:rsidRPr="00E92B8B">
              <w:rPr>
                <w:rFonts w:ascii="Times New Roman" w:hAnsi="Times New Roman"/>
                <w:color w:val="000000"/>
              </w:rPr>
              <w:t xml:space="preserve">(2019) Modal abundance, density and chemistry of micrometer-sized assemblages by advanced electron microscopy: application to chondrites. </w:t>
            </w:r>
            <w:r w:rsidRPr="00E92B8B">
              <w:rPr>
                <w:rFonts w:ascii="Times New Roman" w:hAnsi="Times New Roman"/>
                <w:i/>
                <w:color w:val="000000"/>
              </w:rPr>
              <w:t>Chemical Geology</w:t>
            </w:r>
            <w:r w:rsidRPr="00E92B8B">
              <w:rPr>
                <w:rFonts w:ascii="Times New Roman" w:hAnsi="Times New Roman"/>
                <w:color w:val="000000"/>
              </w:rPr>
              <w:t xml:space="preserve"> 514, 27–41.</w:t>
            </w:r>
          </w:p>
          <w:p w:rsidR="00321EEA" w:rsidRPr="00E92B8B" w:rsidRDefault="000B7479" w:rsidP="00CC044E">
            <w:pPr>
              <w:numPr>
                <w:ilvl w:val="0"/>
                <w:numId w:val="36"/>
              </w:numPr>
              <w:rPr>
                <w:rFonts w:ascii="Times New Roman" w:hAnsi="Times New Roman"/>
                <w:color w:val="000000"/>
              </w:rPr>
            </w:pPr>
            <w:r w:rsidRPr="00E92B8B">
              <w:rPr>
                <w:rFonts w:ascii="Times New Roman" w:hAnsi="Times New Roman"/>
                <w:color w:val="000000"/>
              </w:rPr>
              <w:t xml:space="preserve">R.H. Hewins, B. Zanda , S. Pont and P.-M. Zanetta. </w:t>
            </w:r>
            <w:r w:rsidR="00321EEA" w:rsidRPr="00E92B8B">
              <w:rPr>
                <w:rFonts w:ascii="Times New Roman" w:hAnsi="Times New Roman"/>
                <w:color w:val="000000"/>
              </w:rPr>
              <w:t xml:space="preserve"> (201</w:t>
            </w:r>
            <w:r w:rsidR="00365742" w:rsidRPr="00E92B8B">
              <w:rPr>
                <w:rFonts w:ascii="Times New Roman" w:hAnsi="Times New Roman"/>
                <w:color w:val="000000"/>
              </w:rPr>
              <w:t>9</w:t>
            </w:r>
            <w:r w:rsidR="00321EEA" w:rsidRPr="00E92B8B">
              <w:rPr>
                <w:rFonts w:ascii="Times New Roman" w:hAnsi="Times New Roman"/>
                <w:color w:val="000000"/>
              </w:rPr>
              <w:t xml:space="preserve">) Northwest Africa 10414, a pigeonite cumulate shergottite.  </w:t>
            </w:r>
            <w:r w:rsidR="00321EEA" w:rsidRPr="00E92B8B">
              <w:rPr>
                <w:rFonts w:ascii="Times New Roman" w:hAnsi="Times New Roman"/>
                <w:i/>
                <w:iCs/>
              </w:rPr>
              <w:t>Meteoritics &amp; Planetary Science</w:t>
            </w:r>
            <w:r w:rsidRPr="00E92B8B">
              <w:rPr>
                <w:rFonts w:ascii="Times New Roman" w:hAnsi="Times New Roman"/>
                <w:i/>
                <w:iCs/>
              </w:rPr>
              <w:t xml:space="preserve"> </w:t>
            </w:r>
            <w:r w:rsidRPr="00E92B8B">
              <w:rPr>
                <w:rFonts w:ascii="Times New Roman" w:hAnsi="Times New Roman"/>
                <w:iCs/>
              </w:rPr>
              <w:t>54, 2132-2148.</w:t>
            </w:r>
          </w:p>
          <w:p w:rsidR="00024E16" w:rsidRPr="00E92B8B" w:rsidRDefault="00024E16" w:rsidP="00CC044E">
            <w:pPr>
              <w:numPr>
                <w:ilvl w:val="0"/>
                <w:numId w:val="36"/>
              </w:numPr>
              <w:rPr>
                <w:rFonts w:ascii="Times New Roman" w:hAnsi="Times New Roman"/>
                <w:color w:val="000000"/>
              </w:rPr>
            </w:pPr>
            <w:r w:rsidRPr="00E92B8B">
              <w:rPr>
                <w:rFonts w:ascii="Times New Roman" w:hAnsi="Times New Roman"/>
                <w:color w:val="000000"/>
              </w:rPr>
              <w:t>Jean-Pierre Lorand, Hewins R.H., Humayun M., Remusat L., Zanda B., La C., Pont S. (2018) Chalcophile-siderophile element systematics of hydrothermal pyrite from martian regolith breccia NWA 7533</w:t>
            </w:r>
            <w:r w:rsidRPr="00E92B8B">
              <w:rPr>
                <w:rFonts w:ascii="Times New Roman" w:hAnsi="Times New Roman"/>
                <w:color w:val="000000"/>
                <w:lang w:val="en-GB"/>
              </w:rPr>
              <w:t xml:space="preserve">. </w:t>
            </w:r>
            <w:r w:rsidRPr="00E92B8B">
              <w:rPr>
                <w:rFonts w:ascii="Times New Roman" w:hAnsi="Times New Roman"/>
                <w:i/>
                <w:iCs/>
                <w:color w:val="000000"/>
                <w:lang w:val="en-GB"/>
              </w:rPr>
              <w:t>Geochim. Cosmochim. Acta</w:t>
            </w:r>
            <w:r w:rsidR="003F6EE3" w:rsidRPr="00E92B8B">
              <w:rPr>
                <w:rFonts w:ascii="Times New Roman" w:hAnsi="Times New Roman"/>
                <w:i/>
                <w:iCs/>
                <w:color w:val="000000"/>
                <w:lang w:val="en-GB"/>
              </w:rPr>
              <w:t xml:space="preserve"> </w:t>
            </w:r>
            <w:proofErr w:type="gramStart"/>
            <w:r w:rsidR="000B7479" w:rsidRPr="00E92B8B">
              <w:rPr>
                <w:rFonts w:ascii="Times New Roman" w:hAnsi="Times New Roman"/>
                <w:color w:val="000000"/>
              </w:rPr>
              <w:t>241,  134</w:t>
            </w:r>
            <w:proofErr w:type="gramEnd"/>
            <w:r w:rsidR="000B7479" w:rsidRPr="00E92B8B">
              <w:rPr>
                <w:rFonts w:ascii="Times New Roman" w:hAnsi="Times New Roman"/>
                <w:color w:val="000000"/>
              </w:rPr>
              <w:t>-149</w:t>
            </w:r>
            <w:r w:rsidR="00802538" w:rsidRPr="00E92B8B">
              <w:rPr>
                <w:rFonts w:ascii="Times New Roman" w:hAnsi="Times New Roman"/>
                <w:color w:val="000000"/>
              </w:rPr>
              <w:t>.</w:t>
            </w:r>
          </w:p>
          <w:p w:rsidR="009C5756" w:rsidRPr="00044BE4" w:rsidRDefault="009C5756" w:rsidP="00CC044E">
            <w:pPr>
              <w:numPr>
                <w:ilvl w:val="0"/>
                <w:numId w:val="36"/>
              </w:numPr>
              <w:rPr>
                <w:rFonts w:ascii="Times New Roman" w:hAnsi="Times New Roman"/>
                <w:color w:val="000000"/>
              </w:rPr>
            </w:pPr>
            <w:r w:rsidRPr="00044BE4">
              <w:rPr>
                <w:rFonts w:ascii="Times New Roman" w:hAnsi="Times New Roman"/>
                <w:color w:val="000000"/>
              </w:rPr>
              <w:t>Roger Hewins,</w:t>
            </w:r>
            <w:r w:rsidR="00C76D4C" w:rsidRPr="00044BE4">
              <w:rPr>
                <w:rFonts w:ascii="Times New Roman" w:hAnsi="Times New Roman"/>
                <w:color w:val="000000"/>
              </w:rPr>
              <w:t xml:space="preserve"> </w:t>
            </w:r>
            <w:r w:rsidRPr="00044BE4">
              <w:rPr>
                <w:rFonts w:ascii="Times New Roman" w:hAnsi="Times New Roman"/>
                <w:color w:val="000000"/>
              </w:rPr>
              <w:t>Claire Condie, Melissa Morris, Mark Richardson, Nicolas Oullette, and Matthew</w:t>
            </w:r>
            <w:r w:rsidR="00C76D4C" w:rsidRPr="00044BE4">
              <w:rPr>
                <w:rFonts w:ascii="Times New Roman" w:hAnsi="Times New Roman"/>
                <w:color w:val="000000"/>
              </w:rPr>
              <w:t xml:space="preserve"> </w:t>
            </w:r>
            <w:r w:rsidRPr="00044BE4">
              <w:rPr>
                <w:rFonts w:ascii="Times New Roman" w:hAnsi="Times New Roman"/>
                <w:color w:val="000000"/>
              </w:rPr>
              <w:t>Metcalf.</w:t>
            </w:r>
            <w:r w:rsidR="00C76D4C" w:rsidRPr="00044BE4">
              <w:rPr>
                <w:rFonts w:ascii="Times New Roman" w:hAnsi="Times New Roman"/>
                <w:color w:val="000000"/>
              </w:rPr>
              <w:t xml:space="preserve"> (201</w:t>
            </w:r>
            <w:r w:rsidR="00024E16" w:rsidRPr="00044BE4">
              <w:rPr>
                <w:rFonts w:ascii="Times New Roman" w:hAnsi="Times New Roman"/>
                <w:color w:val="000000"/>
              </w:rPr>
              <w:t>8</w:t>
            </w:r>
            <w:r w:rsidR="00C76D4C" w:rsidRPr="00044BE4">
              <w:rPr>
                <w:rFonts w:ascii="Times New Roman" w:hAnsi="Times New Roman"/>
                <w:color w:val="000000"/>
              </w:rPr>
              <w:t>) Thermal history of CB</w:t>
            </w:r>
            <w:r w:rsidR="00C76D4C" w:rsidRPr="00044BE4">
              <w:rPr>
                <w:rFonts w:ascii="Times New Roman" w:hAnsi="Times New Roman"/>
                <w:color w:val="000000"/>
                <w:vertAlign w:val="subscript"/>
              </w:rPr>
              <w:t>b</w:t>
            </w:r>
            <w:r w:rsidR="00C76D4C" w:rsidRPr="00044BE4">
              <w:rPr>
                <w:rFonts w:ascii="Times New Roman" w:hAnsi="Times New Roman"/>
                <w:color w:val="000000"/>
              </w:rPr>
              <w:t xml:space="preserve"> chondrules and cooling rate distributions of ejecta plumes</w:t>
            </w:r>
            <w:r w:rsidR="003115FC" w:rsidRPr="00044BE4">
              <w:rPr>
                <w:rFonts w:ascii="Times New Roman" w:hAnsi="Times New Roman"/>
                <w:color w:val="000000"/>
              </w:rPr>
              <w:t>.</w:t>
            </w:r>
            <w:r w:rsidR="00C76D4C" w:rsidRPr="00044BE4">
              <w:rPr>
                <w:rFonts w:ascii="Times New Roman" w:hAnsi="Times New Roman"/>
                <w:color w:val="000000"/>
              </w:rPr>
              <w:t xml:space="preserve"> </w:t>
            </w:r>
            <w:r w:rsidR="00764567" w:rsidRPr="00044BE4">
              <w:rPr>
                <w:rFonts w:ascii="Times New Roman" w:hAnsi="Times New Roman"/>
                <w:color w:val="000000"/>
              </w:rPr>
              <w:t>The Astrophysical Journal Letters</w:t>
            </w:r>
            <w:r w:rsidR="00C76D4C" w:rsidRPr="00044BE4">
              <w:rPr>
                <w:rFonts w:ascii="Times New Roman" w:hAnsi="Times New Roman"/>
                <w:color w:val="000000"/>
              </w:rPr>
              <w:t xml:space="preserve">, </w:t>
            </w:r>
            <w:r w:rsidR="00764567" w:rsidRPr="00044BE4">
              <w:rPr>
                <w:rFonts w:ascii="Times New Roman" w:hAnsi="Times New Roman"/>
                <w:color w:val="000000"/>
              </w:rPr>
              <w:t>855:L17 (7pp)</w:t>
            </w:r>
            <w:r w:rsidR="00C76D4C" w:rsidRPr="00044BE4">
              <w:rPr>
                <w:rFonts w:ascii="Times New Roman" w:hAnsi="Times New Roman"/>
                <w:color w:val="000000"/>
              </w:rPr>
              <w:t>.</w:t>
            </w:r>
          </w:p>
          <w:p w:rsidR="006B1DD4" w:rsidRPr="00044BE4" w:rsidRDefault="006B1DD4" w:rsidP="00CC044E">
            <w:pPr>
              <w:numPr>
                <w:ilvl w:val="0"/>
                <w:numId w:val="36"/>
              </w:numPr>
              <w:rPr>
                <w:rFonts w:ascii="Times New Roman" w:hAnsi="Times New Roman"/>
                <w:color w:val="000000"/>
              </w:rPr>
            </w:pPr>
            <w:r w:rsidRPr="007A2C52">
              <w:rPr>
                <w:rFonts w:ascii="Times New Roman" w:hAnsi="Times New Roman"/>
                <w:color w:val="000000"/>
              </w:rPr>
              <w:t>Lorand, J.-P., Pont S., Chevrier, V., Lugue</w:t>
            </w:r>
            <w:r w:rsidR="007A2C52">
              <w:rPr>
                <w:rFonts w:ascii="Times New Roman" w:hAnsi="Times New Roman"/>
                <w:color w:val="000000"/>
              </w:rPr>
              <w:t>t, A., Zanda, B. and</w:t>
            </w:r>
            <w:r w:rsidR="007A2C52" w:rsidRPr="007A2C52">
              <w:rPr>
                <w:rFonts w:ascii="Times New Roman" w:hAnsi="Times New Roman"/>
                <w:color w:val="000000"/>
              </w:rPr>
              <w:t xml:space="preserve"> Hewins, R. H.</w:t>
            </w:r>
            <w:r w:rsidRPr="007A2C52">
              <w:rPr>
                <w:rFonts w:ascii="Times New Roman" w:hAnsi="Times New Roman"/>
                <w:color w:val="000000"/>
              </w:rPr>
              <w:t xml:space="preserve"> </w:t>
            </w:r>
            <w:r w:rsidR="007A2C52" w:rsidRPr="007A2C52">
              <w:rPr>
                <w:rFonts w:ascii="Times New Roman" w:hAnsi="Times New Roman"/>
                <w:color w:val="000000"/>
              </w:rPr>
              <w:t>(</w:t>
            </w:r>
            <w:r w:rsidRPr="007A2C52">
              <w:rPr>
                <w:rFonts w:ascii="Times New Roman" w:hAnsi="Times New Roman"/>
                <w:color w:val="000000"/>
              </w:rPr>
              <w:t>2018</w:t>
            </w:r>
            <w:r w:rsidR="007A2C52" w:rsidRPr="007A2C52">
              <w:rPr>
                <w:rFonts w:ascii="Times New Roman" w:hAnsi="Times New Roman"/>
                <w:color w:val="000000"/>
              </w:rPr>
              <w:t>)</w:t>
            </w:r>
            <w:r w:rsidRPr="007A2C52">
              <w:rPr>
                <w:rFonts w:ascii="Times New Roman" w:hAnsi="Times New Roman"/>
                <w:color w:val="000000"/>
              </w:rPr>
              <w:t xml:space="preserve">. </w:t>
            </w:r>
            <w:r w:rsidRPr="00044BE4">
              <w:rPr>
                <w:rFonts w:ascii="Times New Roman" w:hAnsi="Times New Roman"/>
                <w:color w:val="000000"/>
              </w:rPr>
              <w:t>Petrogenesis of martian sulfides in the Chassigny meteorite. Amer. Mineral., special issue “Planetary Sulfides” 103, 872-885.</w:t>
            </w:r>
          </w:p>
          <w:p w:rsidR="003115FC" w:rsidRPr="00044BE4" w:rsidRDefault="00F001A5" w:rsidP="00CC044E">
            <w:pPr>
              <w:numPr>
                <w:ilvl w:val="0"/>
                <w:numId w:val="36"/>
              </w:numPr>
              <w:rPr>
                <w:rFonts w:ascii="Times New Roman" w:hAnsi="Times New Roman"/>
                <w:color w:val="000000"/>
              </w:rPr>
            </w:pPr>
            <w:r w:rsidRPr="00E74537">
              <w:rPr>
                <w:rFonts w:ascii="Times New Roman" w:hAnsi="Times New Roman"/>
                <w:bCs/>
                <w:lang w:val="fr-FR"/>
              </w:rPr>
              <w:t xml:space="preserve">Priscille Cuvillier, Noël Chaumard, Hugues Leroux, Brigitte Zanda, Roger H. Hewins, Damien Jacob, Bertrand Devouard. </w:t>
            </w:r>
            <w:r w:rsidR="00A2510C" w:rsidRPr="00044BE4">
              <w:rPr>
                <w:rFonts w:ascii="Times New Roman" w:hAnsi="Times New Roman"/>
                <w:bCs/>
              </w:rPr>
              <w:t xml:space="preserve">(2018) </w:t>
            </w:r>
            <w:r w:rsidR="003115FC" w:rsidRPr="00044BE4">
              <w:rPr>
                <w:rFonts w:ascii="Times New Roman" w:hAnsi="Times New Roman"/>
                <w:bCs/>
              </w:rPr>
              <w:t>A TEM study of exsolution in Ca-rich pyroxenes from the Paris and Renazzo</w:t>
            </w:r>
            <w:r w:rsidRPr="00044BE4">
              <w:rPr>
                <w:rFonts w:ascii="Times New Roman" w:hAnsi="Times New Roman"/>
                <w:bCs/>
              </w:rPr>
              <w:t xml:space="preserve"> </w:t>
            </w:r>
            <w:r w:rsidR="003115FC" w:rsidRPr="00044BE4">
              <w:rPr>
                <w:rFonts w:ascii="Times New Roman" w:hAnsi="Times New Roman"/>
                <w:bCs/>
              </w:rPr>
              <w:t>chondrites: Determination of Type I chondrule cooling rates</w:t>
            </w:r>
            <w:r w:rsidRPr="00044BE4">
              <w:rPr>
                <w:rFonts w:ascii="Times New Roman" w:hAnsi="Times New Roman"/>
                <w:bCs/>
              </w:rPr>
              <w:t xml:space="preserve">. </w:t>
            </w:r>
            <w:r w:rsidRPr="00044BE4">
              <w:rPr>
                <w:rFonts w:ascii="Times New Roman" w:hAnsi="Times New Roman"/>
                <w:i/>
                <w:iCs/>
              </w:rPr>
              <w:t xml:space="preserve">Meteoritics &amp; Planetary Science </w:t>
            </w:r>
            <w:r w:rsidR="00321EEA" w:rsidRPr="00044BE4">
              <w:rPr>
                <w:rFonts w:ascii="Times New Roman" w:hAnsi="Times New Roman"/>
                <w:iCs/>
              </w:rPr>
              <w:t>53, 482–492.</w:t>
            </w:r>
          </w:p>
          <w:p w:rsidR="00A2510C" w:rsidRPr="00044BE4" w:rsidRDefault="00A2510C" w:rsidP="00CC044E">
            <w:pPr>
              <w:numPr>
                <w:ilvl w:val="0"/>
                <w:numId w:val="36"/>
              </w:numPr>
              <w:rPr>
                <w:rFonts w:ascii="Times New Roman" w:hAnsi="Times New Roman"/>
                <w:color w:val="000000"/>
              </w:rPr>
            </w:pPr>
            <w:r w:rsidRPr="00044BE4">
              <w:rPr>
                <w:rFonts w:ascii="Times New Roman" w:hAnsi="Times New Roman"/>
                <w:color w:val="000000"/>
              </w:rPr>
              <w:t>Noël Chaumard, Munir Humayun, Brigitte Zanda and Roger H. Hewins</w:t>
            </w:r>
            <w:r w:rsidR="00024E16" w:rsidRPr="00044BE4">
              <w:rPr>
                <w:rFonts w:ascii="Times New Roman" w:hAnsi="Times New Roman"/>
                <w:color w:val="000000"/>
              </w:rPr>
              <w:t xml:space="preserve"> (2018) Cooling rates of type I chondrules from Renazzo: Implications for chondrule formation. </w:t>
            </w:r>
            <w:r w:rsidR="00024E16" w:rsidRPr="00044BE4">
              <w:rPr>
                <w:rFonts w:ascii="Times New Roman" w:hAnsi="Times New Roman"/>
                <w:i/>
                <w:iCs/>
              </w:rPr>
              <w:t>Meteoritics &amp; Planetary Science</w:t>
            </w:r>
            <w:r w:rsidR="00D61093" w:rsidRPr="00044BE4">
              <w:rPr>
                <w:rFonts w:ascii="Times New Roman" w:hAnsi="Times New Roman"/>
                <w:i/>
                <w:iCs/>
              </w:rPr>
              <w:t xml:space="preserve"> </w:t>
            </w:r>
            <w:r w:rsidR="00D61093" w:rsidRPr="00044BE4">
              <w:rPr>
                <w:rFonts w:ascii="Times New Roman" w:hAnsi="Times New Roman"/>
                <w:iCs/>
              </w:rPr>
              <w:t>53, 973-983.</w:t>
            </w:r>
          </w:p>
          <w:p w:rsidR="003A0D84" w:rsidRPr="00044BE4" w:rsidRDefault="007473DA" w:rsidP="00CC044E">
            <w:pPr>
              <w:numPr>
                <w:ilvl w:val="0"/>
                <w:numId w:val="36"/>
              </w:numPr>
              <w:rPr>
                <w:rFonts w:ascii="Times New Roman" w:hAnsi="Times New Roman"/>
                <w:color w:val="000000"/>
              </w:rPr>
            </w:pPr>
            <w:r w:rsidRPr="00044BE4">
              <w:rPr>
                <w:rFonts w:ascii="Times New Roman" w:hAnsi="Times New Roman"/>
                <w:bCs/>
              </w:rPr>
              <w:t xml:space="preserve">R. Hewins, B. Zanda, H. Leroux, M. Humayun, A. Nemchin, J.P. Lorand, S. Pont, D. Deldicque, J. Bellucci, P. Beck, H. Leroux, M. </w:t>
            </w:r>
            <w:r w:rsidRPr="00044BE4">
              <w:rPr>
                <w:rFonts w:ascii="Times New Roman" w:hAnsi="Times New Roman"/>
              </w:rPr>
              <w:t>Marinova,</w:t>
            </w:r>
            <w:r w:rsidRPr="00044BE4">
              <w:rPr>
                <w:rFonts w:ascii="Times New Roman" w:hAnsi="Times New Roman"/>
                <w:bCs/>
              </w:rPr>
              <w:t xml:space="preserve"> L. Remusat, C. Göpel</w:t>
            </w:r>
            <w:r w:rsidRPr="00044BE4">
              <w:rPr>
                <w:rFonts w:ascii="Times New Roman" w:hAnsi="Times New Roman"/>
                <w:b/>
                <w:bCs/>
              </w:rPr>
              <w:t>,</w:t>
            </w:r>
            <w:r w:rsidRPr="00044BE4">
              <w:rPr>
                <w:rFonts w:ascii="Times New Roman" w:hAnsi="Times New Roman"/>
                <w:bCs/>
              </w:rPr>
              <w:t xml:space="preserve"> E. Lewin, M. Grange, A. Kennedy and M.J. Whitehouse</w:t>
            </w:r>
            <w:r w:rsidRPr="00044BE4">
              <w:rPr>
                <w:rFonts w:ascii="Times New Roman" w:hAnsi="Times New Roman"/>
              </w:rPr>
              <w:t>.</w:t>
            </w:r>
            <w:r w:rsidR="003A0D84" w:rsidRPr="00044BE4">
              <w:rPr>
                <w:rFonts w:ascii="Times New Roman" w:hAnsi="Times New Roman"/>
                <w:bCs/>
              </w:rPr>
              <w:t xml:space="preserve"> </w:t>
            </w:r>
            <w:r w:rsidR="009C1835" w:rsidRPr="00044BE4">
              <w:rPr>
                <w:rFonts w:ascii="Times New Roman" w:hAnsi="Times New Roman"/>
                <w:bCs/>
              </w:rPr>
              <w:t>(201</w:t>
            </w:r>
            <w:r w:rsidR="00571FE0" w:rsidRPr="00044BE4">
              <w:rPr>
                <w:rFonts w:ascii="Times New Roman" w:hAnsi="Times New Roman"/>
                <w:bCs/>
              </w:rPr>
              <w:t>7</w:t>
            </w:r>
            <w:r w:rsidR="009C1835" w:rsidRPr="00044BE4">
              <w:rPr>
                <w:rFonts w:ascii="Times New Roman" w:hAnsi="Times New Roman"/>
                <w:bCs/>
              </w:rPr>
              <w:t>)</w:t>
            </w:r>
            <w:r w:rsidR="009C1835" w:rsidRPr="00044BE4">
              <w:rPr>
                <w:rFonts w:ascii="Times New Roman" w:hAnsi="Times New Roman"/>
                <w:b/>
                <w:bCs/>
              </w:rPr>
              <w:t xml:space="preserve"> </w:t>
            </w:r>
            <w:r w:rsidR="003A0D84" w:rsidRPr="00044BE4">
              <w:rPr>
                <w:rFonts w:ascii="Times New Roman" w:hAnsi="Times New Roman"/>
                <w:bCs/>
              </w:rPr>
              <w:t xml:space="preserve">Regolith breccia Northwest Africa 7533: </w:t>
            </w:r>
            <w:r w:rsidR="00B506C8" w:rsidRPr="00044BE4">
              <w:rPr>
                <w:rFonts w:ascii="Times New Roman" w:hAnsi="Times New Roman"/>
                <w:bCs/>
              </w:rPr>
              <w:t>Mineralogy and p</w:t>
            </w:r>
            <w:r w:rsidR="003A0D84" w:rsidRPr="00044BE4">
              <w:rPr>
                <w:rFonts w:ascii="Times New Roman" w:hAnsi="Times New Roman"/>
                <w:bCs/>
              </w:rPr>
              <w:t xml:space="preserve">etrology and implications for early Mars. </w:t>
            </w:r>
            <w:r w:rsidR="003A0D84" w:rsidRPr="00044BE4">
              <w:rPr>
                <w:rFonts w:ascii="Times New Roman" w:hAnsi="Times New Roman"/>
                <w:i/>
                <w:iCs/>
              </w:rPr>
              <w:t>Meteoritics &amp; Planetary Science</w:t>
            </w:r>
            <w:r w:rsidR="009C1835" w:rsidRPr="00044BE4">
              <w:rPr>
                <w:rFonts w:ascii="Times New Roman" w:hAnsi="Times New Roman"/>
                <w:iCs/>
              </w:rPr>
              <w:t xml:space="preserve"> 51</w:t>
            </w:r>
            <w:r w:rsidR="00571FE0" w:rsidRPr="00044BE4">
              <w:rPr>
                <w:rFonts w:ascii="Times New Roman" w:hAnsi="Times New Roman"/>
                <w:iCs/>
              </w:rPr>
              <w:t>, 89-124.</w:t>
            </w:r>
            <w:r w:rsidR="009C1835" w:rsidRPr="00044BE4">
              <w:rPr>
                <w:rFonts w:ascii="Times New Roman" w:hAnsi="Times New Roman"/>
                <w:iCs/>
              </w:rPr>
              <w:t xml:space="preserve"> </w:t>
            </w:r>
            <w:r w:rsidR="00321EEA" w:rsidRPr="00044BE4">
              <w:rPr>
                <w:rFonts w:ascii="Times New Roman" w:hAnsi="Times New Roman"/>
                <w:iCs/>
              </w:rPr>
              <w:t>D</w:t>
            </w:r>
            <w:r w:rsidR="0081626D" w:rsidRPr="00044BE4">
              <w:rPr>
                <w:rFonts w:ascii="Times New Roman" w:hAnsi="Times New Roman"/>
                <w:iCs/>
              </w:rPr>
              <w:t>oi: 10.1111/maps.12740</w:t>
            </w:r>
            <w:r w:rsidR="009C1835" w:rsidRPr="00044BE4">
              <w:rPr>
                <w:rFonts w:ascii="Times New Roman" w:hAnsi="Times New Roman"/>
                <w:iCs/>
              </w:rPr>
              <w:t>.</w:t>
            </w:r>
          </w:p>
          <w:p w:rsidR="004E2ACE" w:rsidRPr="00044BE4" w:rsidRDefault="00D11BE1" w:rsidP="00CC044E">
            <w:pPr>
              <w:numPr>
                <w:ilvl w:val="0"/>
                <w:numId w:val="36"/>
              </w:numPr>
              <w:rPr>
                <w:rFonts w:ascii="Times New Roman" w:hAnsi="Times New Roman"/>
                <w:color w:val="000000"/>
              </w:rPr>
            </w:pPr>
            <w:r w:rsidRPr="00044BE4">
              <w:rPr>
                <w:rFonts w:ascii="Times New Roman" w:hAnsi="Times New Roman"/>
                <w:lang w:val="en-GB"/>
              </w:rPr>
              <w:lastRenderedPageBreak/>
              <w:t>Sautter V., Toplis M., Beck P., Mangold N,  Wiens R.C, Pinet P, Cousin A., Maurice</w:t>
            </w:r>
            <w:r w:rsidR="000F37E7" w:rsidRPr="00044BE4">
              <w:rPr>
                <w:rFonts w:ascii="Times New Roman" w:hAnsi="Times New Roman"/>
                <w:lang w:val="en-GB"/>
              </w:rPr>
              <w:t xml:space="preserve"> S</w:t>
            </w:r>
            <w:r w:rsidRPr="00044BE4">
              <w:rPr>
                <w:rFonts w:ascii="Times New Roman" w:hAnsi="Times New Roman"/>
                <w:lang w:val="en-GB"/>
              </w:rPr>
              <w:t>., LeDeit L</w:t>
            </w:r>
            <w:r w:rsidR="0064634F" w:rsidRPr="00044BE4">
              <w:rPr>
                <w:rFonts w:ascii="Times New Roman" w:hAnsi="Times New Roman"/>
                <w:lang w:val="en-GB"/>
              </w:rPr>
              <w:t>.</w:t>
            </w:r>
            <w:r w:rsidRPr="00044BE4">
              <w:rPr>
                <w:rFonts w:ascii="Times New Roman" w:hAnsi="Times New Roman"/>
                <w:lang w:val="en-GB"/>
              </w:rPr>
              <w:t xml:space="preserve">, </w:t>
            </w:r>
            <w:r w:rsidRPr="00044BE4">
              <w:rPr>
                <w:rFonts w:ascii="Times New Roman" w:hAnsi="Times New Roman"/>
              </w:rPr>
              <w:t>Hewins R. H.,</w:t>
            </w:r>
            <w:r w:rsidRPr="00044BE4">
              <w:rPr>
                <w:rFonts w:ascii="Times New Roman" w:hAnsi="Times New Roman"/>
                <w:lang w:val="en-GB"/>
              </w:rPr>
              <w:t xml:space="preserve"> Gasnault O.,</w:t>
            </w:r>
            <w:r w:rsidRPr="00044BE4">
              <w:rPr>
                <w:rFonts w:ascii="Times New Roman" w:hAnsi="Times New Roman"/>
              </w:rPr>
              <w:t xml:space="preserve"> </w:t>
            </w:r>
            <w:r w:rsidRPr="00044BE4">
              <w:rPr>
                <w:rFonts w:ascii="Times New Roman" w:hAnsi="Times New Roman"/>
                <w:lang w:val="en-GB"/>
              </w:rPr>
              <w:t>Quantin</w:t>
            </w:r>
            <w:r w:rsidR="000F37E7" w:rsidRPr="00044BE4">
              <w:rPr>
                <w:rFonts w:ascii="Times New Roman" w:hAnsi="Times New Roman"/>
                <w:lang w:val="en-GB"/>
              </w:rPr>
              <w:t xml:space="preserve"> C.</w:t>
            </w:r>
            <w:r w:rsidRPr="00044BE4">
              <w:rPr>
                <w:rFonts w:ascii="Times New Roman" w:hAnsi="Times New Roman"/>
                <w:lang w:val="en-GB"/>
              </w:rPr>
              <w:t>, Forni O., Newson H, Meslin P-Y, Wray J, Bridges N., Payré V.</w:t>
            </w:r>
            <w:r w:rsidR="000F37E7" w:rsidRPr="00044BE4">
              <w:rPr>
                <w:rFonts w:ascii="Times New Roman" w:hAnsi="Times New Roman"/>
                <w:lang w:val="en-GB"/>
              </w:rPr>
              <w:t xml:space="preserve"> ., Lemouelic S.</w:t>
            </w:r>
            <w:r w:rsidRPr="00044BE4">
              <w:rPr>
                <w:rFonts w:ascii="Times New Roman" w:hAnsi="Times New Roman"/>
                <w:i/>
                <w:lang w:val="en-GB"/>
              </w:rPr>
              <w:t xml:space="preserve">  </w:t>
            </w:r>
            <w:r w:rsidRPr="00044BE4">
              <w:rPr>
                <w:rFonts w:ascii="Times New Roman" w:hAnsi="Times New Roman"/>
                <w:lang w:val="en-GB"/>
              </w:rPr>
              <w:t>(</w:t>
            </w:r>
            <w:r w:rsidR="009C1835" w:rsidRPr="00044BE4">
              <w:rPr>
                <w:rFonts w:ascii="Times New Roman" w:hAnsi="Times New Roman"/>
                <w:lang w:val="en-GB"/>
              </w:rPr>
              <w:t>201</w:t>
            </w:r>
            <w:r w:rsidRPr="00044BE4">
              <w:rPr>
                <w:rFonts w:ascii="Times New Roman" w:hAnsi="Times New Roman"/>
                <w:lang w:val="en-GB"/>
              </w:rPr>
              <w:t>6) Magmatic complexity on early Mars: Getting to the bottom of the Noachian crust through a combination of orbital, in-situ and meteorite data</w:t>
            </w:r>
            <w:r w:rsidRPr="00044BE4">
              <w:rPr>
                <w:rFonts w:ascii="Times New Roman" w:hAnsi="Times New Roman"/>
                <w:i/>
                <w:lang w:val="en-GB"/>
              </w:rPr>
              <w:t>. Lithos,</w:t>
            </w:r>
            <w:r w:rsidRPr="00044BE4">
              <w:rPr>
                <w:rFonts w:ascii="Times New Roman" w:hAnsi="Times New Roman"/>
                <w:lang w:val="en-GB"/>
              </w:rPr>
              <w:t xml:space="preserve"> </w:t>
            </w:r>
            <w:r w:rsidR="000F37E7" w:rsidRPr="00044BE4">
              <w:rPr>
                <w:rFonts w:ascii="Times New Roman" w:hAnsi="Times New Roman"/>
                <w:lang w:val="en-GB"/>
              </w:rPr>
              <w:t>254-255, 36-52</w:t>
            </w:r>
            <w:r w:rsidRPr="00044BE4">
              <w:rPr>
                <w:rFonts w:ascii="Times New Roman" w:hAnsi="Times New Roman"/>
                <w:lang w:val="en-GB"/>
              </w:rPr>
              <w:t>.</w:t>
            </w:r>
          </w:p>
          <w:p w:rsidR="004E2ACE" w:rsidRPr="00044BE4" w:rsidRDefault="00F575BC" w:rsidP="00CC044E">
            <w:pPr>
              <w:numPr>
                <w:ilvl w:val="0"/>
                <w:numId w:val="36"/>
              </w:numPr>
              <w:rPr>
                <w:rFonts w:ascii="Times New Roman" w:hAnsi="Times New Roman"/>
                <w:color w:val="000000"/>
              </w:rPr>
            </w:pPr>
            <w:r w:rsidRPr="00044BE4">
              <w:rPr>
                <w:rFonts w:ascii="Times New Roman" w:hAnsi="Times New Roman"/>
              </w:rPr>
              <w:t>H. Leroux, D. Jacob, M. Marinova, R. H. Hewins, B. Zanda, S. Pont, J. P. Lorand, M.</w:t>
            </w:r>
            <w:r w:rsidR="004E2ACE" w:rsidRPr="00044BE4">
              <w:rPr>
                <w:rFonts w:ascii="Times New Roman" w:hAnsi="Times New Roman"/>
              </w:rPr>
              <w:t xml:space="preserve"> </w:t>
            </w:r>
            <w:r w:rsidR="00A11EED" w:rsidRPr="00044BE4">
              <w:rPr>
                <w:rFonts w:ascii="Times New Roman" w:hAnsi="Times New Roman"/>
                <w:lang w:val="en-GB"/>
              </w:rPr>
              <w:t>(</w:t>
            </w:r>
            <w:r w:rsidR="009C1835" w:rsidRPr="00044BE4">
              <w:rPr>
                <w:rFonts w:ascii="Times New Roman" w:hAnsi="Times New Roman"/>
                <w:lang w:val="en-GB"/>
              </w:rPr>
              <w:t>201</w:t>
            </w:r>
            <w:r w:rsidR="004E2ACE" w:rsidRPr="00044BE4">
              <w:rPr>
                <w:rFonts w:ascii="Times New Roman" w:hAnsi="Times New Roman"/>
                <w:lang w:val="en-GB"/>
              </w:rPr>
              <w:t>6</w:t>
            </w:r>
            <w:r w:rsidR="00A11EED" w:rsidRPr="00044BE4">
              <w:rPr>
                <w:rFonts w:ascii="Times New Roman" w:hAnsi="Times New Roman"/>
                <w:lang w:val="en-GB"/>
              </w:rPr>
              <w:t>)</w:t>
            </w:r>
            <w:r w:rsidR="004E2ACE" w:rsidRPr="00044BE4">
              <w:rPr>
                <w:rFonts w:ascii="Times New Roman" w:hAnsi="Times New Roman"/>
                <w:lang w:val="en-GB"/>
              </w:rPr>
              <w:t xml:space="preserve"> </w:t>
            </w:r>
            <w:r w:rsidR="004E2ACE" w:rsidRPr="00044BE4">
              <w:rPr>
                <w:rFonts w:ascii="Times New Roman" w:hAnsi="Times New Roman"/>
              </w:rPr>
              <w:t>Exsolution and shock microstructures of igneous pyroxene clasts in the NWA 7533 Martian meteorite.</w:t>
            </w:r>
            <w:r w:rsidR="004E2ACE" w:rsidRPr="00044BE4">
              <w:rPr>
                <w:rFonts w:ascii="Times New Roman" w:hAnsi="Times New Roman"/>
                <w:i/>
                <w:iCs/>
              </w:rPr>
              <w:t xml:space="preserve"> Meteoritics &amp; Planetary Science </w:t>
            </w:r>
            <w:r w:rsidR="00127528" w:rsidRPr="00044BE4">
              <w:rPr>
                <w:rFonts w:ascii="Times New Roman" w:hAnsi="Times New Roman"/>
                <w:iCs/>
              </w:rPr>
              <w:t>51, 932-945.</w:t>
            </w:r>
          </w:p>
          <w:p w:rsidR="00A901F5" w:rsidRPr="00044BE4" w:rsidRDefault="00C236E3" w:rsidP="00CC044E">
            <w:pPr>
              <w:numPr>
                <w:ilvl w:val="0"/>
                <w:numId w:val="36"/>
              </w:numPr>
              <w:rPr>
                <w:rFonts w:ascii="Times New Roman" w:hAnsi="Times New Roman"/>
                <w:color w:val="000000"/>
              </w:rPr>
            </w:pPr>
            <w:r w:rsidRPr="00044BE4">
              <w:rPr>
                <w:rFonts w:ascii="Times New Roman" w:hAnsi="Times New Roman"/>
                <w:lang w:val="x-none"/>
              </w:rPr>
              <w:t>Leroux, H. ,</w:t>
            </w:r>
            <w:r w:rsidR="005A7836" w:rsidRPr="00044BE4">
              <w:rPr>
                <w:rFonts w:ascii="Times New Roman" w:hAnsi="Times New Roman"/>
                <w:lang w:val="x-none"/>
              </w:rPr>
              <w:t xml:space="preserve"> Cuvillier, P.</w:t>
            </w:r>
            <w:r w:rsidRPr="00044BE4">
              <w:rPr>
                <w:rFonts w:ascii="Times New Roman" w:hAnsi="Times New Roman"/>
                <w:lang w:val="x-none"/>
              </w:rPr>
              <w:t>,</w:t>
            </w:r>
            <w:r w:rsidR="005A7836" w:rsidRPr="00044BE4">
              <w:rPr>
                <w:rFonts w:ascii="Times New Roman" w:hAnsi="Times New Roman"/>
                <w:lang w:val="x-none"/>
              </w:rPr>
              <w:t xml:space="preserve"> Zanda, B.  and Hewins, R.</w:t>
            </w:r>
            <w:r w:rsidR="00A901F5" w:rsidRPr="00044BE4">
              <w:rPr>
                <w:rFonts w:ascii="Times New Roman" w:hAnsi="Times New Roman"/>
                <w:color w:val="000000"/>
                <w:lang w:val="en-GB"/>
              </w:rPr>
              <w:t xml:space="preserve"> (</w:t>
            </w:r>
            <w:r w:rsidR="009C1835" w:rsidRPr="00044BE4">
              <w:rPr>
                <w:rFonts w:ascii="Times New Roman" w:hAnsi="Times New Roman"/>
                <w:color w:val="000000"/>
                <w:lang w:val="en-GB"/>
              </w:rPr>
              <w:t>201</w:t>
            </w:r>
            <w:r w:rsidR="00A901F5" w:rsidRPr="00044BE4">
              <w:rPr>
                <w:rFonts w:ascii="Times New Roman" w:hAnsi="Times New Roman"/>
                <w:color w:val="000000"/>
                <w:lang w:val="en-GB"/>
              </w:rPr>
              <w:t xml:space="preserve">6)  GEMS-like material in the matrix of the Paris meteorite and the early stages of alteration of CM chondrites. </w:t>
            </w:r>
            <w:r w:rsidR="00A901F5" w:rsidRPr="00044BE4">
              <w:rPr>
                <w:rFonts w:ascii="Times New Roman" w:hAnsi="Times New Roman"/>
                <w:i/>
                <w:iCs/>
                <w:color w:val="000000"/>
                <w:lang w:val="en-GB"/>
              </w:rPr>
              <w:t>Geochim. Cosmochim. Acta</w:t>
            </w:r>
            <w:r w:rsidR="00A901F5" w:rsidRPr="00044BE4">
              <w:rPr>
                <w:rFonts w:ascii="Times New Roman" w:hAnsi="Times New Roman"/>
                <w:color w:val="000000"/>
                <w:lang w:val="en-GB"/>
              </w:rPr>
              <w:t xml:space="preserve"> </w:t>
            </w:r>
            <w:r w:rsidR="00FE6914" w:rsidRPr="00044BE4">
              <w:rPr>
                <w:rFonts w:ascii="Times New Roman" w:hAnsi="Times New Roman"/>
                <w:color w:val="000000"/>
              </w:rPr>
              <w:t>70, 247–265</w:t>
            </w:r>
            <w:r w:rsidRPr="00044BE4">
              <w:rPr>
                <w:rFonts w:ascii="Times New Roman" w:hAnsi="Times New Roman"/>
                <w:color w:val="000000"/>
              </w:rPr>
              <w:t>.</w:t>
            </w:r>
          </w:p>
          <w:p w:rsidR="001C61A4" w:rsidRPr="00044BE4" w:rsidRDefault="00174E06" w:rsidP="00CC044E">
            <w:pPr>
              <w:numPr>
                <w:ilvl w:val="0"/>
                <w:numId w:val="36"/>
              </w:numPr>
              <w:rPr>
                <w:rFonts w:ascii="Times New Roman" w:hAnsi="Times New Roman"/>
              </w:rPr>
            </w:pPr>
            <w:r w:rsidRPr="00044BE4">
              <w:rPr>
                <w:rFonts w:ascii="Times New Roman" w:hAnsi="Times New Roman"/>
              </w:rPr>
              <w:t>Lorand J.-P., Hewins R. H., Remusat L., Zanda B., Pont S., Leroux H., Marinova M., Jacob D., Humayun M., Nemchin A</w:t>
            </w:r>
            <w:r w:rsidRPr="00044BE4">
              <w:rPr>
                <w:rFonts w:ascii="Times New Roman" w:hAnsi="Times New Roman"/>
                <w:color w:val="000000"/>
              </w:rPr>
              <w:t xml:space="preserve">., </w:t>
            </w:r>
            <w:r w:rsidRPr="00044BE4">
              <w:rPr>
                <w:rFonts w:ascii="Times New Roman" w:hAnsi="Times New Roman"/>
              </w:rPr>
              <w:t>Grange M., Kennedy A.</w:t>
            </w:r>
            <w:r w:rsidR="00392246" w:rsidRPr="00044BE4">
              <w:rPr>
                <w:rFonts w:ascii="Times New Roman" w:hAnsi="Times New Roman"/>
              </w:rPr>
              <w:t xml:space="preserve"> and</w:t>
            </w:r>
            <w:r w:rsidRPr="00044BE4">
              <w:rPr>
                <w:rFonts w:ascii="Times New Roman" w:hAnsi="Times New Roman"/>
              </w:rPr>
              <w:t xml:space="preserve"> Christa Göpel (</w:t>
            </w:r>
            <w:r w:rsidR="009C1835" w:rsidRPr="00044BE4">
              <w:rPr>
                <w:rFonts w:ascii="Times New Roman" w:hAnsi="Times New Roman"/>
              </w:rPr>
              <w:t>201</w:t>
            </w:r>
            <w:r w:rsidR="00793833" w:rsidRPr="00044BE4">
              <w:rPr>
                <w:rFonts w:ascii="Times New Roman" w:hAnsi="Times New Roman"/>
              </w:rPr>
              <w:t>5</w:t>
            </w:r>
            <w:r w:rsidRPr="00044BE4">
              <w:rPr>
                <w:rFonts w:ascii="Times New Roman" w:hAnsi="Times New Roman"/>
              </w:rPr>
              <w:t xml:space="preserve">) Nickeliferous pyrite tracks pervasive hydrothermal alteration in </w:t>
            </w:r>
            <w:r w:rsidR="0075060D" w:rsidRPr="00044BE4">
              <w:rPr>
                <w:rFonts w:ascii="Times New Roman" w:hAnsi="Times New Roman"/>
              </w:rPr>
              <w:t>M</w:t>
            </w:r>
            <w:r w:rsidRPr="00044BE4">
              <w:rPr>
                <w:rFonts w:ascii="Times New Roman" w:hAnsi="Times New Roman"/>
              </w:rPr>
              <w:t>artian regolith breccias: a study in NWA 7533.</w:t>
            </w:r>
            <w:r w:rsidRPr="00044BE4">
              <w:rPr>
                <w:rFonts w:ascii="Times New Roman" w:hAnsi="Times New Roman"/>
                <w:i/>
                <w:iCs/>
              </w:rPr>
              <w:t xml:space="preserve"> Meteoritics &amp; Planetary Science</w:t>
            </w:r>
            <w:r w:rsidR="004E2ACE" w:rsidRPr="00044BE4">
              <w:rPr>
                <w:rFonts w:ascii="Times New Roman" w:hAnsi="Times New Roman"/>
                <w:i/>
                <w:iCs/>
              </w:rPr>
              <w:t xml:space="preserve"> </w:t>
            </w:r>
            <w:r w:rsidR="004E2ACE" w:rsidRPr="00044BE4">
              <w:rPr>
                <w:rFonts w:ascii="Times New Roman" w:hAnsi="Times New Roman"/>
                <w:lang w:val="en-GB"/>
              </w:rPr>
              <w:t xml:space="preserve">50, </w:t>
            </w:r>
            <w:r w:rsidR="009C1835" w:rsidRPr="00044BE4">
              <w:rPr>
                <w:rFonts w:ascii="Times New Roman" w:hAnsi="Times New Roman"/>
                <w:lang w:val="en-GB"/>
              </w:rPr>
              <w:t>20</w:t>
            </w:r>
            <w:r w:rsidR="00320BB8" w:rsidRPr="00044BE4">
              <w:rPr>
                <w:rFonts w:ascii="Times New Roman" w:hAnsi="Times New Roman"/>
                <w:lang w:val="en-GB"/>
              </w:rPr>
              <w:t>99</w:t>
            </w:r>
            <w:r w:rsidR="004E2ACE" w:rsidRPr="00044BE4">
              <w:rPr>
                <w:rFonts w:ascii="Times New Roman" w:hAnsi="Times New Roman"/>
                <w:lang w:val="en-GB"/>
              </w:rPr>
              <w:t>–2</w:t>
            </w:r>
            <w:r w:rsidR="00D47051" w:rsidRPr="00044BE4">
              <w:rPr>
                <w:rFonts w:ascii="Times New Roman" w:hAnsi="Times New Roman"/>
                <w:lang w:val="en-GB"/>
              </w:rPr>
              <w:t>120</w:t>
            </w:r>
            <w:r w:rsidR="004E2ACE" w:rsidRPr="00044BE4">
              <w:rPr>
                <w:rFonts w:ascii="Times New Roman" w:hAnsi="Times New Roman"/>
                <w:lang w:val="en-GB"/>
              </w:rPr>
              <w:t>.</w:t>
            </w:r>
          </w:p>
          <w:p w:rsidR="001C61A4" w:rsidRPr="00044BE4" w:rsidRDefault="0045060B" w:rsidP="00CC044E">
            <w:pPr>
              <w:numPr>
                <w:ilvl w:val="0"/>
                <w:numId w:val="36"/>
              </w:numPr>
              <w:rPr>
                <w:rFonts w:ascii="Times New Roman" w:hAnsi="Times New Roman"/>
              </w:rPr>
            </w:pPr>
            <w:r w:rsidRPr="00044BE4">
              <w:rPr>
                <w:rFonts w:ascii="Times New Roman" w:hAnsi="Times New Roman"/>
              </w:rPr>
              <w:t>J. J. Bellucci, A. A. Nemchin, M. J. Whitehouse, M. Humayun, R. Hewins, and B. Zanda  (</w:t>
            </w:r>
            <w:r w:rsidR="009C1835" w:rsidRPr="00044BE4">
              <w:rPr>
                <w:rFonts w:ascii="Times New Roman" w:hAnsi="Times New Roman"/>
              </w:rPr>
              <w:t>201</w:t>
            </w:r>
            <w:r w:rsidR="00793833" w:rsidRPr="00044BE4">
              <w:rPr>
                <w:rFonts w:ascii="Times New Roman" w:hAnsi="Times New Roman"/>
              </w:rPr>
              <w:t>5</w:t>
            </w:r>
            <w:r w:rsidRPr="00044BE4">
              <w:rPr>
                <w:rFonts w:ascii="Times New Roman" w:hAnsi="Times New Roman"/>
              </w:rPr>
              <w:t xml:space="preserve">) </w:t>
            </w:r>
            <w:r w:rsidR="00D74D73" w:rsidRPr="00044BE4">
              <w:rPr>
                <w:rFonts w:ascii="Times New Roman" w:hAnsi="Times New Roman"/>
              </w:rPr>
              <w:t>Pb-isotopic evidence for an early, enriched crust on Mars</w:t>
            </w:r>
            <w:r w:rsidRPr="00044BE4">
              <w:rPr>
                <w:rFonts w:ascii="Times New Roman" w:hAnsi="Times New Roman"/>
              </w:rPr>
              <w:t xml:space="preserve">. </w:t>
            </w:r>
            <w:r w:rsidR="00D74D73" w:rsidRPr="00044BE4">
              <w:rPr>
                <w:rFonts w:ascii="Times New Roman" w:hAnsi="Times New Roman"/>
                <w:i/>
                <w:iCs/>
              </w:rPr>
              <w:t>Earth Planet. Sci. Lett</w:t>
            </w:r>
            <w:r w:rsidR="00FC5791" w:rsidRPr="00044BE4">
              <w:rPr>
                <w:rFonts w:ascii="Times New Roman" w:hAnsi="Times New Roman"/>
                <w:i/>
                <w:iCs/>
              </w:rPr>
              <w:t>.</w:t>
            </w:r>
            <w:r w:rsidR="00D74D73" w:rsidRPr="00044BE4">
              <w:rPr>
                <w:rFonts w:ascii="Times New Roman" w:hAnsi="Times New Roman"/>
              </w:rPr>
              <w:t xml:space="preserve"> </w:t>
            </w:r>
            <w:r w:rsidR="00FC5791" w:rsidRPr="00044BE4">
              <w:rPr>
                <w:rFonts w:ascii="Times New Roman" w:hAnsi="Times New Roman"/>
              </w:rPr>
              <w:t xml:space="preserve"> </w:t>
            </w:r>
            <w:hyperlink r:id="rId5" w:tooltip="Go to table of contents for this volume/issue" w:history="1">
              <w:r w:rsidR="00FC5791" w:rsidRPr="00044BE4">
                <w:rPr>
                  <w:rStyle w:val="Lienhypertexte"/>
                  <w:rFonts w:ascii="Times New Roman" w:hAnsi="Times New Roman"/>
                  <w:color w:val="auto"/>
                  <w:u w:val="none"/>
                </w:rPr>
                <w:t>40</w:t>
              </w:r>
            </w:hyperlink>
            <w:r w:rsidR="00FC5791" w:rsidRPr="00044BE4">
              <w:rPr>
                <w:rFonts w:ascii="Times New Roman" w:hAnsi="Times New Roman"/>
              </w:rPr>
              <w:t>, 5, 34–</w:t>
            </w:r>
            <w:r w:rsidR="0099576E" w:rsidRPr="00044BE4">
              <w:rPr>
                <w:rFonts w:ascii="Times New Roman" w:hAnsi="Times New Roman"/>
                <w:color w:val="FF0000"/>
              </w:rPr>
              <w:t>4</w:t>
            </w:r>
            <w:r w:rsidR="00FC5791" w:rsidRPr="00044BE4">
              <w:rPr>
                <w:rFonts w:ascii="Times New Roman" w:hAnsi="Times New Roman"/>
              </w:rPr>
              <w:t>4.</w:t>
            </w:r>
            <w:r w:rsidRPr="00044BE4">
              <w:rPr>
                <w:rFonts w:ascii="Times New Roman" w:hAnsi="Times New Roman"/>
              </w:rPr>
              <w:t xml:space="preserve">   </w:t>
            </w:r>
          </w:p>
          <w:p w:rsidR="0010496F" w:rsidRPr="00044BE4" w:rsidRDefault="005A7836" w:rsidP="00CC044E">
            <w:pPr>
              <w:numPr>
                <w:ilvl w:val="0"/>
                <w:numId w:val="36"/>
              </w:numPr>
              <w:rPr>
                <w:rFonts w:ascii="Times New Roman" w:hAnsi="Times New Roman"/>
                <w:lang w:val="en-GB"/>
              </w:rPr>
            </w:pPr>
            <w:r w:rsidRPr="00044BE4">
              <w:rPr>
                <w:rFonts w:ascii="Times New Roman" w:hAnsi="Times New Roman"/>
              </w:rPr>
              <w:t>Beck, P. Pommerol, A. Zanda, B. Remusat, L. Lorand, J. P. Göpel, C. Hewins, R. Pont, S. Lewin, E. Quirico, E. Schmitt, B. Montes-Hernandez, G. Garenne, A. Bonal, L. Proux, O. Hazemann, J. L. Chevrier, V. F.A  (</w:t>
            </w:r>
            <w:r w:rsidR="009C1835" w:rsidRPr="00044BE4">
              <w:rPr>
                <w:rFonts w:ascii="Times New Roman" w:hAnsi="Times New Roman"/>
              </w:rPr>
              <w:t>201</w:t>
            </w:r>
            <w:r w:rsidRPr="00044BE4">
              <w:rPr>
                <w:rFonts w:ascii="Times New Roman" w:hAnsi="Times New Roman"/>
              </w:rPr>
              <w:t xml:space="preserve">5) Noachian source region for the </w:t>
            </w:r>
            <w:r w:rsidR="00321EEA" w:rsidRPr="00044BE4">
              <w:rPr>
                <w:rFonts w:ascii="Times New Roman" w:hAnsi="Times New Roman"/>
              </w:rPr>
              <w:t>“</w:t>
            </w:r>
            <w:r w:rsidRPr="00044BE4">
              <w:rPr>
                <w:rFonts w:ascii="Times New Roman" w:hAnsi="Times New Roman"/>
              </w:rPr>
              <w:t>Black Beauty</w:t>
            </w:r>
            <w:r w:rsidR="00321EEA" w:rsidRPr="00044BE4">
              <w:rPr>
                <w:rFonts w:ascii="Times New Roman" w:hAnsi="Times New Roman"/>
              </w:rPr>
              <w:t>”</w:t>
            </w:r>
            <w:r w:rsidRPr="00044BE4">
              <w:rPr>
                <w:rFonts w:ascii="Times New Roman" w:hAnsi="Times New Roman"/>
              </w:rPr>
              <w:t xml:space="preserve"> meteorite, and a source lithology for Mars surface hydrated dust. </w:t>
            </w:r>
            <w:r w:rsidRPr="00044BE4">
              <w:rPr>
                <w:rFonts w:ascii="Times New Roman" w:hAnsi="Times New Roman"/>
                <w:i/>
              </w:rPr>
              <w:t>Earth Planet. Sci</w:t>
            </w:r>
            <w:r w:rsidRPr="00044BE4">
              <w:rPr>
                <w:rFonts w:ascii="Times New Roman" w:hAnsi="Times New Roman"/>
              </w:rPr>
              <w:t xml:space="preserve">, 427, </w:t>
            </w:r>
            <w:r w:rsidR="00814554" w:rsidRPr="00044BE4">
              <w:rPr>
                <w:rFonts w:ascii="Times New Roman" w:hAnsi="Times New Roman"/>
              </w:rPr>
              <w:t>1</w:t>
            </w:r>
            <w:r w:rsidRPr="00044BE4">
              <w:rPr>
                <w:rFonts w:ascii="Times New Roman" w:hAnsi="Times New Roman"/>
              </w:rPr>
              <w:t>04-</w:t>
            </w:r>
            <w:r w:rsidR="00814554" w:rsidRPr="00044BE4">
              <w:rPr>
                <w:rFonts w:ascii="Times New Roman" w:hAnsi="Times New Roman"/>
              </w:rPr>
              <w:t>111</w:t>
            </w:r>
            <w:r w:rsidRPr="00044BE4">
              <w:rPr>
                <w:rFonts w:ascii="Times New Roman" w:hAnsi="Times New Roman"/>
              </w:rPr>
              <w:t>.</w:t>
            </w:r>
            <w:r w:rsidR="00E9145B" w:rsidRPr="00044BE4">
              <w:rPr>
                <w:rFonts w:ascii="Times New Roman" w:hAnsi="Times New Roman"/>
                <w:iCs/>
                <w:lang w:val="en-GB"/>
              </w:rPr>
              <w:t xml:space="preserve"> </w:t>
            </w:r>
            <w:r w:rsidR="0045060B" w:rsidRPr="00044BE4">
              <w:rPr>
                <w:rFonts w:ascii="Times New Roman" w:hAnsi="Times New Roman"/>
                <w:iCs/>
                <w:lang w:val="en-GB"/>
              </w:rPr>
              <w:t xml:space="preserve"> </w:t>
            </w:r>
          </w:p>
          <w:p w:rsidR="006F2687" w:rsidRPr="00044BE4" w:rsidRDefault="0010496F" w:rsidP="00CC044E">
            <w:pPr>
              <w:pStyle w:val="Titre1"/>
              <w:numPr>
                <w:ilvl w:val="0"/>
                <w:numId w:val="36"/>
              </w:numPr>
              <w:rPr>
                <w:rFonts w:ascii="Times New Roman" w:hAnsi="Times New Roman"/>
                <w:b w:val="0"/>
                <w:bCs/>
                <w:lang w:val="en-GB"/>
              </w:rPr>
            </w:pPr>
            <w:r w:rsidRPr="00044BE4">
              <w:rPr>
                <w:rFonts w:ascii="Times New Roman" w:hAnsi="Times New Roman"/>
                <w:b w:val="0"/>
                <w:lang w:val="en-GB"/>
              </w:rPr>
              <w:t>A. A. Nemchin, M. Humayun, M.J. Whitehouse, R.H. Hewins, J.-P. Lorand, A. Kennedy, M Grange, B. Zanda, C. Fieni and D. Deldicque (</w:t>
            </w:r>
            <w:r w:rsidR="009C1835" w:rsidRPr="00044BE4">
              <w:rPr>
                <w:rFonts w:ascii="Times New Roman" w:hAnsi="Times New Roman"/>
                <w:b w:val="0"/>
                <w:lang w:val="en-GB"/>
              </w:rPr>
              <w:t>201</w:t>
            </w:r>
            <w:r w:rsidRPr="00044BE4">
              <w:rPr>
                <w:rFonts w:ascii="Times New Roman" w:hAnsi="Times New Roman"/>
                <w:b w:val="0"/>
                <w:lang w:val="en-GB"/>
              </w:rPr>
              <w:t>4) Record of the ancient martian hydrosphere</w:t>
            </w:r>
            <w:r w:rsidRPr="00044BE4">
              <w:rPr>
                <w:rFonts w:ascii="Times New Roman" w:hAnsi="Times New Roman"/>
                <w:lang w:val="en-GB"/>
              </w:rPr>
              <w:t xml:space="preserve"> </w:t>
            </w:r>
            <w:r w:rsidRPr="00044BE4">
              <w:rPr>
                <w:rFonts w:ascii="Times New Roman" w:hAnsi="Times New Roman"/>
                <w:b w:val="0"/>
                <w:lang w:val="en-GB"/>
              </w:rPr>
              <w:t>and atmosphere preserved in zircon from a martian meteorite</w:t>
            </w:r>
            <w:r w:rsidR="00A85C61" w:rsidRPr="00044BE4">
              <w:rPr>
                <w:rFonts w:ascii="Times New Roman" w:hAnsi="Times New Roman"/>
                <w:b w:val="0"/>
                <w:lang w:val="en-GB"/>
              </w:rPr>
              <w:t xml:space="preserve">, </w:t>
            </w:r>
            <w:r w:rsidR="0045060B" w:rsidRPr="00044BE4">
              <w:rPr>
                <w:rFonts w:ascii="Times New Roman" w:hAnsi="Times New Roman"/>
                <w:b w:val="0"/>
                <w:i/>
                <w:lang w:val="en-GB"/>
              </w:rPr>
              <w:t>Nature Geoscience</w:t>
            </w:r>
            <w:r w:rsidR="001A0DAD" w:rsidRPr="00044BE4">
              <w:rPr>
                <w:rFonts w:ascii="Times New Roman" w:hAnsi="Times New Roman"/>
                <w:b w:val="0"/>
                <w:bCs/>
                <w:i/>
                <w:lang w:val="en-GB"/>
              </w:rPr>
              <w:t xml:space="preserve"> </w:t>
            </w:r>
            <w:r w:rsidR="001A0DAD" w:rsidRPr="00044BE4">
              <w:rPr>
                <w:rFonts w:ascii="Times New Roman" w:hAnsi="Times New Roman"/>
                <w:b w:val="0"/>
              </w:rPr>
              <w:t>7, 638-742.</w:t>
            </w:r>
          </w:p>
          <w:p w:rsidR="006F2687" w:rsidRPr="00044BE4" w:rsidRDefault="002E6DD7" w:rsidP="00CC044E">
            <w:pPr>
              <w:pStyle w:val="Titre1"/>
              <w:numPr>
                <w:ilvl w:val="0"/>
                <w:numId w:val="36"/>
              </w:numPr>
              <w:rPr>
                <w:rFonts w:ascii="Times New Roman" w:hAnsi="Times New Roman"/>
                <w:b w:val="0"/>
                <w:bCs/>
                <w:lang w:val="en-GB"/>
              </w:rPr>
            </w:pPr>
            <w:r w:rsidRPr="00044BE4">
              <w:rPr>
                <w:rFonts w:ascii="Times New Roman" w:hAnsi="Times New Roman"/>
                <w:b w:val="0"/>
                <w:lang w:val="en-GB"/>
              </w:rPr>
              <w:t>P. Vernazza, B. Zanda,, R. P. Binzel,, T. Hiroi, F. E. DeMeo, M. Birlan, R. Hewins, L. Ricci, P. Barge, M. Lockhart (</w:t>
            </w:r>
            <w:r w:rsidR="009C1835" w:rsidRPr="00044BE4">
              <w:rPr>
                <w:rFonts w:ascii="Times New Roman" w:hAnsi="Times New Roman"/>
                <w:b w:val="0"/>
                <w:lang w:val="en-GB"/>
              </w:rPr>
              <w:t>201</w:t>
            </w:r>
            <w:r w:rsidR="00EB2F16" w:rsidRPr="00044BE4">
              <w:rPr>
                <w:rFonts w:ascii="Times New Roman" w:hAnsi="Times New Roman"/>
                <w:b w:val="0"/>
                <w:lang w:val="en-GB"/>
              </w:rPr>
              <w:t>4</w:t>
            </w:r>
            <w:r w:rsidRPr="00044BE4">
              <w:rPr>
                <w:rFonts w:ascii="Times New Roman" w:hAnsi="Times New Roman"/>
                <w:b w:val="0"/>
                <w:lang w:val="en-GB"/>
              </w:rPr>
              <w:t>) Multiple and</w:t>
            </w:r>
            <w:r w:rsidR="00492146" w:rsidRPr="00044BE4">
              <w:rPr>
                <w:rFonts w:ascii="Times New Roman" w:hAnsi="Times New Roman"/>
                <w:b w:val="0"/>
                <w:lang w:val="en-GB"/>
              </w:rPr>
              <w:t xml:space="preserve"> fast: the accretion of planetesimals. </w:t>
            </w:r>
            <w:r w:rsidR="00E71359" w:rsidRPr="00044BE4">
              <w:rPr>
                <w:rFonts w:ascii="Times New Roman" w:hAnsi="Times New Roman"/>
                <w:b w:val="0"/>
                <w:i/>
                <w:iCs/>
                <w:lang w:val="en-GB"/>
              </w:rPr>
              <w:t>Ap. J.</w:t>
            </w:r>
            <w:r w:rsidR="00757815" w:rsidRPr="00044BE4">
              <w:rPr>
                <w:rFonts w:ascii="Times New Roman" w:hAnsi="Times New Roman"/>
                <w:lang w:val="en-GB"/>
              </w:rPr>
              <w:t xml:space="preserve"> </w:t>
            </w:r>
            <w:r w:rsidR="006F2687" w:rsidRPr="00044BE4">
              <w:rPr>
                <w:rFonts w:ascii="Times New Roman" w:hAnsi="Times New Roman"/>
                <w:b w:val="0"/>
                <w:lang w:val="en-GB"/>
              </w:rPr>
              <w:t>79:</w:t>
            </w:r>
            <w:r w:rsidR="009C1835" w:rsidRPr="00044BE4">
              <w:rPr>
                <w:rFonts w:ascii="Times New Roman" w:hAnsi="Times New Roman"/>
                <w:b w:val="0"/>
                <w:lang w:val="en-GB"/>
              </w:rPr>
              <w:t>201</w:t>
            </w:r>
            <w:r w:rsidR="006F2687" w:rsidRPr="00044BE4">
              <w:rPr>
                <w:rFonts w:ascii="Times New Roman" w:hAnsi="Times New Roman"/>
                <w:b w:val="0"/>
                <w:lang w:val="en-GB"/>
              </w:rPr>
              <w:t xml:space="preserve"> (22pp), </w:t>
            </w:r>
            <w:r w:rsidR="009C1835" w:rsidRPr="00044BE4">
              <w:rPr>
                <w:rFonts w:ascii="Times New Roman" w:hAnsi="Times New Roman"/>
                <w:b w:val="0"/>
                <w:lang w:val="en-GB"/>
              </w:rPr>
              <w:t>201</w:t>
            </w:r>
            <w:r w:rsidR="006F2687" w:rsidRPr="00044BE4">
              <w:rPr>
                <w:rFonts w:ascii="Times New Roman" w:hAnsi="Times New Roman"/>
                <w:b w:val="0"/>
                <w:lang w:val="en-GB"/>
              </w:rPr>
              <w:t xml:space="preserve">4 August </w:t>
            </w:r>
            <w:r w:rsidR="009C1835" w:rsidRPr="00044BE4">
              <w:rPr>
                <w:rFonts w:ascii="Times New Roman" w:hAnsi="Times New Roman"/>
                <w:b w:val="0"/>
                <w:lang w:val="en-GB"/>
              </w:rPr>
              <w:t>201</w:t>
            </w:r>
            <w:r w:rsidR="006F2687" w:rsidRPr="00044BE4">
              <w:rPr>
                <w:rFonts w:ascii="Times New Roman" w:hAnsi="Times New Roman"/>
                <w:b w:val="0"/>
                <w:lang w:val="en-GB"/>
              </w:rPr>
              <w:t xml:space="preserve"> doi: 0.088/0004-637X/79/2/</w:t>
            </w:r>
            <w:r w:rsidR="009C1835" w:rsidRPr="00044BE4">
              <w:rPr>
                <w:rFonts w:ascii="Times New Roman" w:hAnsi="Times New Roman"/>
                <w:b w:val="0"/>
                <w:lang w:val="en-GB"/>
              </w:rPr>
              <w:t>201</w:t>
            </w:r>
            <w:r w:rsidR="006F2687" w:rsidRPr="00044BE4">
              <w:rPr>
                <w:rFonts w:ascii="Times New Roman" w:hAnsi="Times New Roman"/>
                <w:b w:val="0"/>
                <w:lang w:val="en-GB"/>
              </w:rPr>
              <w:t xml:space="preserve"> </w:t>
            </w:r>
          </w:p>
          <w:p w:rsidR="008A143E" w:rsidRPr="00044BE4" w:rsidRDefault="00EA6B94" w:rsidP="00CC044E">
            <w:pPr>
              <w:pStyle w:val="Titre1"/>
              <w:numPr>
                <w:ilvl w:val="0"/>
                <w:numId w:val="36"/>
              </w:numPr>
              <w:rPr>
                <w:rFonts w:ascii="Times New Roman" w:hAnsi="Times New Roman"/>
                <w:b w:val="0"/>
              </w:rPr>
            </w:pPr>
            <w:r w:rsidRPr="00044BE4">
              <w:rPr>
                <w:rFonts w:ascii="Times New Roman" w:hAnsi="Times New Roman"/>
                <w:b w:val="0"/>
              </w:rPr>
              <w:t>Valérie Malavergne</w:t>
            </w:r>
            <w:r w:rsidRPr="00044BE4">
              <w:rPr>
                <w:rFonts w:ascii="Times New Roman" w:hAnsi="Times New Roman"/>
                <w:b w:val="0"/>
                <w:vertAlign w:val="superscript"/>
              </w:rPr>
              <w:t xml:space="preserve"> </w:t>
            </w:r>
            <w:r w:rsidRPr="00044BE4">
              <w:rPr>
                <w:rFonts w:ascii="Times New Roman" w:hAnsi="Times New Roman"/>
                <w:b w:val="0"/>
              </w:rPr>
              <w:t xml:space="preserve">, Kevin Righter, Patrick Cordier, Fabrice Brunet, Brigitte Zanda, Ahmed Addad, Thomas Smith, Hélène Bureau, Suzy Surblé, Caroline Raepsaet, Emeline Charon, </w:t>
            </w:r>
            <w:r w:rsidRPr="00044BE4">
              <w:rPr>
                <w:rFonts w:ascii="Times New Roman" w:hAnsi="Times New Roman"/>
                <w:b w:val="0"/>
                <w:bCs/>
              </w:rPr>
              <w:t>Roger H. Hewins</w:t>
            </w:r>
            <w:r w:rsidRPr="00044BE4">
              <w:rPr>
                <w:rFonts w:ascii="Times New Roman" w:hAnsi="Times New Roman"/>
                <w:b w:val="0"/>
              </w:rPr>
              <w:t xml:space="preserve"> (</w:t>
            </w:r>
            <w:r w:rsidR="009C1835" w:rsidRPr="00044BE4">
              <w:rPr>
                <w:rFonts w:ascii="Times New Roman" w:hAnsi="Times New Roman"/>
                <w:b w:val="0"/>
              </w:rPr>
              <w:t>201</w:t>
            </w:r>
            <w:r w:rsidR="00EB2F16" w:rsidRPr="00044BE4">
              <w:rPr>
                <w:rFonts w:ascii="Times New Roman" w:hAnsi="Times New Roman"/>
                <w:b w:val="0"/>
              </w:rPr>
              <w:t>4</w:t>
            </w:r>
            <w:r w:rsidRPr="00044BE4">
              <w:rPr>
                <w:rFonts w:ascii="Times New Roman" w:hAnsi="Times New Roman"/>
                <w:b w:val="0"/>
              </w:rPr>
              <w:t xml:space="preserve">)  </w:t>
            </w:r>
            <w:r w:rsidR="00120BCA" w:rsidRPr="00044BE4">
              <w:rPr>
                <w:rFonts w:ascii="Times New Roman" w:hAnsi="Times New Roman"/>
                <w:b w:val="0"/>
                <w:bCs/>
              </w:rPr>
              <w:t xml:space="preserve">How Mercury can be the most reduced terrestrial planet and still store iron in its mantle </w:t>
            </w:r>
            <w:r w:rsidRPr="00044BE4">
              <w:rPr>
                <w:rFonts w:ascii="Times New Roman" w:hAnsi="Times New Roman"/>
                <w:b w:val="0"/>
              </w:rPr>
              <w:t xml:space="preserve">  </w:t>
            </w:r>
            <w:r w:rsidR="00EB2F16" w:rsidRPr="00044BE4">
              <w:rPr>
                <w:rFonts w:ascii="Times New Roman" w:hAnsi="Times New Roman"/>
                <w:b w:val="0"/>
                <w:i/>
                <w:iCs/>
              </w:rPr>
              <w:t xml:space="preserve">Earth Planet. Sci. Lett. </w:t>
            </w:r>
            <w:r w:rsidR="00B94C8F" w:rsidRPr="00044BE4">
              <w:rPr>
                <w:rFonts w:ascii="Times New Roman" w:hAnsi="Times New Roman"/>
                <w:b w:val="0"/>
              </w:rPr>
              <w:t>394</w:t>
            </w:r>
            <w:r w:rsidRPr="00044BE4">
              <w:rPr>
                <w:rFonts w:ascii="Times New Roman" w:hAnsi="Times New Roman"/>
                <w:b w:val="0"/>
              </w:rPr>
              <w:t>,</w:t>
            </w:r>
            <w:r w:rsidR="00A4637C" w:rsidRPr="00044BE4">
              <w:rPr>
                <w:rFonts w:ascii="Times New Roman" w:hAnsi="Times New Roman"/>
                <w:b w:val="0"/>
              </w:rPr>
              <w:t xml:space="preserve"> 86-</w:t>
            </w:r>
            <w:r w:rsidR="00320BB8" w:rsidRPr="00044BE4">
              <w:rPr>
                <w:rFonts w:ascii="Times New Roman" w:hAnsi="Times New Roman"/>
                <w:b w:val="0"/>
              </w:rPr>
              <w:t>197</w:t>
            </w:r>
            <w:r w:rsidRPr="00044BE4">
              <w:rPr>
                <w:rFonts w:ascii="Times New Roman" w:hAnsi="Times New Roman"/>
                <w:b w:val="0"/>
              </w:rPr>
              <w:t>.</w:t>
            </w:r>
          </w:p>
          <w:p w:rsidR="008A143E" w:rsidRPr="00044BE4" w:rsidRDefault="008A143E" w:rsidP="00CC044E">
            <w:pPr>
              <w:pStyle w:val="Titre1"/>
              <w:numPr>
                <w:ilvl w:val="0"/>
                <w:numId w:val="36"/>
              </w:numPr>
              <w:rPr>
                <w:rFonts w:ascii="Times New Roman" w:hAnsi="Times New Roman"/>
                <w:b w:val="0"/>
              </w:rPr>
            </w:pPr>
            <w:r w:rsidRPr="00044BE4">
              <w:rPr>
                <w:rFonts w:ascii="Times New Roman" w:hAnsi="Times New Roman"/>
                <w:b w:val="0"/>
                <w:color w:val="000000"/>
                <w:lang w:val="en-GB"/>
              </w:rPr>
              <w:t>Hewins R. H., Bourot-Denise M., Zanda B., Leroux H., Barrat J.-A., Humayun M., Göpel C., Greenwood R. C., Franchi I. A., Pont S., Lorand J.-P., Cournède C., Gattacceca J., Rochette P., Kuga M., Marrocchi Y. and Marty B. (</w:t>
            </w:r>
            <w:r w:rsidR="009C1835" w:rsidRPr="00044BE4">
              <w:rPr>
                <w:rFonts w:ascii="Times New Roman" w:hAnsi="Times New Roman"/>
                <w:b w:val="0"/>
                <w:color w:val="000000"/>
                <w:lang w:val="en-GB"/>
              </w:rPr>
              <w:t>201</w:t>
            </w:r>
            <w:r w:rsidRPr="00044BE4">
              <w:rPr>
                <w:rFonts w:ascii="Times New Roman" w:hAnsi="Times New Roman"/>
                <w:b w:val="0"/>
                <w:color w:val="000000"/>
                <w:lang w:val="en-GB"/>
              </w:rPr>
              <w:t xml:space="preserve">4)  The Paris meteorite, the least altered CM chondrite so far. </w:t>
            </w:r>
            <w:r w:rsidRPr="00044BE4">
              <w:rPr>
                <w:rFonts w:ascii="Times New Roman" w:hAnsi="Times New Roman"/>
                <w:b w:val="0"/>
                <w:i/>
                <w:iCs/>
                <w:color w:val="000000"/>
                <w:lang w:val="en-GB"/>
              </w:rPr>
              <w:t>Geochim. Cosmochim. Acta</w:t>
            </w:r>
            <w:r w:rsidRPr="00044BE4">
              <w:rPr>
                <w:rFonts w:ascii="Times New Roman" w:hAnsi="Times New Roman"/>
                <w:b w:val="0"/>
                <w:color w:val="000000"/>
                <w:lang w:val="en-GB"/>
              </w:rPr>
              <w:t xml:space="preserve"> </w:t>
            </w:r>
            <w:hyperlink r:id="rId6" w:tooltip="Go to table of contents for this volume/issue" w:history="1">
              <w:r w:rsidRPr="00044BE4">
                <w:rPr>
                  <w:rStyle w:val="Lienhypertexte"/>
                  <w:rFonts w:ascii="Times New Roman" w:hAnsi="Times New Roman"/>
                  <w:b w:val="0"/>
                  <w:bCs/>
                  <w:color w:val="000000"/>
                  <w:lang w:val="en-GB"/>
                </w:rPr>
                <w:t>24</w:t>
              </w:r>
            </w:hyperlink>
            <w:r w:rsidRPr="00044BE4">
              <w:rPr>
                <w:rFonts w:ascii="Times New Roman" w:hAnsi="Times New Roman"/>
                <w:b w:val="0"/>
                <w:color w:val="000000"/>
                <w:lang w:val="en-GB"/>
              </w:rPr>
              <w:t xml:space="preserve">, </w:t>
            </w:r>
            <w:r w:rsidRPr="00044BE4">
              <w:rPr>
                <w:rFonts w:ascii="Times New Roman" w:hAnsi="Times New Roman"/>
                <w:b w:val="0"/>
                <w:bCs/>
                <w:color w:val="000000"/>
                <w:lang w:val="en-GB"/>
              </w:rPr>
              <w:t>90–222.</w:t>
            </w:r>
          </w:p>
          <w:p w:rsidR="00EA6B94" w:rsidRPr="00044BE4" w:rsidRDefault="00EA6B94" w:rsidP="00CC044E">
            <w:pPr>
              <w:pStyle w:val="Titre1"/>
              <w:numPr>
                <w:ilvl w:val="0"/>
                <w:numId w:val="36"/>
              </w:numPr>
              <w:rPr>
                <w:rFonts w:ascii="Times New Roman" w:hAnsi="Times New Roman"/>
                <w:b w:val="0"/>
                <w:lang w:val="fr-FR"/>
              </w:rPr>
            </w:pPr>
            <w:r w:rsidRPr="00044BE4">
              <w:rPr>
                <w:rFonts w:ascii="Times New Roman" w:hAnsi="Times New Roman"/>
                <w:b w:val="0"/>
                <w:lang w:val="fr-FR"/>
              </w:rPr>
              <w:t>Hewins R.H. and  Zanda B. (</w:t>
            </w:r>
            <w:r w:rsidR="009C1835" w:rsidRPr="00044BE4">
              <w:rPr>
                <w:rFonts w:ascii="Times New Roman" w:hAnsi="Times New Roman"/>
                <w:b w:val="0"/>
                <w:lang w:val="fr-FR"/>
              </w:rPr>
              <w:t>201</w:t>
            </w:r>
            <w:r w:rsidRPr="00044BE4">
              <w:rPr>
                <w:rFonts w:ascii="Times New Roman" w:hAnsi="Times New Roman"/>
                <w:b w:val="0"/>
                <w:lang w:val="fr-FR"/>
              </w:rPr>
              <w:t xml:space="preserve">3)  Les chondres.  </w:t>
            </w:r>
            <w:r w:rsidRPr="00044BE4">
              <w:rPr>
                <w:rFonts w:ascii="Times New Roman" w:hAnsi="Times New Roman"/>
                <w:b w:val="0"/>
                <w:i/>
                <w:lang w:val="fr-FR"/>
              </w:rPr>
              <w:t>La Règne Minérale</w:t>
            </w:r>
            <w:r w:rsidRPr="00044BE4">
              <w:rPr>
                <w:rFonts w:ascii="Times New Roman" w:hAnsi="Times New Roman"/>
                <w:b w:val="0"/>
                <w:lang w:val="fr-FR"/>
              </w:rPr>
              <w:t>, No.3-</w:t>
            </w:r>
            <w:r w:rsidR="009C1835" w:rsidRPr="00044BE4">
              <w:rPr>
                <w:rFonts w:ascii="Times New Roman" w:hAnsi="Times New Roman"/>
                <w:b w:val="0"/>
                <w:lang w:val="fr-FR"/>
              </w:rPr>
              <w:t>201</w:t>
            </w:r>
            <w:r w:rsidRPr="00044BE4">
              <w:rPr>
                <w:rFonts w:ascii="Times New Roman" w:hAnsi="Times New Roman"/>
                <w:b w:val="0"/>
                <w:lang w:val="fr-FR"/>
              </w:rPr>
              <w:t>3,</w:t>
            </w:r>
            <w:r w:rsidR="00746FE9" w:rsidRPr="00044BE4">
              <w:rPr>
                <w:rFonts w:ascii="Times New Roman" w:hAnsi="Times New Roman"/>
                <w:b w:val="0"/>
                <w:lang w:val="fr-FR"/>
              </w:rPr>
              <w:t xml:space="preserve"> 27-30</w:t>
            </w:r>
            <w:r w:rsidRPr="00044BE4">
              <w:rPr>
                <w:rFonts w:ascii="Times New Roman" w:hAnsi="Times New Roman"/>
                <w:b w:val="0"/>
                <w:lang w:val="fr-FR"/>
              </w:rPr>
              <w:t>.</w:t>
            </w:r>
          </w:p>
          <w:p w:rsidR="00EA6B94" w:rsidRPr="00044BE4" w:rsidRDefault="00EA6B94" w:rsidP="00CC044E">
            <w:pPr>
              <w:pStyle w:val="Titre1"/>
              <w:numPr>
                <w:ilvl w:val="0"/>
                <w:numId w:val="36"/>
              </w:numPr>
              <w:rPr>
                <w:rFonts w:ascii="Times New Roman" w:hAnsi="Times New Roman"/>
                <w:b w:val="0"/>
                <w:bCs/>
              </w:rPr>
            </w:pPr>
            <w:r w:rsidRPr="00044BE4">
              <w:rPr>
                <w:rFonts w:ascii="Times New Roman" w:hAnsi="Times New Roman"/>
                <w:b w:val="0"/>
                <w:bCs/>
              </w:rPr>
              <w:t>M. Humayun, A. Nemchin, B. Zanda</w:t>
            </w:r>
            <w:r w:rsidR="004E67CC" w:rsidRPr="00044BE4">
              <w:rPr>
                <w:rFonts w:ascii="Times New Roman" w:hAnsi="Times New Roman"/>
                <w:b w:val="0"/>
                <w:bCs/>
              </w:rPr>
              <w:t xml:space="preserve">, </w:t>
            </w:r>
            <w:r w:rsidRPr="00044BE4">
              <w:rPr>
                <w:rFonts w:ascii="Times New Roman" w:hAnsi="Times New Roman"/>
                <w:b w:val="0"/>
                <w:bCs/>
              </w:rPr>
              <w:t>R. H. Hewins, M. Grange, A. Kennedy, J.-P. Lorand, C. Göpel, C. Fieni, S. Pont, D. Deldicque (</w:t>
            </w:r>
            <w:r w:rsidR="009C1835" w:rsidRPr="00044BE4">
              <w:rPr>
                <w:rFonts w:ascii="Times New Roman" w:hAnsi="Times New Roman"/>
                <w:b w:val="0"/>
                <w:bCs/>
              </w:rPr>
              <w:t>201</w:t>
            </w:r>
            <w:r w:rsidRPr="00044BE4">
              <w:rPr>
                <w:rFonts w:ascii="Times New Roman" w:hAnsi="Times New Roman"/>
                <w:b w:val="0"/>
                <w:bCs/>
              </w:rPr>
              <w:t>3) Origin</w:t>
            </w:r>
            <w:r w:rsidR="004E67CC" w:rsidRPr="00044BE4">
              <w:rPr>
                <w:rFonts w:ascii="Times New Roman" w:hAnsi="Times New Roman"/>
                <w:b w:val="0"/>
                <w:bCs/>
              </w:rPr>
              <w:t>,</w:t>
            </w:r>
            <w:r w:rsidRPr="00044BE4">
              <w:rPr>
                <w:rFonts w:ascii="Times New Roman" w:hAnsi="Times New Roman"/>
                <w:b w:val="0"/>
                <w:bCs/>
              </w:rPr>
              <w:t xml:space="preserve"> and Age of the Earliest Martian Crust from meteorite NWA 7533. </w:t>
            </w:r>
            <w:r w:rsidRPr="00044BE4">
              <w:rPr>
                <w:rFonts w:ascii="Times New Roman" w:hAnsi="Times New Roman"/>
                <w:b w:val="0"/>
                <w:bCs/>
                <w:i/>
              </w:rPr>
              <w:t>Nature</w:t>
            </w:r>
            <w:r w:rsidR="00315CE0" w:rsidRPr="00044BE4">
              <w:rPr>
                <w:rFonts w:ascii="Times New Roman" w:hAnsi="Times New Roman"/>
                <w:b w:val="0"/>
                <w:bCs/>
                <w:i/>
              </w:rPr>
              <w:t xml:space="preserve"> </w:t>
            </w:r>
            <w:r w:rsidR="00315CE0" w:rsidRPr="00044BE4">
              <w:rPr>
                <w:rStyle w:val="journalnumber"/>
                <w:rFonts w:ascii="Times New Roman" w:hAnsi="Times New Roman"/>
                <w:b w:val="0"/>
                <w:bCs/>
              </w:rPr>
              <w:t>503</w:t>
            </w:r>
            <w:r w:rsidR="00315CE0" w:rsidRPr="00044BE4">
              <w:rPr>
                <w:rFonts w:ascii="Times New Roman" w:hAnsi="Times New Roman"/>
                <w:b w:val="0"/>
                <w:bCs/>
              </w:rPr>
              <w:t>, 53-56</w:t>
            </w:r>
            <w:r w:rsidRPr="00044BE4">
              <w:rPr>
                <w:rFonts w:ascii="Times New Roman" w:hAnsi="Times New Roman"/>
                <w:b w:val="0"/>
                <w:bCs/>
              </w:rPr>
              <w:t xml:space="preserve">, </w:t>
            </w:r>
            <w:r w:rsidRPr="00044BE4">
              <w:rPr>
                <w:rFonts w:ascii="Times New Roman" w:hAnsi="Times New Roman"/>
                <w:b w:val="0"/>
                <w:bCs/>
                <w:lang w:val="en-GB"/>
              </w:rPr>
              <w:t>doi:0.038/nature 2764</w:t>
            </w:r>
            <w:r w:rsidRPr="00044BE4">
              <w:rPr>
                <w:rFonts w:ascii="Times New Roman" w:hAnsi="Times New Roman"/>
                <w:b w:val="0"/>
                <w:bCs/>
              </w:rPr>
              <w:t>.</w:t>
            </w:r>
          </w:p>
          <w:p w:rsidR="00931947" w:rsidRPr="00044BE4" w:rsidRDefault="00931947" w:rsidP="00CC044E">
            <w:pPr>
              <w:pStyle w:val="Titre1"/>
              <w:numPr>
                <w:ilvl w:val="0"/>
                <w:numId w:val="36"/>
              </w:numPr>
              <w:rPr>
                <w:rFonts w:ascii="Times New Roman" w:hAnsi="Times New Roman"/>
                <w:b w:val="0"/>
                <w:color w:val="000000"/>
              </w:rPr>
            </w:pPr>
            <w:r w:rsidRPr="00044BE4">
              <w:rPr>
                <w:rFonts w:ascii="Times New Roman" w:hAnsi="Times New Roman"/>
                <w:b w:val="0"/>
                <w:lang w:val="fr-FR"/>
              </w:rPr>
              <w:t xml:space="preserve">J. </w:t>
            </w:r>
            <w:proofErr w:type="gramStart"/>
            <w:r w:rsidRPr="00044BE4">
              <w:rPr>
                <w:rFonts w:ascii="Times New Roman" w:hAnsi="Times New Roman"/>
                <w:b w:val="0"/>
                <w:lang w:val="fr-FR"/>
              </w:rPr>
              <w:t>Gattacceca,,</w:t>
            </w:r>
            <w:proofErr w:type="gramEnd"/>
            <w:r w:rsidRPr="00044BE4">
              <w:rPr>
                <w:rFonts w:ascii="Times New Roman" w:hAnsi="Times New Roman"/>
                <w:b w:val="0"/>
                <w:lang w:val="fr-FR"/>
              </w:rPr>
              <w:t xml:space="preserve"> </w:t>
            </w:r>
            <w:r w:rsidR="000C507B" w:rsidRPr="00044BE4">
              <w:rPr>
                <w:rFonts w:ascii="Times New Roman" w:hAnsi="Times New Roman"/>
                <w:b w:val="0"/>
                <w:lang w:val="fr-FR"/>
              </w:rPr>
              <w:t xml:space="preserve">R. H. Hewins, J.-P. Lorand, </w:t>
            </w:r>
            <w:r w:rsidRPr="00044BE4">
              <w:rPr>
                <w:rFonts w:ascii="Times New Roman" w:hAnsi="Times New Roman"/>
                <w:b w:val="0"/>
                <w:lang w:val="fr-FR"/>
              </w:rPr>
              <w:t xml:space="preserve">P. Rochette, F. Lagroix, C. Cournède, M. Uehara, </w:t>
            </w:r>
            <w:r w:rsidR="000C507B" w:rsidRPr="00044BE4">
              <w:rPr>
                <w:rFonts w:ascii="Times New Roman" w:hAnsi="Times New Roman"/>
                <w:b w:val="0"/>
                <w:lang w:val="fr-FR"/>
              </w:rPr>
              <w:t xml:space="preserve">S. Pont, </w:t>
            </w:r>
            <w:r w:rsidRPr="00044BE4">
              <w:rPr>
                <w:rFonts w:ascii="Times New Roman" w:hAnsi="Times New Roman"/>
                <w:b w:val="0"/>
                <w:lang w:val="fr-FR"/>
              </w:rPr>
              <w:t xml:space="preserve">V. Sautter, R. B. Scorzelli, </w:t>
            </w:r>
            <w:r w:rsidR="000C507B" w:rsidRPr="00044BE4">
              <w:rPr>
                <w:rFonts w:ascii="Times New Roman" w:hAnsi="Times New Roman"/>
                <w:b w:val="0"/>
                <w:lang w:val="fr-FR"/>
              </w:rPr>
              <w:t xml:space="preserve">C. Hombourger, </w:t>
            </w:r>
            <w:r w:rsidRPr="00044BE4">
              <w:rPr>
                <w:rFonts w:ascii="Times New Roman" w:hAnsi="Times New Roman"/>
                <w:b w:val="0"/>
                <w:lang w:val="fr-FR"/>
              </w:rPr>
              <w:t xml:space="preserve">P. Munayco, B. Zanda, H. Chennaoui, L. Ferrière. </w:t>
            </w:r>
            <w:r w:rsidRPr="00044BE4">
              <w:rPr>
                <w:rFonts w:ascii="Times New Roman" w:hAnsi="Times New Roman"/>
                <w:b w:val="0"/>
                <w:lang w:val="en-GB"/>
              </w:rPr>
              <w:t>(</w:t>
            </w:r>
            <w:r w:rsidR="009C1835" w:rsidRPr="00044BE4">
              <w:rPr>
                <w:rFonts w:ascii="Times New Roman" w:hAnsi="Times New Roman"/>
                <w:b w:val="0"/>
                <w:lang w:val="en-GB"/>
              </w:rPr>
              <w:t>201</w:t>
            </w:r>
            <w:r w:rsidRPr="00044BE4">
              <w:rPr>
                <w:rFonts w:ascii="Times New Roman" w:hAnsi="Times New Roman"/>
                <w:b w:val="0"/>
                <w:lang w:val="en-GB"/>
              </w:rPr>
              <w:t xml:space="preserve">3) Magnetism of a pristine sample </w:t>
            </w:r>
            <w:proofErr w:type="gramStart"/>
            <w:r w:rsidRPr="00044BE4">
              <w:rPr>
                <w:rFonts w:ascii="Times New Roman" w:hAnsi="Times New Roman"/>
                <w:b w:val="0"/>
                <w:lang w:val="en-GB"/>
              </w:rPr>
              <w:t>from  Mars</w:t>
            </w:r>
            <w:proofErr w:type="gramEnd"/>
            <w:r w:rsidRPr="00044BE4">
              <w:rPr>
                <w:rFonts w:ascii="Times New Roman" w:hAnsi="Times New Roman"/>
                <w:b w:val="0"/>
                <w:lang w:val="en-GB"/>
              </w:rPr>
              <w:t xml:space="preserve">: the Tissint Martian meteorite. </w:t>
            </w:r>
            <w:r w:rsidRPr="00044BE4">
              <w:rPr>
                <w:rFonts w:ascii="Times New Roman" w:hAnsi="Times New Roman"/>
                <w:b w:val="0"/>
                <w:i/>
                <w:iCs/>
                <w:color w:val="000000"/>
              </w:rPr>
              <w:t>Meteorit. Planet. Sci.</w:t>
            </w:r>
            <w:r w:rsidR="00297F05" w:rsidRPr="00044BE4">
              <w:rPr>
                <w:rFonts w:ascii="Times New Roman" w:hAnsi="Times New Roman"/>
                <w:b w:val="0"/>
                <w:color w:val="000000"/>
              </w:rPr>
              <w:t xml:space="preserve">48. </w:t>
            </w:r>
            <w:r w:rsidR="00320BB8" w:rsidRPr="00044BE4">
              <w:rPr>
                <w:rFonts w:ascii="Times New Roman" w:hAnsi="Times New Roman"/>
                <w:b w:val="0"/>
                <w:color w:val="000000"/>
              </w:rPr>
              <w:t>199</w:t>
            </w:r>
            <w:r w:rsidR="00EA6B94" w:rsidRPr="00044BE4">
              <w:rPr>
                <w:rFonts w:ascii="Times New Roman" w:hAnsi="Times New Roman"/>
                <w:b w:val="0"/>
                <w:color w:val="000000"/>
              </w:rPr>
              <w:t>-936.</w:t>
            </w:r>
            <w:r w:rsidRPr="00044BE4">
              <w:rPr>
                <w:rFonts w:ascii="Times New Roman" w:hAnsi="Times New Roman"/>
                <w:b w:val="0"/>
                <w:color w:val="000000"/>
              </w:rPr>
              <w:t xml:space="preserve"> </w:t>
            </w:r>
            <w:r w:rsidR="00297F05" w:rsidRPr="00044BE4">
              <w:rPr>
                <w:rFonts w:ascii="Times New Roman" w:hAnsi="Times New Roman"/>
                <w:b w:val="0"/>
              </w:rPr>
              <w:t>DOI: 0./maps.272</w:t>
            </w:r>
            <w:r w:rsidRPr="00044BE4">
              <w:rPr>
                <w:rFonts w:ascii="Times New Roman" w:hAnsi="Times New Roman"/>
                <w:b w:val="0"/>
                <w:color w:val="000000"/>
              </w:rPr>
              <w:t>.</w:t>
            </w:r>
          </w:p>
          <w:p w:rsidR="00F047F0" w:rsidRPr="00044BE4" w:rsidRDefault="00F047F0" w:rsidP="00CC044E">
            <w:pPr>
              <w:pStyle w:val="Titre1"/>
              <w:numPr>
                <w:ilvl w:val="0"/>
                <w:numId w:val="36"/>
              </w:numPr>
              <w:rPr>
                <w:rFonts w:ascii="Times New Roman" w:hAnsi="Times New Roman"/>
                <w:b w:val="0"/>
                <w:lang w:val="en-GB"/>
              </w:rPr>
            </w:pPr>
            <w:r w:rsidRPr="00044BE4">
              <w:rPr>
                <w:rFonts w:ascii="Times New Roman" w:hAnsi="Times New Roman"/>
                <w:b w:val="0"/>
                <w:lang w:val="fr-FR"/>
              </w:rPr>
              <w:t xml:space="preserve">H. Chennaoui Aoudjehane, G. Avice, J-A. Barrat, O. Boudouma, G. Chen, M.J.M. Duke, I.A. Franchi, J. Gattacecca, M.M Grady, R.C. Greenwood, C.D.K. Herd, R. Hewins, A. Jambon, B. Marty, P. Rochette, C.L </w:t>
            </w:r>
            <w:r w:rsidRPr="00044BE4">
              <w:rPr>
                <w:rFonts w:ascii="Times New Roman" w:hAnsi="Times New Roman"/>
                <w:b w:val="0"/>
                <w:lang w:val="fr-FR"/>
              </w:rPr>
              <w:lastRenderedPageBreak/>
              <w:t xml:space="preserve">Smith, V. Sautter, </w:t>
            </w:r>
            <w:r w:rsidRPr="00044BE4">
              <w:rPr>
                <w:rFonts w:ascii="Times New Roman" w:hAnsi="Times New Roman"/>
                <w:b w:val="0"/>
                <w:lang w:val="fr-FR" w:bidi="fr-FR"/>
              </w:rPr>
              <w:t>A. Verchovsky</w:t>
            </w:r>
            <w:r w:rsidRPr="00044BE4">
              <w:rPr>
                <w:rFonts w:ascii="Times New Roman" w:hAnsi="Times New Roman"/>
                <w:b w:val="0"/>
                <w:lang w:val="fr-FR"/>
              </w:rPr>
              <w:t>, P. Weber, B. Zanda  (</w:t>
            </w:r>
            <w:r w:rsidR="009C1835" w:rsidRPr="00044BE4">
              <w:rPr>
                <w:rFonts w:ascii="Times New Roman" w:hAnsi="Times New Roman"/>
                <w:b w:val="0"/>
                <w:lang w:val="fr-FR"/>
              </w:rPr>
              <w:t>201</w:t>
            </w:r>
            <w:r w:rsidRPr="00044BE4">
              <w:rPr>
                <w:rFonts w:ascii="Times New Roman" w:hAnsi="Times New Roman"/>
                <w:b w:val="0"/>
                <w:lang w:val="fr-FR"/>
              </w:rPr>
              <w:t xml:space="preserve">2)  Tissint </w:t>
            </w:r>
            <w:r w:rsidR="0075060D" w:rsidRPr="00044BE4">
              <w:rPr>
                <w:rFonts w:ascii="Times New Roman" w:hAnsi="Times New Roman"/>
                <w:b w:val="0"/>
                <w:lang w:val="fr-FR"/>
              </w:rPr>
              <w:t>M</w:t>
            </w:r>
            <w:r w:rsidR="00723ABB" w:rsidRPr="00044BE4">
              <w:rPr>
                <w:rFonts w:ascii="Times New Roman" w:hAnsi="Times New Roman"/>
                <w:b w:val="0"/>
                <w:lang w:val="fr-FR"/>
              </w:rPr>
              <w:t>artian meteorite</w:t>
            </w:r>
            <w:r w:rsidR="00321EEA" w:rsidRPr="00044BE4">
              <w:rPr>
                <w:rFonts w:ascii="Times New Roman" w:hAnsi="Times New Roman"/>
                <w:b w:val="0"/>
                <w:lang w:val="fr-FR"/>
              </w:rPr>
              <w:t> </w:t>
            </w:r>
            <w:r w:rsidR="00723ABB" w:rsidRPr="00044BE4">
              <w:rPr>
                <w:rFonts w:ascii="Times New Roman" w:hAnsi="Times New Roman"/>
                <w:b w:val="0"/>
                <w:lang w:val="fr-FR"/>
              </w:rPr>
              <w:t xml:space="preserve">: a fresh look at the interior, surface and atmosphere of </w:t>
            </w:r>
            <w:r w:rsidRPr="00044BE4">
              <w:rPr>
                <w:rFonts w:ascii="Times New Roman" w:hAnsi="Times New Roman"/>
                <w:b w:val="0"/>
                <w:lang w:val="fr-FR"/>
              </w:rPr>
              <w:t xml:space="preserve">Mars.  </w:t>
            </w:r>
            <w:r w:rsidRPr="00044BE4">
              <w:rPr>
                <w:rFonts w:ascii="Times New Roman" w:hAnsi="Times New Roman"/>
                <w:b w:val="0"/>
                <w:i/>
                <w:iCs/>
                <w:lang w:val="en-GB"/>
              </w:rPr>
              <w:t>Science</w:t>
            </w:r>
            <w:r w:rsidR="008308F8" w:rsidRPr="00044BE4">
              <w:rPr>
                <w:rFonts w:ascii="Times New Roman" w:hAnsi="Times New Roman"/>
                <w:b w:val="0"/>
                <w:lang w:val="en-GB"/>
              </w:rPr>
              <w:t xml:space="preserve"> 338,</w:t>
            </w:r>
            <w:r w:rsidR="00E40DAD" w:rsidRPr="00044BE4">
              <w:rPr>
                <w:rFonts w:ascii="Times New Roman" w:hAnsi="Times New Roman"/>
                <w:b w:val="0"/>
                <w:lang w:val="en-GB"/>
              </w:rPr>
              <w:t xml:space="preserve"> </w:t>
            </w:r>
            <w:r w:rsidR="008308F8" w:rsidRPr="00044BE4">
              <w:rPr>
                <w:rFonts w:ascii="Times New Roman" w:hAnsi="Times New Roman"/>
                <w:b w:val="0"/>
                <w:lang w:val="en-GB"/>
              </w:rPr>
              <w:t>785-788</w:t>
            </w:r>
            <w:r w:rsidRPr="00044BE4">
              <w:rPr>
                <w:rFonts w:ascii="Times New Roman" w:hAnsi="Times New Roman"/>
                <w:b w:val="0"/>
                <w:lang w:val="en-GB"/>
              </w:rPr>
              <w:t>.</w:t>
            </w:r>
          </w:p>
          <w:p w:rsidR="000A20FC" w:rsidRPr="00044BE4" w:rsidRDefault="008D1E98" w:rsidP="00CC044E">
            <w:pPr>
              <w:pStyle w:val="Titre1"/>
              <w:numPr>
                <w:ilvl w:val="0"/>
                <w:numId w:val="36"/>
              </w:numPr>
              <w:rPr>
                <w:rFonts w:ascii="Times New Roman" w:hAnsi="Times New Roman"/>
                <w:b w:val="0"/>
                <w:lang w:val="fr-FR"/>
              </w:rPr>
            </w:pPr>
            <w:r w:rsidRPr="00044BE4">
              <w:rPr>
                <w:rFonts w:ascii="Times New Roman" w:hAnsi="Times New Roman"/>
                <w:b w:val="0"/>
                <w:lang w:val="fr-FR"/>
              </w:rPr>
              <w:t>Hewins R.H. (</w:t>
            </w:r>
            <w:r w:rsidR="009C1835" w:rsidRPr="00044BE4">
              <w:rPr>
                <w:rFonts w:ascii="Times New Roman" w:hAnsi="Times New Roman"/>
                <w:b w:val="0"/>
                <w:lang w:val="fr-FR"/>
              </w:rPr>
              <w:t>201</w:t>
            </w:r>
            <w:r w:rsidRPr="00044BE4">
              <w:rPr>
                <w:rFonts w:ascii="Times New Roman" w:hAnsi="Times New Roman"/>
                <w:b w:val="0"/>
                <w:lang w:val="fr-FR"/>
              </w:rPr>
              <w:t>2)  Les pallasites.  La Règne Minéral</w:t>
            </w:r>
            <w:r w:rsidR="002C36C0" w:rsidRPr="00044BE4">
              <w:rPr>
                <w:rFonts w:ascii="Times New Roman" w:hAnsi="Times New Roman"/>
                <w:b w:val="0"/>
                <w:lang w:val="fr-FR"/>
              </w:rPr>
              <w:t>e, No.-</w:t>
            </w:r>
            <w:r w:rsidR="009C1835" w:rsidRPr="00044BE4">
              <w:rPr>
                <w:rFonts w:ascii="Times New Roman" w:hAnsi="Times New Roman"/>
                <w:b w:val="0"/>
                <w:lang w:val="fr-FR"/>
              </w:rPr>
              <w:t>201</w:t>
            </w:r>
            <w:r w:rsidR="002C36C0" w:rsidRPr="00044BE4">
              <w:rPr>
                <w:rFonts w:ascii="Times New Roman" w:hAnsi="Times New Roman"/>
                <w:b w:val="0"/>
                <w:lang w:val="fr-FR"/>
              </w:rPr>
              <w:t>2, 36-38.</w:t>
            </w:r>
          </w:p>
          <w:p w:rsidR="00C85CA6" w:rsidRPr="00044BE4" w:rsidRDefault="008D1E98" w:rsidP="00CC044E">
            <w:pPr>
              <w:pStyle w:val="Titre1"/>
              <w:numPr>
                <w:ilvl w:val="0"/>
                <w:numId w:val="36"/>
              </w:numPr>
              <w:rPr>
                <w:rFonts w:ascii="Times New Roman" w:hAnsi="Times New Roman"/>
                <w:b w:val="0"/>
                <w:lang w:val="en-GB"/>
              </w:rPr>
            </w:pPr>
            <w:r w:rsidRPr="00044BE4">
              <w:rPr>
                <w:rFonts w:ascii="Times New Roman" w:hAnsi="Times New Roman"/>
                <w:b w:val="0"/>
                <w:lang w:val="en-GB"/>
              </w:rPr>
              <w:t xml:space="preserve">Hewins R.H. </w:t>
            </w:r>
            <w:proofErr w:type="gramStart"/>
            <w:r w:rsidR="00C85CA6" w:rsidRPr="00044BE4">
              <w:rPr>
                <w:rFonts w:ascii="Times New Roman" w:hAnsi="Times New Roman"/>
                <w:b w:val="0"/>
                <w:lang w:val="en-GB"/>
              </w:rPr>
              <w:t>and  Zanda</w:t>
            </w:r>
            <w:proofErr w:type="gramEnd"/>
            <w:r w:rsidR="00C85CA6" w:rsidRPr="00044BE4">
              <w:rPr>
                <w:rFonts w:ascii="Times New Roman" w:hAnsi="Times New Roman"/>
                <w:b w:val="0"/>
                <w:lang w:val="en-GB"/>
              </w:rPr>
              <w:t xml:space="preserve"> B. (</w:t>
            </w:r>
            <w:r w:rsidR="009C1835" w:rsidRPr="00044BE4">
              <w:rPr>
                <w:rFonts w:ascii="Times New Roman" w:hAnsi="Times New Roman"/>
                <w:b w:val="0"/>
                <w:lang w:val="en-GB"/>
              </w:rPr>
              <w:t>201</w:t>
            </w:r>
            <w:r w:rsidR="00C85CA6" w:rsidRPr="00044BE4">
              <w:rPr>
                <w:rFonts w:ascii="Times New Roman" w:hAnsi="Times New Roman"/>
                <w:b w:val="0"/>
                <w:lang w:val="en-GB"/>
              </w:rPr>
              <w:t xml:space="preserve">2)  </w:t>
            </w:r>
            <w:r w:rsidR="00C85CA6" w:rsidRPr="00044BE4">
              <w:rPr>
                <w:rFonts w:ascii="Times New Roman" w:hAnsi="Times New Roman"/>
                <w:b w:val="0"/>
              </w:rPr>
              <w:t xml:space="preserve">Chondrules: precursors and interactions with the nebular gas.  </w:t>
            </w:r>
            <w:r w:rsidR="00C85CA6" w:rsidRPr="00044BE4">
              <w:rPr>
                <w:rFonts w:ascii="Times New Roman" w:hAnsi="Times New Roman"/>
                <w:b w:val="0"/>
                <w:i/>
                <w:iCs/>
                <w:color w:val="000000"/>
              </w:rPr>
              <w:t>Meteorit. Planet. Sci.</w:t>
            </w:r>
            <w:r w:rsidR="00C85CA6" w:rsidRPr="00044BE4">
              <w:rPr>
                <w:rFonts w:ascii="Times New Roman" w:hAnsi="Times New Roman"/>
                <w:b w:val="0"/>
                <w:color w:val="000000"/>
              </w:rPr>
              <w:t xml:space="preserve"> 47, </w:t>
            </w:r>
            <w:r w:rsidR="009C1835" w:rsidRPr="00044BE4">
              <w:rPr>
                <w:rFonts w:ascii="Times New Roman" w:hAnsi="Times New Roman"/>
                <w:b w:val="0"/>
                <w:color w:val="000000"/>
              </w:rPr>
              <w:t>201</w:t>
            </w:r>
            <w:r w:rsidR="002C36C0" w:rsidRPr="00044BE4">
              <w:rPr>
                <w:rFonts w:ascii="Times New Roman" w:hAnsi="Times New Roman"/>
                <w:b w:val="0"/>
                <w:color w:val="000000"/>
              </w:rPr>
              <w:t>-38.</w:t>
            </w:r>
          </w:p>
          <w:p w:rsidR="00935957" w:rsidRPr="00044BE4" w:rsidRDefault="00935957" w:rsidP="00CC044E">
            <w:pPr>
              <w:pStyle w:val="Titre1"/>
              <w:numPr>
                <w:ilvl w:val="0"/>
                <w:numId w:val="36"/>
              </w:numPr>
              <w:rPr>
                <w:rFonts w:ascii="Times New Roman" w:hAnsi="Times New Roman"/>
                <w:b w:val="0"/>
              </w:rPr>
            </w:pPr>
            <w:r w:rsidRPr="00044BE4">
              <w:rPr>
                <w:rFonts w:ascii="Times New Roman" w:hAnsi="Times New Roman"/>
                <w:b w:val="0"/>
              </w:rPr>
              <w:t>Boesenberg J.</w:t>
            </w:r>
            <w:r w:rsidR="00D10502" w:rsidRPr="00044BE4">
              <w:rPr>
                <w:rFonts w:ascii="Times New Roman" w:hAnsi="Times New Roman"/>
                <w:b w:val="0"/>
              </w:rPr>
              <w:t>,</w:t>
            </w:r>
            <w:r w:rsidRPr="00044BE4">
              <w:rPr>
                <w:rFonts w:ascii="Times New Roman" w:hAnsi="Times New Roman"/>
                <w:b w:val="0"/>
              </w:rPr>
              <w:t xml:space="preserve"> </w:t>
            </w:r>
            <w:r w:rsidR="00D10502" w:rsidRPr="00044BE4">
              <w:rPr>
                <w:rFonts w:ascii="Times New Roman" w:hAnsi="Times New Roman"/>
                <w:b w:val="0"/>
                <w:lang w:val="en-GB"/>
              </w:rPr>
              <w:t xml:space="preserve">Delaney J.S. and </w:t>
            </w:r>
            <w:r w:rsidRPr="00044BE4">
              <w:rPr>
                <w:rFonts w:ascii="Times New Roman" w:hAnsi="Times New Roman"/>
                <w:b w:val="0"/>
              </w:rPr>
              <w:t>Hewins R.H. (</w:t>
            </w:r>
            <w:r w:rsidR="009C1835" w:rsidRPr="00044BE4">
              <w:rPr>
                <w:rFonts w:ascii="Times New Roman" w:hAnsi="Times New Roman"/>
                <w:b w:val="0"/>
              </w:rPr>
              <w:t>201</w:t>
            </w:r>
            <w:r w:rsidRPr="00044BE4">
              <w:rPr>
                <w:rFonts w:ascii="Times New Roman" w:hAnsi="Times New Roman"/>
                <w:b w:val="0"/>
              </w:rPr>
              <w:t xml:space="preserve">2)  </w:t>
            </w:r>
            <w:r w:rsidRPr="00044BE4">
              <w:rPr>
                <w:rFonts w:ascii="Times New Roman" w:hAnsi="Times New Roman"/>
                <w:b w:val="0"/>
                <w:lang w:val="en-GB"/>
              </w:rPr>
              <w:t xml:space="preserve">A petrological and chemical </w:t>
            </w:r>
            <w:r w:rsidR="00321EEA" w:rsidRPr="00044BE4">
              <w:rPr>
                <w:rFonts w:ascii="Times New Roman" w:hAnsi="Times New Roman"/>
                <w:b w:val="0"/>
                <w:lang w:val="en-GB"/>
              </w:rPr>
              <w:pgNum/>
            </w:r>
            <w:r w:rsidR="00321EEA" w:rsidRPr="00044BE4">
              <w:rPr>
                <w:rFonts w:ascii="Times New Roman" w:hAnsi="Times New Roman"/>
                <w:b w:val="0"/>
                <w:lang w:val="en-GB"/>
              </w:rPr>
              <w:t>e-examination</w:t>
            </w:r>
            <w:r w:rsidRPr="00044BE4">
              <w:rPr>
                <w:rFonts w:ascii="Times New Roman" w:hAnsi="Times New Roman"/>
                <w:b w:val="0"/>
                <w:lang w:val="en-GB"/>
              </w:rPr>
              <w:t xml:space="preserve"> of  Main Group pallasite formation</w:t>
            </w:r>
            <w:r w:rsidRPr="00044BE4">
              <w:rPr>
                <w:rFonts w:ascii="Times New Roman" w:hAnsi="Times New Roman"/>
                <w:b w:val="0"/>
              </w:rPr>
              <w:t xml:space="preserve">.  </w:t>
            </w:r>
            <w:r w:rsidRPr="00044BE4">
              <w:rPr>
                <w:rFonts w:ascii="Times New Roman" w:hAnsi="Times New Roman"/>
                <w:b w:val="0"/>
                <w:i/>
                <w:iCs/>
              </w:rPr>
              <w:t>Geochim. Cosmochim. Acta</w:t>
            </w:r>
            <w:r w:rsidRPr="00044BE4">
              <w:rPr>
                <w:rFonts w:ascii="Times New Roman" w:hAnsi="Times New Roman"/>
                <w:b w:val="0"/>
              </w:rPr>
              <w:t xml:space="preserve"> </w:t>
            </w:r>
            <w:r w:rsidR="00505C3E" w:rsidRPr="00044BE4">
              <w:rPr>
                <w:rFonts w:ascii="Times New Roman" w:hAnsi="Times New Roman"/>
                <w:b w:val="0"/>
              </w:rPr>
              <w:t>89, 34-58</w:t>
            </w:r>
            <w:r w:rsidRPr="00044BE4">
              <w:rPr>
                <w:rFonts w:ascii="Times New Roman" w:hAnsi="Times New Roman"/>
                <w:b w:val="0"/>
              </w:rPr>
              <w:t xml:space="preserve">. </w:t>
            </w:r>
          </w:p>
          <w:p w:rsidR="00710064" w:rsidRPr="00044BE4" w:rsidRDefault="00C85CA6" w:rsidP="00CC044E">
            <w:pPr>
              <w:pStyle w:val="Titre1"/>
              <w:numPr>
                <w:ilvl w:val="0"/>
                <w:numId w:val="36"/>
              </w:numPr>
              <w:rPr>
                <w:rFonts w:ascii="Times New Roman" w:hAnsi="Times New Roman"/>
                <w:b w:val="0"/>
              </w:rPr>
            </w:pPr>
            <w:r w:rsidRPr="00044BE4">
              <w:rPr>
                <w:rFonts w:ascii="Times New Roman" w:hAnsi="Times New Roman"/>
                <w:b w:val="0"/>
              </w:rPr>
              <w:t>Hewins R.H</w:t>
            </w:r>
            <w:r w:rsidR="00D807D4" w:rsidRPr="00044BE4">
              <w:rPr>
                <w:rFonts w:ascii="Times New Roman" w:hAnsi="Times New Roman"/>
                <w:b w:val="0"/>
              </w:rPr>
              <w:t>.</w:t>
            </w:r>
            <w:r w:rsidRPr="00044BE4">
              <w:rPr>
                <w:rFonts w:ascii="Times New Roman" w:hAnsi="Times New Roman"/>
                <w:b w:val="0"/>
              </w:rPr>
              <w:t>, Zanda B. and Bendersky C. (</w:t>
            </w:r>
            <w:r w:rsidR="009C1835" w:rsidRPr="00044BE4">
              <w:rPr>
                <w:rFonts w:ascii="Times New Roman" w:hAnsi="Times New Roman"/>
                <w:b w:val="0"/>
              </w:rPr>
              <w:t>201</w:t>
            </w:r>
            <w:r w:rsidRPr="00044BE4">
              <w:rPr>
                <w:rFonts w:ascii="Times New Roman" w:hAnsi="Times New Roman"/>
                <w:b w:val="0"/>
              </w:rPr>
              <w:t xml:space="preserve">2) </w:t>
            </w:r>
            <w:r w:rsidRPr="00044BE4">
              <w:rPr>
                <w:rFonts w:ascii="Times New Roman" w:hAnsi="Times New Roman"/>
                <w:b w:val="0"/>
                <w:color w:val="000000"/>
              </w:rPr>
              <w:t>Evaporation and recondensation of sodium in Semarkona Type</w:t>
            </w:r>
            <w:r w:rsidRPr="00044BE4">
              <w:rPr>
                <w:rFonts w:ascii="Times New Roman" w:hAnsi="Times New Roman"/>
                <w:b w:val="0"/>
              </w:rPr>
              <w:t xml:space="preserve"> II chondrules.  </w:t>
            </w:r>
            <w:r w:rsidRPr="00044BE4">
              <w:rPr>
                <w:rFonts w:ascii="Times New Roman" w:hAnsi="Times New Roman"/>
                <w:b w:val="0"/>
                <w:i/>
              </w:rPr>
              <w:t>Geochim. Cosmochim. Act</w:t>
            </w:r>
            <w:r w:rsidRPr="00044BE4">
              <w:rPr>
                <w:rFonts w:ascii="Times New Roman" w:hAnsi="Times New Roman"/>
                <w:b w:val="0"/>
                <w:i/>
                <w:color w:val="000000"/>
              </w:rPr>
              <w:t xml:space="preserve">a </w:t>
            </w:r>
            <w:r w:rsidRPr="00044BE4">
              <w:rPr>
                <w:rFonts w:ascii="Times New Roman" w:hAnsi="Times New Roman"/>
                <w:b w:val="0"/>
                <w:color w:val="000000"/>
                <w:lang w:val="en-GB"/>
              </w:rPr>
              <w:t xml:space="preserve">78, </w:t>
            </w:r>
            <w:r w:rsidR="00B47806" w:rsidRPr="00044BE4">
              <w:rPr>
                <w:rFonts w:ascii="Times New Roman" w:hAnsi="Times New Roman"/>
                <w:b w:val="0"/>
                <w:color w:val="000000"/>
                <w:lang w:val="en-GB"/>
              </w:rPr>
              <w:t>1</w:t>
            </w:r>
            <w:r w:rsidRPr="00044BE4">
              <w:rPr>
                <w:rFonts w:ascii="Times New Roman" w:hAnsi="Times New Roman"/>
                <w:b w:val="0"/>
                <w:color w:val="000000"/>
                <w:lang w:val="en-GB"/>
              </w:rPr>
              <w:t>-7</w:t>
            </w:r>
            <w:r w:rsidR="00B27C23" w:rsidRPr="00044BE4">
              <w:rPr>
                <w:rFonts w:ascii="Times New Roman" w:hAnsi="Times New Roman"/>
                <w:b w:val="0"/>
                <w:color w:val="000000"/>
              </w:rPr>
              <w:t>.</w:t>
            </w:r>
          </w:p>
          <w:p w:rsidR="00333A82" w:rsidRPr="00044BE4" w:rsidRDefault="006601E5" w:rsidP="00CC044E">
            <w:pPr>
              <w:pStyle w:val="Titre1"/>
              <w:numPr>
                <w:ilvl w:val="0"/>
                <w:numId w:val="36"/>
              </w:numPr>
              <w:rPr>
                <w:rFonts w:ascii="Times New Roman" w:hAnsi="Times New Roman"/>
                <w:b w:val="0"/>
              </w:rPr>
            </w:pPr>
            <w:r w:rsidRPr="00044BE4">
              <w:rPr>
                <w:rFonts w:ascii="Times New Roman" w:hAnsi="Times New Roman"/>
                <w:b w:val="0"/>
              </w:rPr>
              <w:t xml:space="preserve">Boesenberg </w:t>
            </w:r>
            <w:r w:rsidR="00E11228" w:rsidRPr="00044BE4">
              <w:rPr>
                <w:rFonts w:ascii="Times New Roman" w:hAnsi="Times New Roman"/>
                <w:b w:val="0"/>
              </w:rPr>
              <w:t xml:space="preserve"> </w:t>
            </w:r>
            <w:r w:rsidRPr="00044BE4">
              <w:rPr>
                <w:rFonts w:ascii="Times New Roman" w:hAnsi="Times New Roman"/>
                <w:b w:val="0"/>
              </w:rPr>
              <w:t>J. and</w:t>
            </w:r>
            <w:r w:rsidR="00466B2F" w:rsidRPr="00044BE4">
              <w:rPr>
                <w:rFonts w:ascii="Times New Roman" w:hAnsi="Times New Roman"/>
                <w:b w:val="0"/>
              </w:rPr>
              <w:t xml:space="preserve"> Hewins R.H. </w:t>
            </w:r>
            <w:r w:rsidRPr="00044BE4">
              <w:rPr>
                <w:rFonts w:ascii="Times New Roman" w:hAnsi="Times New Roman"/>
                <w:b w:val="0"/>
              </w:rPr>
              <w:t xml:space="preserve"> (</w:t>
            </w:r>
            <w:r w:rsidR="009C1835" w:rsidRPr="00044BE4">
              <w:rPr>
                <w:rFonts w:ascii="Times New Roman" w:hAnsi="Times New Roman"/>
                <w:b w:val="0"/>
              </w:rPr>
              <w:t>201</w:t>
            </w:r>
            <w:r w:rsidR="00BB4B02" w:rsidRPr="00044BE4">
              <w:rPr>
                <w:rFonts w:ascii="Times New Roman" w:hAnsi="Times New Roman"/>
                <w:b w:val="0"/>
              </w:rPr>
              <w:t>0</w:t>
            </w:r>
            <w:r w:rsidRPr="00044BE4">
              <w:rPr>
                <w:rFonts w:ascii="Times New Roman" w:hAnsi="Times New Roman"/>
                <w:b w:val="0"/>
              </w:rPr>
              <w:t xml:space="preserve">)   </w:t>
            </w:r>
            <w:r w:rsidR="00333A82" w:rsidRPr="00044BE4">
              <w:rPr>
                <w:rFonts w:ascii="Times New Roman" w:hAnsi="Times New Roman"/>
                <w:b w:val="0"/>
              </w:rPr>
              <w:t xml:space="preserve">An experimental investigation into the formation of phosphoran olivine and pyroxene. </w:t>
            </w:r>
            <w:r w:rsidRPr="00044BE4">
              <w:rPr>
                <w:rFonts w:ascii="Times New Roman" w:hAnsi="Times New Roman"/>
                <w:b w:val="0"/>
                <w:i/>
                <w:iCs/>
              </w:rPr>
              <w:t>Geochim. Cosmochim. Acta</w:t>
            </w:r>
            <w:r w:rsidR="006265B4" w:rsidRPr="00044BE4">
              <w:rPr>
                <w:rFonts w:ascii="Times New Roman" w:hAnsi="Times New Roman"/>
                <w:b w:val="0"/>
              </w:rPr>
              <w:t xml:space="preserve"> 7</w:t>
            </w:r>
            <w:r w:rsidR="00BB4B02" w:rsidRPr="00044BE4">
              <w:rPr>
                <w:rFonts w:ascii="Times New Roman" w:hAnsi="Times New Roman"/>
                <w:b w:val="0"/>
              </w:rPr>
              <w:t>4</w:t>
            </w:r>
            <w:r w:rsidRPr="00044BE4">
              <w:rPr>
                <w:rFonts w:ascii="Times New Roman" w:hAnsi="Times New Roman"/>
                <w:b w:val="0"/>
              </w:rPr>
              <w:t xml:space="preserve">, </w:t>
            </w:r>
            <w:r w:rsidR="00BB4B02" w:rsidRPr="00044BE4">
              <w:rPr>
                <w:rFonts w:ascii="Times New Roman" w:hAnsi="Times New Roman"/>
                <w:b w:val="0"/>
              </w:rPr>
              <w:t>923-94</w:t>
            </w:r>
            <w:r w:rsidRPr="00044BE4">
              <w:rPr>
                <w:rFonts w:ascii="Times New Roman" w:hAnsi="Times New Roman"/>
                <w:b w:val="0"/>
              </w:rPr>
              <w:t>.</w:t>
            </w:r>
          </w:p>
          <w:p w:rsidR="006265B4" w:rsidRPr="00044BE4" w:rsidRDefault="006265B4" w:rsidP="00CC044E">
            <w:pPr>
              <w:pStyle w:val="Titre1"/>
              <w:numPr>
                <w:ilvl w:val="0"/>
                <w:numId w:val="36"/>
              </w:numPr>
              <w:rPr>
                <w:rFonts w:ascii="Times New Roman" w:hAnsi="Times New Roman"/>
                <w:b w:val="0"/>
              </w:rPr>
            </w:pPr>
            <w:r w:rsidRPr="00044BE4">
              <w:rPr>
                <w:rFonts w:ascii="Times New Roman" w:hAnsi="Times New Roman"/>
                <w:b w:val="0"/>
              </w:rPr>
              <w:t xml:space="preserve">Whattam, S.A., and Hewins, R.H. (2009)  An origin for PO chondrules from thermally annealed granoblastic olivine aggregates. </w:t>
            </w:r>
            <w:r w:rsidRPr="00044BE4">
              <w:rPr>
                <w:rFonts w:ascii="Times New Roman" w:hAnsi="Times New Roman"/>
                <w:b w:val="0"/>
                <w:i/>
              </w:rPr>
              <w:t>Geochim. Cosmochim. Acta</w:t>
            </w:r>
            <w:r w:rsidR="006228EB" w:rsidRPr="00044BE4">
              <w:rPr>
                <w:rFonts w:ascii="Times New Roman" w:hAnsi="Times New Roman"/>
                <w:b w:val="0"/>
              </w:rPr>
              <w:t xml:space="preserve"> 73</w:t>
            </w:r>
            <w:r w:rsidRPr="00044BE4">
              <w:rPr>
                <w:rFonts w:ascii="Times New Roman" w:hAnsi="Times New Roman"/>
                <w:b w:val="0"/>
                <w:i/>
              </w:rPr>
              <w:t>,</w:t>
            </w:r>
            <w:r w:rsidRPr="00044BE4">
              <w:rPr>
                <w:rFonts w:ascii="Times New Roman" w:hAnsi="Times New Roman"/>
                <w:b w:val="0"/>
              </w:rPr>
              <w:t xml:space="preserve"> 5460–5482.</w:t>
            </w:r>
          </w:p>
          <w:p w:rsidR="0027120A" w:rsidRPr="00044BE4" w:rsidRDefault="0027120A" w:rsidP="00CC044E">
            <w:pPr>
              <w:pStyle w:val="Titre1"/>
              <w:numPr>
                <w:ilvl w:val="0"/>
                <w:numId w:val="36"/>
              </w:numPr>
              <w:rPr>
                <w:rFonts w:ascii="Times New Roman" w:hAnsi="Times New Roman"/>
                <w:b w:val="0"/>
              </w:rPr>
            </w:pPr>
            <w:r w:rsidRPr="00044BE4">
              <w:rPr>
                <w:rFonts w:ascii="Times New Roman" w:hAnsi="Times New Roman"/>
                <w:b w:val="0"/>
              </w:rPr>
              <w:t xml:space="preserve">Whattam, S.A., Hewins, R.H., Cohen, B.A., Seaton, N.C. and Prior, D.J. (2008) Granoblastic olivine aggregates in magnesian chondrules: planetesimal fragments or thermally annealed solar nebula condensates? </w:t>
            </w:r>
            <w:r w:rsidRPr="00044BE4">
              <w:rPr>
                <w:rFonts w:ascii="Times New Roman" w:hAnsi="Times New Roman"/>
                <w:b w:val="0"/>
                <w:i/>
                <w:iCs/>
              </w:rPr>
              <w:t>Earth and Planetary Science Letters</w:t>
            </w:r>
            <w:r w:rsidRPr="00044BE4">
              <w:rPr>
                <w:rFonts w:ascii="Times New Roman" w:hAnsi="Times New Roman"/>
                <w:b w:val="0"/>
              </w:rPr>
              <w:t>, 269, 200-2</w:t>
            </w:r>
            <w:r w:rsidR="00843777">
              <w:rPr>
                <w:rFonts w:ascii="Times New Roman" w:hAnsi="Times New Roman"/>
                <w:b w:val="0"/>
              </w:rPr>
              <w:t>11</w:t>
            </w:r>
            <w:r w:rsidRPr="00044BE4">
              <w:rPr>
                <w:rFonts w:ascii="Times New Roman" w:hAnsi="Times New Roman"/>
                <w:b w:val="0"/>
              </w:rPr>
              <w:t>.</w:t>
            </w:r>
          </w:p>
          <w:p w:rsidR="0027120A" w:rsidRPr="00044BE4" w:rsidRDefault="0027120A" w:rsidP="00CC044E">
            <w:pPr>
              <w:pStyle w:val="Corpsdetexte2"/>
              <w:numPr>
                <w:ilvl w:val="0"/>
                <w:numId w:val="36"/>
              </w:numPr>
              <w:jc w:val="left"/>
              <w:rPr>
                <w:b w:val="0"/>
                <w:sz w:val="20"/>
                <w:lang w:val="en-US"/>
              </w:rPr>
            </w:pPr>
            <w:r w:rsidRPr="00044BE4">
              <w:rPr>
                <w:b w:val="0"/>
                <w:snapToGrid w:val="0"/>
                <w:sz w:val="20"/>
                <w:lang w:val="en-US" w:eastAsia="en-US"/>
              </w:rPr>
              <w:t>E. J. Tronche, R. H</w:t>
            </w:r>
            <w:r w:rsidR="00265D3A" w:rsidRPr="00044BE4">
              <w:rPr>
                <w:b w:val="0"/>
                <w:snapToGrid w:val="0"/>
                <w:sz w:val="20"/>
                <w:lang w:val="en-US" w:eastAsia="en-US"/>
              </w:rPr>
              <w:t xml:space="preserve">. Hewins, and G. J. MacPherson </w:t>
            </w:r>
            <w:r w:rsidRPr="00044BE4">
              <w:rPr>
                <w:b w:val="0"/>
                <w:snapToGrid w:val="0"/>
                <w:sz w:val="20"/>
                <w:lang w:val="en-US" w:eastAsia="en-US"/>
              </w:rPr>
              <w:t xml:space="preserve">(2007) Formation conditions of aluminum-rich chondrules.  </w:t>
            </w:r>
            <w:r w:rsidRPr="00044BE4">
              <w:rPr>
                <w:b w:val="0"/>
                <w:sz w:val="20"/>
                <w:lang w:val="en-US"/>
              </w:rPr>
              <w:t xml:space="preserve"> </w:t>
            </w:r>
            <w:r w:rsidRPr="00044BE4">
              <w:rPr>
                <w:b w:val="0"/>
                <w:i/>
                <w:sz w:val="20"/>
                <w:lang w:val="en-US"/>
              </w:rPr>
              <w:t xml:space="preserve">Geochim. Cosmochim. Acta </w:t>
            </w:r>
            <w:r w:rsidRPr="00044BE4">
              <w:rPr>
                <w:b w:val="0"/>
                <w:sz w:val="20"/>
                <w:lang w:val="en-US"/>
              </w:rPr>
              <w:t>70</w:t>
            </w:r>
            <w:r w:rsidRPr="00044BE4">
              <w:rPr>
                <w:b w:val="0"/>
                <w:i/>
                <w:sz w:val="20"/>
                <w:lang w:val="en-US"/>
              </w:rPr>
              <w:t>,</w:t>
            </w:r>
            <w:r w:rsidR="00F87EA6" w:rsidRPr="00044BE4">
              <w:rPr>
                <w:b w:val="0"/>
                <w:i/>
                <w:sz w:val="20"/>
                <w:lang w:val="en-US"/>
              </w:rPr>
              <w:t xml:space="preserve"> </w:t>
            </w:r>
            <w:r w:rsidRPr="00044BE4">
              <w:rPr>
                <w:b w:val="0"/>
                <w:iCs/>
                <w:sz w:val="20"/>
                <w:lang w:val="en-US"/>
              </w:rPr>
              <w:t>336-338.</w:t>
            </w:r>
            <w:r w:rsidRPr="00044BE4">
              <w:rPr>
                <w:b w:val="0"/>
                <w:sz w:val="20"/>
                <w:lang w:val="en-US"/>
              </w:rPr>
              <w:t xml:space="preserve">  </w:t>
            </w:r>
          </w:p>
          <w:p w:rsidR="0027120A" w:rsidRPr="00044BE4" w:rsidRDefault="0027120A" w:rsidP="00CC044E">
            <w:pPr>
              <w:pStyle w:val="Corpsdetexte2"/>
              <w:numPr>
                <w:ilvl w:val="0"/>
                <w:numId w:val="36"/>
              </w:numPr>
              <w:jc w:val="left"/>
              <w:rPr>
                <w:b w:val="0"/>
                <w:sz w:val="20"/>
                <w:lang w:val="en-US"/>
              </w:rPr>
            </w:pPr>
            <w:r w:rsidRPr="00044BE4">
              <w:rPr>
                <w:b w:val="0"/>
                <w:sz w:val="20"/>
                <w:lang w:val="en-US"/>
              </w:rPr>
              <w:t>Zanda B., R. H. Hewins, M. Bourot-Denise, P. A. Bland and F. Albarède (2006) Formation of Solar Nebula Reservoirs by Mixing Chondritic Components</w:t>
            </w:r>
            <w:r w:rsidRPr="00044BE4">
              <w:rPr>
                <w:b w:val="0"/>
                <w:i/>
                <w:iCs/>
                <w:sz w:val="20"/>
                <w:lang w:val="en-US"/>
              </w:rPr>
              <w:t xml:space="preserve">.  Earth Planet. Sci. Lett. </w:t>
            </w:r>
            <w:r w:rsidRPr="00044BE4">
              <w:rPr>
                <w:b w:val="0"/>
                <w:sz w:val="20"/>
                <w:lang w:val="en-US"/>
              </w:rPr>
              <w:t>248, 650-660.</w:t>
            </w:r>
          </w:p>
          <w:p w:rsidR="0027120A" w:rsidRDefault="0027120A" w:rsidP="00CC044E">
            <w:pPr>
              <w:pStyle w:val="Corpsdetexte2"/>
              <w:numPr>
                <w:ilvl w:val="0"/>
                <w:numId w:val="36"/>
              </w:numPr>
              <w:jc w:val="left"/>
              <w:rPr>
                <w:b w:val="0"/>
                <w:sz w:val="20"/>
                <w:lang w:val="en-US"/>
              </w:rPr>
            </w:pPr>
            <w:r w:rsidRPr="00044BE4">
              <w:rPr>
                <w:b w:val="0"/>
                <w:color w:val="000000"/>
                <w:sz w:val="20"/>
                <w:lang w:val="en-GB"/>
              </w:rPr>
              <w:t xml:space="preserve">B. A. Cohen, S. Levasseur, B. Zanda, R. H. Hewins, and A. N. Halliday </w:t>
            </w:r>
            <w:r w:rsidRPr="00044BE4">
              <w:rPr>
                <w:b w:val="0"/>
                <w:sz w:val="20"/>
                <w:lang w:val="en-GB"/>
              </w:rPr>
              <w:t xml:space="preserve">(2006) Kinetic isotope effect during reduction of iron from a silicate melt. </w:t>
            </w:r>
            <w:r w:rsidRPr="00044BE4">
              <w:rPr>
                <w:b w:val="0"/>
                <w:i/>
                <w:sz w:val="20"/>
                <w:lang w:val="en-US"/>
              </w:rPr>
              <w:t>Geochim. Cosmochim. Acta</w:t>
            </w:r>
            <w:r w:rsidRPr="00044BE4">
              <w:rPr>
                <w:b w:val="0"/>
                <w:sz w:val="20"/>
                <w:lang w:val="en-US"/>
              </w:rPr>
              <w:t xml:space="preserve"> 70, 339-348. </w:t>
            </w:r>
          </w:p>
          <w:p w:rsidR="00CC044E" w:rsidRPr="00CC044E" w:rsidRDefault="00872218" w:rsidP="00CC044E">
            <w:pPr>
              <w:pStyle w:val="Corpsdetexte2"/>
              <w:numPr>
                <w:ilvl w:val="0"/>
                <w:numId w:val="36"/>
              </w:numPr>
              <w:jc w:val="left"/>
              <w:rPr>
                <w:b w:val="0"/>
                <w:sz w:val="20"/>
                <w:lang w:val="en-US"/>
              </w:rPr>
            </w:pPr>
            <w:r w:rsidRPr="00CC044E">
              <w:rPr>
                <w:b w:val="0"/>
                <w:bCs/>
                <w:sz w:val="20"/>
                <w:lang w:eastAsia="ko-KR"/>
              </w:rPr>
              <w:t>Hewins R. H., Connolly H. C. Jr., Lofgren G. E. and Libourel G. (2005)  Experimental constraints on chondrule origins. In</w:t>
            </w:r>
            <w:r w:rsidRPr="00CC044E">
              <w:rPr>
                <w:b w:val="0"/>
                <w:bCs/>
                <w:i/>
                <w:sz w:val="20"/>
                <w:lang w:eastAsia="ko-KR"/>
              </w:rPr>
              <w:t xml:space="preserve"> Chondrites and the Protoplanetary </w:t>
            </w:r>
            <w:r w:rsidRPr="00CC044E">
              <w:rPr>
                <w:b w:val="0"/>
                <w:bCs/>
                <w:sz w:val="20"/>
                <w:lang w:eastAsia="ko-KR"/>
              </w:rPr>
              <w:t xml:space="preserve">Disk (eds. A. N. Krot, E. R. D. Scott and B. Reipurth), </w:t>
            </w:r>
            <w:r w:rsidRPr="00CC044E">
              <w:rPr>
                <w:b w:val="0"/>
                <w:bCs/>
                <w:i/>
                <w:sz w:val="20"/>
                <w:lang w:eastAsia="ko-KR"/>
              </w:rPr>
              <w:t>ASP Conference Serie</w:t>
            </w:r>
            <w:r w:rsidRPr="00CC044E">
              <w:rPr>
                <w:b w:val="0"/>
                <w:bCs/>
                <w:sz w:val="20"/>
                <w:lang w:eastAsia="ko-KR"/>
              </w:rPr>
              <w:t>s 341, 286-316.</w:t>
            </w:r>
            <w:r w:rsidRPr="00CC044E">
              <w:rPr>
                <w:b w:val="0"/>
                <w:sz w:val="20"/>
              </w:rPr>
              <w:t xml:space="preserve"> Astronomical Society of the Pacific, San Fransisco.</w:t>
            </w:r>
          </w:p>
          <w:p w:rsidR="00CC044E" w:rsidRPr="00CC044E" w:rsidRDefault="00CC044E" w:rsidP="00CC044E">
            <w:pPr>
              <w:pStyle w:val="Corpsdetexte2"/>
              <w:numPr>
                <w:ilvl w:val="0"/>
                <w:numId w:val="36"/>
              </w:numPr>
              <w:jc w:val="left"/>
              <w:rPr>
                <w:b w:val="0"/>
                <w:sz w:val="20"/>
                <w:lang w:val="en-US"/>
              </w:rPr>
            </w:pPr>
            <w:r w:rsidRPr="00CC044E">
              <w:rPr>
                <w:b w:val="0"/>
                <w:color w:val="000000"/>
                <w:sz w:val="20"/>
                <w:lang w:val="en-US"/>
              </w:rPr>
              <w:t xml:space="preserve">G. E. Fox and R. H. Hewins (2005)  Chondrule recycling experiments and relict olivine. Geochim. Cosmochim. Acta  69, 244-2449. </w:t>
            </w:r>
          </w:p>
          <w:p w:rsidR="0027120A" w:rsidRPr="00044BE4" w:rsidRDefault="0027120A" w:rsidP="00CC044E">
            <w:pPr>
              <w:pStyle w:val="Corpsdetexte2"/>
              <w:numPr>
                <w:ilvl w:val="0"/>
                <w:numId w:val="36"/>
              </w:numPr>
              <w:jc w:val="left"/>
              <w:rPr>
                <w:b w:val="0"/>
                <w:sz w:val="20"/>
                <w:lang w:val="en-US"/>
              </w:rPr>
            </w:pPr>
            <w:r w:rsidRPr="00044BE4">
              <w:rPr>
                <w:b w:val="0"/>
                <w:color w:val="000000"/>
                <w:sz w:val="20"/>
                <w:lang w:val="en-US"/>
              </w:rPr>
              <w:t>Cohen, B.A., Hewins, R.H. and</w:t>
            </w:r>
            <w:r w:rsidRPr="00044BE4">
              <w:rPr>
                <w:b w:val="0"/>
                <w:sz w:val="20"/>
                <w:lang w:val="en-US"/>
              </w:rPr>
              <w:t xml:space="preserve"> Alexander,</w:t>
            </w:r>
            <w:r w:rsidRPr="00044BE4">
              <w:rPr>
                <w:b w:val="0"/>
                <w:color w:val="000000"/>
                <w:sz w:val="20"/>
                <w:lang w:val="en-US"/>
              </w:rPr>
              <w:t xml:space="preserve"> </w:t>
            </w:r>
            <w:r w:rsidRPr="00044BE4">
              <w:rPr>
                <w:b w:val="0"/>
                <w:sz w:val="20"/>
                <w:lang w:val="en-US"/>
              </w:rPr>
              <w:t xml:space="preserve">C.M.O’D. (2004) The formation of chondrules by open-system melting of nebular condensates.  </w:t>
            </w:r>
            <w:r w:rsidRPr="00044BE4">
              <w:rPr>
                <w:b w:val="0"/>
                <w:i/>
                <w:sz w:val="20"/>
                <w:lang w:val="en-US"/>
              </w:rPr>
              <w:t>Geochim. Cosmochim. Acta</w:t>
            </w:r>
            <w:r w:rsidRPr="00044BE4">
              <w:rPr>
                <w:b w:val="0"/>
                <w:sz w:val="20"/>
                <w:lang w:val="en-US"/>
              </w:rPr>
              <w:t xml:space="preserve">  68, 66-675. </w:t>
            </w:r>
          </w:p>
          <w:p w:rsidR="0027120A" w:rsidRPr="00044BE4" w:rsidRDefault="0027120A" w:rsidP="00CC044E">
            <w:pPr>
              <w:pStyle w:val="Corpsdetexte2"/>
              <w:numPr>
                <w:ilvl w:val="0"/>
                <w:numId w:val="36"/>
              </w:numPr>
              <w:jc w:val="left"/>
              <w:rPr>
                <w:b w:val="0"/>
                <w:sz w:val="20"/>
                <w:lang w:val="en-US"/>
              </w:rPr>
            </w:pPr>
            <w:r w:rsidRPr="00044BE4">
              <w:rPr>
                <w:b w:val="0"/>
                <w:color w:val="000000"/>
                <w:sz w:val="20"/>
                <w:lang w:val="en-US"/>
              </w:rPr>
              <w:t>B. A. Cohen and R. H. Hewins (2004)</w:t>
            </w:r>
            <w:r w:rsidRPr="00044BE4">
              <w:rPr>
                <w:b w:val="0"/>
                <w:sz w:val="20"/>
                <w:lang w:val="en-US"/>
              </w:rPr>
              <w:t xml:space="preserve"> An experimental study of the formation of metallic iron in chondrules.</w:t>
            </w:r>
            <w:r w:rsidRPr="00044BE4">
              <w:rPr>
                <w:b w:val="0"/>
                <w:color w:val="000000"/>
                <w:sz w:val="20"/>
                <w:lang w:val="en-US"/>
              </w:rPr>
              <w:t xml:space="preserve">  </w:t>
            </w:r>
            <w:r w:rsidRPr="00044BE4">
              <w:rPr>
                <w:b w:val="0"/>
                <w:sz w:val="20"/>
                <w:lang w:val="en-US"/>
              </w:rPr>
              <w:t>Geochim. Cosmochim. Acta  68, 677-689.</w:t>
            </w:r>
          </w:p>
          <w:p w:rsidR="0027120A" w:rsidRPr="00044BE4" w:rsidRDefault="0027120A" w:rsidP="00CC044E">
            <w:pPr>
              <w:pStyle w:val="Corpsdetexte2"/>
              <w:numPr>
                <w:ilvl w:val="0"/>
                <w:numId w:val="36"/>
              </w:numPr>
              <w:jc w:val="left"/>
              <w:rPr>
                <w:b w:val="0"/>
                <w:sz w:val="20"/>
                <w:lang w:val="en-US"/>
              </w:rPr>
            </w:pPr>
            <w:r w:rsidRPr="00044BE4">
              <w:rPr>
                <w:b w:val="0"/>
                <w:sz w:val="20"/>
                <w:lang w:val="en-US"/>
              </w:rPr>
              <w:t xml:space="preserve">R. H. Hewins and G. E. Fox (2004)  Chondrule textures and precursor grain size: an experimental study. Geochim. Cosmochim. Acta  68, </w:t>
            </w:r>
            <w:r w:rsidR="00320BB8" w:rsidRPr="00044BE4">
              <w:rPr>
                <w:b w:val="0"/>
                <w:sz w:val="20"/>
                <w:lang w:val="en-US"/>
              </w:rPr>
              <w:t>197</w:t>
            </w:r>
            <w:r w:rsidRPr="00044BE4">
              <w:rPr>
                <w:b w:val="0"/>
                <w:sz w:val="20"/>
                <w:lang w:val="en-US"/>
              </w:rPr>
              <w:t>-925.</w:t>
            </w:r>
          </w:p>
          <w:bookmarkEnd w:id="2"/>
          <w:p w:rsidR="0027120A" w:rsidRPr="00044BE4" w:rsidRDefault="0027120A" w:rsidP="00CC044E">
            <w:pPr>
              <w:pStyle w:val="Corpsdetexte2"/>
              <w:numPr>
                <w:ilvl w:val="0"/>
                <w:numId w:val="36"/>
              </w:numPr>
              <w:jc w:val="left"/>
              <w:rPr>
                <w:b w:val="0"/>
                <w:sz w:val="20"/>
                <w:lang w:val="en-US"/>
              </w:rPr>
            </w:pPr>
            <w:r w:rsidRPr="00044BE4">
              <w:rPr>
                <w:b w:val="0"/>
                <w:color w:val="000000"/>
                <w:sz w:val="20"/>
                <w:lang w:val="en-US"/>
              </w:rPr>
              <w:t>R.H. Hewins (2003)  Chondrules.  In Encyclopedia of Science and Technology, McGraw Hill, New York.</w:t>
            </w:r>
          </w:p>
          <w:p w:rsidR="0027120A" w:rsidRPr="00044BE4" w:rsidRDefault="0027120A" w:rsidP="00CC044E">
            <w:pPr>
              <w:pStyle w:val="Corpsdetexte2"/>
              <w:numPr>
                <w:ilvl w:val="0"/>
                <w:numId w:val="36"/>
              </w:numPr>
              <w:jc w:val="left"/>
              <w:rPr>
                <w:b w:val="0"/>
                <w:sz w:val="20"/>
                <w:lang w:val="en-US"/>
              </w:rPr>
            </w:pPr>
            <w:r w:rsidRPr="00044BE4">
              <w:rPr>
                <w:b w:val="0"/>
                <w:sz w:val="20"/>
                <w:lang w:val="en-US"/>
              </w:rPr>
              <w:t xml:space="preserve">Yu Y., Hewins R.H., Alexander C.M.O’D. and Wang J. (2003)  Experimental study of evaporation and isotopic mass fractionation of potassium in silicate melts.  Geochim. Cosmochim. Acta  67, 773-786. </w:t>
            </w:r>
          </w:p>
          <w:p w:rsidR="0027120A" w:rsidRPr="00044BE4" w:rsidRDefault="0027120A" w:rsidP="00CC044E">
            <w:pPr>
              <w:pStyle w:val="Corpsdetexte2"/>
              <w:numPr>
                <w:ilvl w:val="0"/>
                <w:numId w:val="36"/>
              </w:numPr>
              <w:jc w:val="left"/>
              <w:rPr>
                <w:b w:val="0"/>
                <w:sz w:val="20"/>
                <w:lang w:val="en-US"/>
              </w:rPr>
            </w:pPr>
            <w:r w:rsidRPr="00044BE4">
              <w:rPr>
                <w:b w:val="0"/>
                <w:sz w:val="20"/>
                <w:lang w:val="en-US"/>
              </w:rPr>
              <w:t>S. Weinbruch, W. F. Müller, and R. H. Hewins (200</w:t>
            </w:r>
            <w:r w:rsidR="002F780D" w:rsidRPr="00044BE4">
              <w:rPr>
                <w:b w:val="0"/>
                <w:sz w:val="20"/>
                <w:lang w:val="en-US"/>
              </w:rPr>
              <w:t>1</w:t>
            </w:r>
            <w:r w:rsidRPr="00044BE4">
              <w:rPr>
                <w:b w:val="0"/>
                <w:sz w:val="20"/>
                <w:lang w:val="en-US"/>
              </w:rPr>
              <w:t xml:space="preserve">)  A transmission electron microscope study of exsolution and coarsening in iron-bearing clinopyroxene from synthetic analogues of chondrules. </w:t>
            </w:r>
            <w:r w:rsidRPr="00044BE4">
              <w:rPr>
                <w:b w:val="0"/>
                <w:i/>
                <w:sz w:val="20"/>
                <w:lang w:val="en-US"/>
              </w:rPr>
              <w:t xml:space="preserve">Meteoritics and Planet. Sci. </w:t>
            </w:r>
            <w:r w:rsidRPr="00044BE4">
              <w:rPr>
                <w:b w:val="0"/>
                <w:sz w:val="20"/>
                <w:lang w:val="en-US"/>
              </w:rPr>
              <w:t>36, 237-428.</w:t>
            </w:r>
          </w:p>
          <w:p w:rsidR="0027120A" w:rsidRPr="00044BE4" w:rsidRDefault="0027120A" w:rsidP="00CC044E">
            <w:pPr>
              <w:numPr>
                <w:ilvl w:val="0"/>
                <w:numId w:val="36"/>
              </w:numPr>
              <w:tabs>
                <w:tab w:val="left" w:pos="-782"/>
                <w:tab w:val="left" w:pos="-62"/>
                <w:tab w:val="left" w:pos="658"/>
                <w:tab w:val="left" w:pos="1522"/>
                <w:tab w:val="left" w:pos="2818"/>
                <w:tab w:val="left" w:pos="3538"/>
                <w:tab w:val="left" w:pos="4258"/>
                <w:tab w:val="left" w:pos="4978"/>
                <w:tab w:val="left" w:pos="5698"/>
                <w:tab w:val="left" w:pos="6418"/>
                <w:tab w:val="left" w:pos="7138"/>
                <w:tab w:val="left" w:pos="7858"/>
                <w:tab w:val="left" w:pos="8578"/>
                <w:tab w:val="left" w:pos="9298"/>
                <w:tab w:val="left" w:pos="10018"/>
                <w:tab w:val="left" w:pos="10738"/>
                <w:tab w:val="left" w:pos="11458"/>
                <w:tab w:val="left" w:pos="12178"/>
                <w:tab w:val="left" w:pos="12898"/>
                <w:tab w:val="left" w:pos="13618"/>
                <w:tab w:val="left" w:pos="14338"/>
                <w:tab w:val="left" w:pos="15058"/>
                <w:tab w:val="left" w:pos="15778"/>
                <w:tab w:val="left" w:pos="16498"/>
                <w:tab w:val="left" w:pos="17218"/>
                <w:tab w:val="left" w:pos="17938"/>
                <w:tab w:val="left" w:pos="18658"/>
                <w:tab w:val="left" w:pos="19378"/>
                <w:tab w:val="left" w:pos="20098"/>
                <w:tab w:val="left" w:pos="20818"/>
                <w:tab w:val="left" w:pos="21538"/>
                <w:tab w:val="left" w:pos="22258"/>
                <w:tab w:val="left" w:pos="23698"/>
                <w:tab w:val="left" w:pos="25138"/>
                <w:tab w:val="left" w:pos="26578"/>
                <w:tab w:val="left" w:pos="28018"/>
                <w:tab w:val="left" w:pos="29458"/>
                <w:tab w:val="left" w:pos="30898"/>
              </w:tabs>
              <w:rPr>
                <w:rFonts w:ascii="Times New Roman" w:hAnsi="Times New Roman"/>
              </w:rPr>
            </w:pPr>
            <w:r w:rsidRPr="00044BE4">
              <w:rPr>
                <w:rFonts w:ascii="Times New Roman" w:hAnsi="Times New Roman"/>
                <w:color w:val="000000"/>
              </w:rPr>
              <w:t xml:space="preserve">Cohen, B.A., Hewins, R.H. and Yu Y. (2000) </w:t>
            </w:r>
            <w:r w:rsidRPr="00044BE4">
              <w:rPr>
                <w:rFonts w:ascii="Times New Roman" w:hAnsi="Times New Roman"/>
              </w:rPr>
              <w:t xml:space="preserve">Evaporation in the young solar nebula as the origin of </w:t>
            </w:r>
            <w:r w:rsidR="00321EEA" w:rsidRPr="00044BE4">
              <w:rPr>
                <w:rFonts w:ascii="Times New Roman" w:hAnsi="Times New Roman"/>
              </w:rPr>
              <w:t>“</w:t>
            </w:r>
            <w:r w:rsidRPr="00044BE4">
              <w:rPr>
                <w:rFonts w:ascii="Times New Roman" w:hAnsi="Times New Roman"/>
              </w:rPr>
              <w:t>just-right</w:t>
            </w:r>
            <w:r w:rsidR="00321EEA" w:rsidRPr="00044BE4">
              <w:rPr>
                <w:rFonts w:ascii="Times New Roman" w:hAnsi="Times New Roman"/>
              </w:rPr>
              <w:t>”</w:t>
            </w:r>
            <w:r w:rsidRPr="00044BE4">
              <w:rPr>
                <w:rFonts w:ascii="Times New Roman" w:hAnsi="Times New Roman"/>
              </w:rPr>
              <w:t xml:space="preserve"> melting of chondrules</w:t>
            </w:r>
            <w:r w:rsidRPr="00044BE4">
              <w:rPr>
                <w:rFonts w:ascii="Times New Roman" w:hAnsi="Times New Roman"/>
                <w:color w:val="000000"/>
              </w:rPr>
              <w:t xml:space="preserve">.  </w:t>
            </w:r>
            <w:r w:rsidRPr="00044BE4">
              <w:rPr>
                <w:rFonts w:ascii="Times New Roman" w:hAnsi="Times New Roman"/>
                <w:i/>
                <w:color w:val="000000"/>
              </w:rPr>
              <w:t>Nature</w:t>
            </w:r>
            <w:r w:rsidRPr="00044BE4">
              <w:rPr>
                <w:rFonts w:ascii="Times New Roman" w:hAnsi="Times New Roman"/>
                <w:color w:val="000000"/>
              </w:rPr>
              <w:t xml:space="preserve"> 406, 600-602.</w:t>
            </w:r>
          </w:p>
        </w:tc>
      </w:tr>
      <w:tr w:rsidR="0027120A">
        <w:trPr>
          <w:trHeight w:val="247"/>
        </w:trPr>
        <w:tc>
          <w:tcPr>
            <w:tcW w:w="8911" w:type="dxa"/>
          </w:tcPr>
          <w:p w:rsidR="0027120A" w:rsidRDefault="002F780D" w:rsidP="00AE1A62">
            <w:pPr>
              <w:numPr>
                <w:ilvl w:val="0"/>
                <w:numId w:val="36"/>
              </w:numPr>
              <w:tabs>
                <w:tab w:val="left" w:pos="-782"/>
                <w:tab w:val="left" w:pos="-62"/>
                <w:tab w:val="left" w:pos="658"/>
                <w:tab w:val="left" w:pos="1522"/>
                <w:tab w:val="left" w:pos="2818"/>
                <w:tab w:val="left" w:pos="3538"/>
                <w:tab w:val="left" w:pos="4258"/>
                <w:tab w:val="left" w:pos="4978"/>
                <w:tab w:val="left" w:pos="5698"/>
                <w:tab w:val="left" w:pos="6418"/>
                <w:tab w:val="left" w:pos="7138"/>
                <w:tab w:val="left" w:pos="7858"/>
                <w:tab w:val="left" w:pos="8578"/>
                <w:tab w:val="left" w:pos="9298"/>
                <w:tab w:val="left" w:pos="10018"/>
                <w:tab w:val="left" w:pos="10738"/>
                <w:tab w:val="left" w:pos="11458"/>
                <w:tab w:val="left" w:pos="12178"/>
                <w:tab w:val="left" w:pos="12898"/>
                <w:tab w:val="left" w:pos="13618"/>
                <w:tab w:val="left" w:pos="14338"/>
                <w:tab w:val="left" w:pos="15058"/>
                <w:tab w:val="left" w:pos="15778"/>
                <w:tab w:val="left" w:pos="16498"/>
                <w:tab w:val="left" w:pos="17218"/>
                <w:tab w:val="left" w:pos="17938"/>
                <w:tab w:val="left" w:pos="18658"/>
                <w:tab w:val="left" w:pos="19378"/>
                <w:tab w:val="left" w:pos="20098"/>
                <w:tab w:val="left" w:pos="20818"/>
                <w:tab w:val="left" w:pos="21538"/>
                <w:tab w:val="left" w:pos="22258"/>
                <w:tab w:val="left" w:pos="23698"/>
                <w:tab w:val="left" w:pos="25138"/>
                <w:tab w:val="left" w:pos="26578"/>
                <w:tab w:val="left" w:pos="28018"/>
                <w:tab w:val="left" w:pos="29458"/>
                <w:tab w:val="left" w:pos="30898"/>
              </w:tabs>
              <w:spacing w:line="-240" w:lineRule="auto"/>
              <w:rPr>
                <w:rFonts w:ascii="Times New Roman" w:hAnsi="Times New Roman"/>
                <w:color w:val="000000"/>
              </w:rPr>
            </w:pPr>
            <w:r>
              <w:rPr>
                <w:rFonts w:ascii="Times New Roman" w:hAnsi="Times New Roman"/>
                <w:color w:val="000000"/>
              </w:rPr>
              <w:lastRenderedPageBreak/>
              <w:t>R</w:t>
            </w:r>
            <w:r w:rsidR="0027120A">
              <w:rPr>
                <w:rFonts w:ascii="Times New Roman" w:hAnsi="Times New Roman"/>
                <w:color w:val="000000"/>
              </w:rPr>
              <w:t xml:space="preserve">.H. Hewins  (2000)  A stormy nebula.  In </w:t>
            </w:r>
            <w:r w:rsidR="0027120A">
              <w:rPr>
                <w:rFonts w:ascii="Times New Roman" w:hAnsi="Times New Roman"/>
                <w:i/>
              </w:rPr>
              <w:t>Meteorites: Their Impact on Science and History</w:t>
            </w:r>
            <w:r w:rsidR="0027120A">
              <w:rPr>
                <w:rFonts w:ascii="Times New Roman" w:hAnsi="Times New Roman"/>
              </w:rPr>
              <w:t xml:space="preserve"> (2000)  Edited by Brigitte Zanda and Monica Rotaru, Cambridge University Press, 28pp.</w:t>
            </w:r>
            <w:r w:rsidR="0027120A">
              <w:rPr>
                <w:rFonts w:ascii="Times New Roman" w:hAnsi="Times New Roman"/>
                <w:color w:val="000000"/>
              </w:rPr>
              <w:t>, 94-0.</w:t>
            </w:r>
          </w:p>
          <w:p w:rsidR="0027120A" w:rsidRDefault="0027120A" w:rsidP="00AE1A62">
            <w:pPr>
              <w:numPr>
                <w:ilvl w:val="0"/>
                <w:numId w:val="36"/>
              </w:numPr>
              <w:tabs>
                <w:tab w:val="left" w:pos="-782"/>
                <w:tab w:val="left" w:pos="-62"/>
                <w:tab w:val="left" w:pos="658"/>
                <w:tab w:val="left" w:pos="1522"/>
                <w:tab w:val="left" w:pos="2818"/>
                <w:tab w:val="left" w:pos="3538"/>
                <w:tab w:val="left" w:pos="4258"/>
                <w:tab w:val="left" w:pos="4978"/>
                <w:tab w:val="left" w:pos="5698"/>
                <w:tab w:val="left" w:pos="6418"/>
                <w:tab w:val="left" w:pos="7138"/>
                <w:tab w:val="left" w:pos="7858"/>
                <w:tab w:val="left" w:pos="8578"/>
                <w:tab w:val="left" w:pos="9298"/>
                <w:tab w:val="left" w:pos="10018"/>
                <w:tab w:val="left" w:pos="10738"/>
                <w:tab w:val="left" w:pos="11458"/>
                <w:tab w:val="left" w:pos="12178"/>
                <w:tab w:val="left" w:pos="12898"/>
                <w:tab w:val="left" w:pos="13618"/>
                <w:tab w:val="left" w:pos="14338"/>
                <w:tab w:val="left" w:pos="15058"/>
                <w:tab w:val="left" w:pos="15778"/>
                <w:tab w:val="left" w:pos="16498"/>
                <w:tab w:val="left" w:pos="17218"/>
                <w:tab w:val="left" w:pos="17938"/>
                <w:tab w:val="left" w:pos="18658"/>
                <w:tab w:val="left" w:pos="19378"/>
                <w:tab w:val="left" w:pos="20098"/>
                <w:tab w:val="left" w:pos="20818"/>
                <w:tab w:val="left" w:pos="21538"/>
                <w:tab w:val="left" w:pos="22258"/>
                <w:tab w:val="left" w:pos="23698"/>
                <w:tab w:val="left" w:pos="25138"/>
                <w:tab w:val="left" w:pos="26578"/>
                <w:tab w:val="left" w:pos="28018"/>
                <w:tab w:val="left" w:pos="29458"/>
                <w:tab w:val="left" w:pos="30898"/>
              </w:tabs>
              <w:spacing w:line="-240" w:lineRule="auto"/>
              <w:rPr>
                <w:rFonts w:ascii="Times New Roman" w:hAnsi="Times New Roman"/>
                <w:color w:val="000000"/>
              </w:rPr>
            </w:pPr>
            <w:r>
              <w:rPr>
                <w:rFonts w:ascii="Times New Roman" w:hAnsi="Times New Roman"/>
              </w:rPr>
              <w:t>C.M.O’D. Alexander, Grossman, J.N., J. Wang, B. Zanda, M. Bourot-Denise</w:t>
            </w:r>
            <w:r>
              <w:rPr>
                <w:rFonts w:ascii="Times New Roman" w:hAnsi="Times New Roman"/>
                <w:color w:val="000000"/>
              </w:rPr>
              <w:t xml:space="preserve">, and R. H. Hewins </w:t>
            </w:r>
            <w:r>
              <w:rPr>
                <w:rFonts w:ascii="Times New Roman" w:hAnsi="Times New Roman"/>
                <w:color w:val="FF0000"/>
              </w:rPr>
              <w:t xml:space="preserve"> </w:t>
            </w:r>
            <w:r>
              <w:rPr>
                <w:rFonts w:ascii="Times New Roman" w:hAnsi="Times New Roman"/>
              </w:rPr>
              <w:t>(2000) The lack of potassium isotopic fractionation in Bishunpur chondrules. Meteoritics and Planet. Sci. 35, 859-868.</w:t>
            </w:r>
          </w:p>
        </w:tc>
      </w:tr>
      <w:tr w:rsidR="0027120A">
        <w:trPr>
          <w:trHeight w:val="247"/>
        </w:trPr>
        <w:tc>
          <w:tcPr>
            <w:tcW w:w="8911" w:type="dxa"/>
          </w:tcPr>
          <w:p w:rsidR="0027120A" w:rsidRDefault="0027120A" w:rsidP="00AE1A62">
            <w:pPr>
              <w:widowControl/>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S.V. Maharaj and R.H. Hewins (</w:t>
            </w:r>
            <w:r w:rsidR="00320BB8">
              <w:rPr>
                <w:rFonts w:ascii="Times New Roman" w:hAnsi="Times New Roman"/>
              </w:rPr>
              <w:t>199</w:t>
            </w:r>
            <w:r>
              <w:rPr>
                <w:rFonts w:ascii="Times New Roman" w:hAnsi="Times New Roman"/>
              </w:rPr>
              <w:t>9)  Simulating flash heating in a muffle tube furnace. Meteoritics &amp; Planet. Sci. 34, 885-890.</w:t>
            </w:r>
          </w:p>
          <w:p w:rsidR="0027120A" w:rsidRDefault="0027120A" w:rsidP="00AE1A62">
            <w:pPr>
              <w:numPr>
                <w:ilvl w:val="0"/>
                <w:numId w:val="36"/>
              </w:numPr>
              <w:rPr>
                <w:rFonts w:ascii="Times New Roman" w:hAnsi="Times New Roman"/>
                <w:color w:val="000000"/>
              </w:rPr>
            </w:pPr>
            <w:r>
              <w:rPr>
                <w:rFonts w:ascii="Times New Roman" w:hAnsi="Times New Roman"/>
                <w:color w:val="000000"/>
              </w:rPr>
              <w:t>Weinbruch S. and Hewins R. H.  (</w:t>
            </w:r>
            <w:r w:rsidR="00320BB8">
              <w:rPr>
                <w:rFonts w:ascii="Times New Roman" w:hAnsi="Times New Roman"/>
                <w:color w:val="000000"/>
              </w:rPr>
              <w:t>199</w:t>
            </w:r>
            <w:r>
              <w:rPr>
                <w:rFonts w:ascii="Times New Roman" w:hAnsi="Times New Roman"/>
                <w:color w:val="000000"/>
              </w:rPr>
              <w:t>9)  Reply to comment by J. Paque, H.C. Connolly, and G.E. Lofgren on "On the lower limit of chondrule cooling rates: The significance of iron loss in dynamic crystallization experiments", Meteoritics &amp; Planet. Sci. 34, 673-675.</w:t>
            </w:r>
          </w:p>
        </w:tc>
      </w:tr>
      <w:tr w:rsidR="0027120A">
        <w:trPr>
          <w:trHeight w:val="247"/>
        </w:trPr>
        <w:tc>
          <w:tcPr>
            <w:tcW w:w="8911" w:type="dxa"/>
          </w:tcPr>
          <w:p w:rsidR="0027120A" w:rsidRDefault="0027120A" w:rsidP="002F780D">
            <w:pPr>
              <w:numPr>
                <w:ilvl w:val="0"/>
                <w:numId w:val="36"/>
              </w:numPr>
              <w:rPr>
                <w:rFonts w:ascii="Times New Roman" w:hAnsi="Times New Roman"/>
                <w:color w:val="000000"/>
              </w:rPr>
            </w:pPr>
            <w:r>
              <w:rPr>
                <w:rFonts w:ascii="Times New Roman" w:hAnsi="Times New Roman"/>
                <w:color w:val="000000"/>
              </w:rPr>
              <w:t>Connolly Jr., B.D. Jones and R.H. Hewins (</w:t>
            </w:r>
            <w:r w:rsidR="00320BB8">
              <w:rPr>
                <w:rFonts w:ascii="Times New Roman" w:hAnsi="Times New Roman"/>
                <w:color w:val="000000"/>
              </w:rPr>
              <w:t>1998</w:t>
            </w:r>
            <w:r>
              <w:rPr>
                <w:rFonts w:ascii="Times New Roman" w:hAnsi="Times New Roman"/>
                <w:color w:val="000000"/>
              </w:rPr>
              <w:t xml:space="preserve">)  The flash melting of chondrules: an experimental investigation into the melting history and physical nature of chondrule precursors. Geochim. Cosmochim. Acta 62, 2725-2735. </w:t>
            </w:r>
          </w:p>
        </w:tc>
      </w:tr>
      <w:tr w:rsidR="0027120A">
        <w:trPr>
          <w:trHeight w:val="247"/>
        </w:trPr>
        <w:tc>
          <w:tcPr>
            <w:tcW w:w="8911" w:type="dxa"/>
          </w:tcPr>
          <w:p w:rsidR="0027120A" w:rsidRDefault="0027120A" w:rsidP="002F780D">
            <w:pPr>
              <w:numPr>
                <w:ilvl w:val="0"/>
                <w:numId w:val="36"/>
              </w:numPr>
              <w:rPr>
                <w:rFonts w:ascii="Times New Roman" w:hAnsi="Times New Roman"/>
                <w:color w:val="000000"/>
                <w:lang w:val="de-DE"/>
              </w:rPr>
            </w:pPr>
            <w:r>
              <w:rPr>
                <w:rFonts w:ascii="Times New Roman" w:hAnsi="Times New Roman"/>
                <w:color w:val="000000"/>
              </w:rPr>
              <w:t>S.V. Maharaj and R.H. Hewins (</w:t>
            </w:r>
            <w:r w:rsidR="00320BB8">
              <w:rPr>
                <w:rFonts w:ascii="Times New Roman" w:hAnsi="Times New Roman"/>
                <w:color w:val="000000"/>
              </w:rPr>
              <w:t>1998</w:t>
            </w:r>
            <w:r>
              <w:rPr>
                <w:rFonts w:ascii="Times New Roman" w:hAnsi="Times New Roman"/>
                <w:color w:val="000000"/>
              </w:rPr>
              <w:t xml:space="preserve">)  Chondrule precursor minerals as anhydrous phases.  </w:t>
            </w:r>
            <w:r>
              <w:rPr>
                <w:rFonts w:ascii="Times New Roman" w:hAnsi="Times New Roman"/>
                <w:color w:val="000000"/>
                <w:lang w:val="de-DE"/>
              </w:rPr>
              <w:t xml:space="preserve">Meteoritics &amp; Planet. Sci. 33, </w:t>
            </w:r>
            <w:r w:rsidRPr="00D539CA">
              <w:rPr>
                <w:rFonts w:ascii="Times New Roman" w:hAnsi="Times New Roman"/>
                <w:color w:val="000000"/>
                <w:lang w:val="de-DE"/>
              </w:rPr>
              <w:t>88</w:t>
            </w:r>
            <w:r w:rsidR="00D539CA" w:rsidRPr="00D539CA">
              <w:rPr>
                <w:rFonts w:ascii="Times New Roman" w:hAnsi="Times New Roman"/>
                <w:color w:val="000000"/>
                <w:lang w:val="de-DE"/>
              </w:rPr>
              <w:t>1</w:t>
            </w:r>
            <w:r w:rsidRPr="00D539CA">
              <w:rPr>
                <w:rFonts w:ascii="Times New Roman" w:hAnsi="Times New Roman"/>
                <w:color w:val="000000"/>
                <w:lang w:val="de-DE"/>
              </w:rPr>
              <w:t>-887.</w:t>
            </w:r>
          </w:p>
        </w:tc>
      </w:tr>
      <w:tr w:rsidR="0027120A">
        <w:trPr>
          <w:trHeight w:val="247"/>
        </w:trPr>
        <w:tc>
          <w:tcPr>
            <w:tcW w:w="8911" w:type="dxa"/>
          </w:tcPr>
          <w:p w:rsidR="0027120A" w:rsidRDefault="0027120A" w:rsidP="002F780D">
            <w:pPr>
              <w:numPr>
                <w:ilvl w:val="0"/>
                <w:numId w:val="36"/>
              </w:numPr>
              <w:rPr>
                <w:rFonts w:ascii="Times New Roman" w:hAnsi="Times New Roman"/>
                <w:color w:val="000000"/>
              </w:rPr>
            </w:pPr>
            <w:r>
              <w:rPr>
                <w:rFonts w:ascii="Times New Roman" w:hAnsi="Times New Roman"/>
                <w:color w:val="000000"/>
                <w:lang w:val="de-DE"/>
              </w:rPr>
              <w:lastRenderedPageBreak/>
              <w:t xml:space="preserve">Weinbruch S., Buttner H., Rosenhauer M. and Hewins R. H.  </w:t>
            </w:r>
            <w:r>
              <w:rPr>
                <w:rFonts w:ascii="Times New Roman" w:hAnsi="Times New Roman"/>
                <w:color w:val="000000"/>
              </w:rPr>
              <w:t>(</w:t>
            </w:r>
            <w:r w:rsidR="00320BB8">
              <w:rPr>
                <w:rFonts w:ascii="Times New Roman" w:hAnsi="Times New Roman"/>
                <w:color w:val="000000"/>
              </w:rPr>
              <w:t>1998</w:t>
            </w:r>
            <w:r>
              <w:rPr>
                <w:rFonts w:ascii="Times New Roman" w:hAnsi="Times New Roman"/>
                <w:color w:val="000000"/>
              </w:rPr>
              <w:t>)  On the lower limit of chondrule cooling rates</w:t>
            </w:r>
            <w:r w:rsidR="00D26F5F">
              <w:rPr>
                <w:rFonts w:ascii="Times New Roman" w:hAnsi="Times New Roman"/>
                <w:color w:val="000000"/>
              </w:rPr>
              <w:t>: The significance of iron loss in dynamic crystallization experiments</w:t>
            </w:r>
            <w:r>
              <w:rPr>
                <w:rFonts w:ascii="Times New Roman" w:hAnsi="Times New Roman"/>
                <w:color w:val="000000"/>
              </w:rPr>
              <w:t xml:space="preserve"> Meteoritics &amp; Planet. Sci. 33, 65-74.</w:t>
            </w:r>
          </w:p>
        </w:tc>
      </w:tr>
      <w:tr w:rsidR="0027120A">
        <w:trPr>
          <w:trHeight w:val="247"/>
        </w:trPr>
        <w:tc>
          <w:tcPr>
            <w:tcW w:w="8911" w:type="dxa"/>
          </w:tcPr>
          <w:p w:rsidR="0027120A" w:rsidRDefault="0027120A" w:rsidP="002F780D">
            <w:pPr>
              <w:numPr>
                <w:ilvl w:val="0"/>
                <w:numId w:val="36"/>
              </w:numPr>
              <w:rPr>
                <w:rFonts w:ascii="Times New Roman" w:hAnsi="Times New Roman"/>
                <w:color w:val="000000"/>
              </w:rPr>
            </w:pPr>
            <w:r>
              <w:rPr>
                <w:rFonts w:ascii="Times New Roman" w:hAnsi="Times New Roman"/>
                <w:color w:val="000000"/>
              </w:rPr>
              <w:t>Yu, Y., and Hewins, R.H. (</w:t>
            </w:r>
            <w:r w:rsidR="00320BB8">
              <w:rPr>
                <w:rFonts w:ascii="Times New Roman" w:hAnsi="Times New Roman"/>
                <w:color w:val="000000"/>
              </w:rPr>
              <w:t>1998</w:t>
            </w:r>
            <w:r>
              <w:rPr>
                <w:rFonts w:ascii="Times New Roman" w:hAnsi="Times New Roman"/>
                <w:color w:val="000000"/>
              </w:rPr>
              <w:t>)  Transient heating and chondrule formation - evidence from Na loss in flash heating simulation experiments.  Geochim. Cosmochim. Acta  62, 59-72.</w:t>
            </w:r>
          </w:p>
        </w:tc>
      </w:tr>
      <w:tr w:rsidR="0027120A">
        <w:trPr>
          <w:trHeight w:val="247"/>
        </w:trPr>
        <w:tc>
          <w:tcPr>
            <w:tcW w:w="8911" w:type="dxa"/>
          </w:tcPr>
          <w:p w:rsidR="0027120A" w:rsidRPr="003E2232" w:rsidRDefault="0027120A" w:rsidP="00F9084E">
            <w:pPr>
              <w:numPr>
                <w:ilvl w:val="0"/>
                <w:numId w:val="36"/>
              </w:numPr>
              <w:rPr>
                <w:rFonts w:ascii="Times New Roman" w:hAnsi="Times New Roman"/>
                <w:color w:val="000000"/>
              </w:rPr>
            </w:pPr>
            <w:r w:rsidRPr="003E2232">
              <w:rPr>
                <w:rFonts w:ascii="Times New Roman" w:hAnsi="Times New Roman"/>
                <w:color w:val="000000"/>
              </w:rPr>
              <w:t>Hewins, R.H., Yu, Y., Zanda, B. and Bourot-Denise, M. (</w:t>
            </w:r>
            <w:r w:rsidR="00320BB8">
              <w:rPr>
                <w:rFonts w:ascii="Times New Roman" w:hAnsi="Times New Roman"/>
                <w:color w:val="000000"/>
              </w:rPr>
              <w:t>1997</w:t>
            </w:r>
            <w:r w:rsidRPr="003E2232">
              <w:rPr>
                <w:rFonts w:ascii="Times New Roman" w:hAnsi="Times New Roman"/>
                <w:color w:val="000000"/>
              </w:rPr>
              <w:t xml:space="preserve">)  Do nebular fractionations, evaporative losses, or both, influence chondrule compositions? Antarct. Met. Research </w:t>
            </w:r>
            <w:r w:rsidR="002F780D">
              <w:rPr>
                <w:rFonts w:ascii="Times New Roman" w:hAnsi="Times New Roman"/>
                <w:color w:val="000000"/>
              </w:rPr>
              <w:t>1</w:t>
            </w:r>
            <w:r w:rsidRPr="003E2232">
              <w:rPr>
                <w:rFonts w:ascii="Times New Roman" w:hAnsi="Times New Roman"/>
                <w:color w:val="000000"/>
              </w:rPr>
              <w:t>0, 275-2</w:t>
            </w:r>
            <w:r w:rsidR="00320BB8">
              <w:rPr>
                <w:rFonts w:ascii="Times New Roman" w:hAnsi="Times New Roman"/>
                <w:color w:val="000000"/>
              </w:rPr>
              <w:t>98</w:t>
            </w:r>
            <w:r w:rsidRPr="003E2232">
              <w:rPr>
                <w:rFonts w:ascii="Times New Roman" w:hAnsi="Times New Roman"/>
                <w:color w:val="000000"/>
              </w:rPr>
              <w:t xml:space="preserve">. </w:t>
            </w:r>
          </w:p>
        </w:tc>
      </w:tr>
      <w:tr w:rsidR="0027120A">
        <w:trPr>
          <w:trHeight w:val="247"/>
        </w:trPr>
        <w:tc>
          <w:tcPr>
            <w:tcW w:w="8911" w:type="dxa"/>
          </w:tcPr>
          <w:p w:rsidR="0027120A" w:rsidRPr="003E2232" w:rsidRDefault="0027120A" w:rsidP="002F780D">
            <w:pPr>
              <w:numPr>
                <w:ilvl w:val="0"/>
                <w:numId w:val="36"/>
              </w:numPr>
              <w:rPr>
                <w:rFonts w:ascii="Times New Roman" w:hAnsi="Times New Roman"/>
                <w:color w:val="000000"/>
              </w:rPr>
            </w:pPr>
            <w:r w:rsidRPr="003E2232">
              <w:rPr>
                <w:rFonts w:ascii="Times New Roman" w:hAnsi="Times New Roman"/>
                <w:color w:val="000000"/>
              </w:rPr>
              <w:t>R.H. Hewins (</w:t>
            </w:r>
            <w:r w:rsidR="00320BB8">
              <w:rPr>
                <w:rFonts w:ascii="Times New Roman" w:hAnsi="Times New Roman"/>
                <w:color w:val="000000"/>
              </w:rPr>
              <w:t>1997</w:t>
            </w:r>
            <w:r w:rsidRPr="003E2232">
              <w:rPr>
                <w:rFonts w:ascii="Times New Roman" w:hAnsi="Times New Roman"/>
                <w:color w:val="000000"/>
              </w:rPr>
              <w:t>)  Chondrules.  Ann. Rev. Earth Planet. Sci. 25, 6</w:t>
            </w:r>
            <w:r w:rsidR="00F9084E">
              <w:rPr>
                <w:rFonts w:ascii="Times New Roman" w:hAnsi="Times New Roman"/>
                <w:color w:val="000000"/>
              </w:rPr>
              <w:t>1</w:t>
            </w:r>
            <w:r w:rsidRPr="003E2232">
              <w:rPr>
                <w:rFonts w:ascii="Times New Roman" w:hAnsi="Times New Roman"/>
                <w:color w:val="000000"/>
              </w:rPr>
              <w:t>-83.</w:t>
            </w:r>
          </w:p>
        </w:tc>
      </w:tr>
      <w:tr w:rsidR="0027120A">
        <w:trPr>
          <w:trHeight w:val="247"/>
        </w:trPr>
        <w:tc>
          <w:tcPr>
            <w:tcW w:w="8911" w:type="dxa"/>
          </w:tcPr>
          <w:p w:rsidR="0027120A" w:rsidRDefault="0027120A" w:rsidP="00AE1A62">
            <w:pPr>
              <w:numPr>
                <w:ilvl w:val="0"/>
                <w:numId w:val="36"/>
              </w:numPr>
              <w:rPr>
                <w:rFonts w:ascii="Times New Roman" w:hAnsi="Times New Roman"/>
                <w:color w:val="000000"/>
              </w:rPr>
            </w:pPr>
            <w:r>
              <w:rPr>
                <w:rFonts w:ascii="Times New Roman" w:hAnsi="Times New Roman"/>
                <w:color w:val="000000"/>
              </w:rPr>
              <w:t>Hewins, R.H. and Herzberg C.T. (</w:t>
            </w:r>
            <w:r w:rsidR="00320BB8">
              <w:rPr>
                <w:rFonts w:ascii="Times New Roman" w:hAnsi="Times New Roman"/>
                <w:color w:val="000000"/>
              </w:rPr>
              <w:t>199</w:t>
            </w:r>
            <w:r>
              <w:rPr>
                <w:rFonts w:ascii="Times New Roman" w:hAnsi="Times New Roman"/>
                <w:color w:val="000000"/>
              </w:rPr>
              <w:t>6)  Nebular turbulence, chondrule formation, and the composition of the earth.  Earth Planet. Sci. Lett. 44,-7.</w:t>
            </w:r>
          </w:p>
        </w:tc>
      </w:tr>
      <w:tr w:rsidR="0027120A" w:rsidRPr="008E4C90">
        <w:trPr>
          <w:trHeight w:val="247"/>
        </w:trPr>
        <w:tc>
          <w:tcPr>
            <w:tcW w:w="8911" w:type="dxa"/>
          </w:tcPr>
          <w:p w:rsidR="0027120A" w:rsidRDefault="0027120A" w:rsidP="00AE1A62">
            <w:pPr>
              <w:numPr>
                <w:ilvl w:val="0"/>
                <w:numId w:val="36"/>
              </w:numPr>
              <w:rPr>
                <w:rFonts w:ascii="Times New Roman" w:hAnsi="Times New Roman"/>
                <w:color w:val="000000"/>
                <w:lang w:val="fr-FR"/>
              </w:rPr>
            </w:pPr>
            <w:r>
              <w:rPr>
                <w:rFonts w:ascii="Times New Roman" w:hAnsi="Times New Roman"/>
                <w:color w:val="000000"/>
                <w:lang w:val="fr-FR"/>
              </w:rPr>
              <w:t>R.H. Hewins  (</w:t>
            </w:r>
            <w:r w:rsidR="00320BB8">
              <w:rPr>
                <w:rFonts w:ascii="Times New Roman" w:hAnsi="Times New Roman"/>
                <w:color w:val="000000"/>
                <w:lang w:val="fr-FR"/>
              </w:rPr>
              <w:t>199</w:t>
            </w:r>
            <w:r>
              <w:rPr>
                <w:rFonts w:ascii="Times New Roman" w:hAnsi="Times New Roman"/>
                <w:color w:val="000000"/>
                <w:lang w:val="fr-FR"/>
              </w:rPr>
              <w:t>6)  Une nebuleuse orageuse.  In Les Météorites! (ed. B. Zanda) Editions Bordas, Paris, 94-0.</w:t>
            </w:r>
          </w:p>
        </w:tc>
      </w:tr>
      <w:tr w:rsidR="0027120A">
        <w:trPr>
          <w:trHeight w:val="247"/>
        </w:trPr>
        <w:tc>
          <w:tcPr>
            <w:tcW w:w="8911" w:type="dxa"/>
          </w:tcPr>
          <w:p w:rsidR="0027120A" w:rsidRDefault="0027120A" w:rsidP="00AE1A62">
            <w:pPr>
              <w:numPr>
                <w:ilvl w:val="0"/>
                <w:numId w:val="36"/>
              </w:numPr>
              <w:rPr>
                <w:rFonts w:ascii="Times New Roman" w:hAnsi="Times New Roman"/>
                <w:color w:val="000000"/>
              </w:rPr>
            </w:pPr>
            <w:r>
              <w:rPr>
                <w:rFonts w:ascii="Times New Roman" w:hAnsi="Times New Roman"/>
                <w:color w:val="000000"/>
              </w:rPr>
              <w:t>R.H. Hewins and H.C. Connolly, Jr.  (</w:t>
            </w:r>
            <w:r w:rsidR="00320BB8">
              <w:rPr>
                <w:rFonts w:ascii="Times New Roman" w:hAnsi="Times New Roman"/>
                <w:color w:val="000000"/>
              </w:rPr>
              <w:t>199</w:t>
            </w:r>
            <w:r>
              <w:rPr>
                <w:rFonts w:ascii="Times New Roman" w:hAnsi="Times New Roman"/>
                <w:color w:val="000000"/>
              </w:rPr>
              <w:t xml:space="preserve">6)  Peak temperatures of flash-melted chondrules.  In Chondrules and the Protoplanetary Disk (eds. R.H. Hewins, R.H. Jones and E.R.D. Scott) Cambridge University Press, </w:t>
            </w:r>
            <w:r w:rsidR="00320BB8">
              <w:rPr>
                <w:rFonts w:ascii="Times New Roman" w:hAnsi="Times New Roman"/>
                <w:color w:val="000000"/>
              </w:rPr>
              <w:t>197</w:t>
            </w:r>
            <w:r>
              <w:rPr>
                <w:rFonts w:ascii="Times New Roman" w:hAnsi="Times New Roman"/>
                <w:color w:val="000000"/>
              </w:rPr>
              <w:t>-204.</w:t>
            </w:r>
          </w:p>
        </w:tc>
      </w:tr>
      <w:tr w:rsidR="0027120A">
        <w:trPr>
          <w:trHeight w:val="247"/>
        </w:trPr>
        <w:tc>
          <w:tcPr>
            <w:tcW w:w="8911" w:type="dxa"/>
          </w:tcPr>
          <w:p w:rsidR="0027120A" w:rsidRDefault="0027120A" w:rsidP="00AE1A62">
            <w:pPr>
              <w:numPr>
                <w:ilvl w:val="0"/>
                <w:numId w:val="36"/>
              </w:numPr>
              <w:rPr>
                <w:rFonts w:ascii="Times New Roman" w:hAnsi="Times New Roman"/>
                <w:color w:val="000000"/>
              </w:rPr>
            </w:pPr>
            <w:r>
              <w:rPr>
                <w:rFonts w:ascii="Times New Roman" w:hAnsi="Times New Roman"/>
                <w:color w:val="000000"/>
              </w:rPr>
              <w:t>Connolly H.C. Jr. and Hewins R.H. (</w:t>
            </w:r>
            <w:r w:rsidR="00320BB8">
              <w:rPr>
                <w:rFonts w:ascii="Times New Roman" w:hAnsi="Times New Roman"/>
                <w:color w:val="000000"/>
              </w:rPr>
              <w:t>199</w:t>
            </w:r>
            <w:r>
              <w:rPr>
                <w:rFonts w:ascii="Times New Roman" w:hAnsi="Times New Roman"/>
                <w:color w:val="000000"/>
              </w:rPr>
              <w:t>6)  Constraints placed on the nature of chondrule precursors.  In Chondrules and the Protoplanetary Disk (eds. R.H. Hewins, R.H. Jones and E.R.D. Scott), Cambridge University Press, 29-35.</w:t>
            </w:r>
          </w:p>
        </w:tc>
      </w:tr>
      <w:tr w:rsidR="0027120A">
        <w:trPr>
          <w:trHeight w:val="247"/>
        </w:trPr>
        <w:tc>
          <w:tcPr>
            <w:tcW w:w="8911" w:type="dxa"/>
          </w:tcPr>
          <w:p w:rsidR="0027120A" w:rsidRDefault="0027120A" w:rsidP="00AE1A62">
            <w:pPr>
              <w:numPr>
                <w:ilvl w:val="0"/>
                <w:numId w:val="36"/>
              </w:numPr>
              <w:rPr>
                <w:rFonts w:ascii="Times New Roman" w:hAnsi="Times New Roman"/>
                <w:color w:val="000000"/>
              </w:rPr>
            </w:pPr>
            <w:r>
              <w:rPr>
                <w:rFonts w:ascii="Times New Roman" w:hAnsi="Times New Roman"/>
                <w:color w:val="000000"/>
              </w:rPr>
              <w:t>R.H. Hewins (</w:t>
            </w:r>
            <w:r w:rsidR="00320BB8">
              <w:rPr>
                <w:rFonts w:ascii="Times New Roman" w:hAnsi="Times New Roman"/>
                <w:color w:val="000000"/>
              </w:rPr>
              <w:t>199</w:t>
            </w:r>
            <w:r>
              <w:rPr>
                <w:rFonts w:ascii="Times New Roman" w:hAnsi="Times New Roman"/>
                <w:color w:val="000000"/>
              </w:rPr>
              <w:t>6)  Chondrules and the protoplanetary disk: an overview.  In Chondrules and the Protoplanetary Disk (eds. R.H. Hewins, R.H. Jones, E.R.D. Scott), Cambridge University Press, 3-9.</w:t>
            </w:r>
          </w:p>
        </w:tc>
      </w:tr>
      <w:tr w:rsidR="0027120A">
        <w:trPr>
          <w:trHeight w:val="247"/>
        </w:trPr>
        <w:tc>
          <w:tcPr>
            <w:tcW w:w="8911" w:type="dxa"/>
          </w:tcPr>
          <w:p w:rsidR="0027120A" w:rsidRDefault="0027120A" w:rsidP="00AE1A62">
            <w:pPr>
              <w:numPr>
                <w:ilvl w:val="0"/>
                <w:numId w:val="36"/>
              </w:numPr>
              <w:rPr>
                <w:rFonts w:ascii="Times New Roman" w:hAnsi="Times New Roman"/>
                <w:color w:val="000000"/>
              </w:rPr>
            </w:pPr>
            <w:r>
              <w:rPr>
                <w:rFonts w:ascii="Times New Roman" w:hAnsi="Times New Roman"/>
              </w:rPr>
              <w:t>Yu Y., Hewins R.H., and Zanda B. (</w:t>
            </w:r>
            <w:r w:rsidR="00320BB8">
              <w:rPr>
                <w:rFonts w:ascii="Times New Roman" w:hAnsi="Times New Roman"/>
              </w:rPr>
              <w:t>199</w:t>
            </w:r>
            <w:r>
              <w:rPr>
                <w:rFonts w:ascii="Times New Roman" w:hAnsi="Times New Roman"/>
              </w:rPr>
              <w:t xml:space="preserve">6)  Sodium and sulfur in chondrules: heating time and cooling curves.  In </w:t>
            </w:r>
            <w:r>
              <w:rPr>
                <w:rFonts w:ascii="Times New Roman" w:hAnsi="Times New Roman"/>
                <w:i/>
              </w:rPr>
              <w:t>Chondrules and the Protoplanetary Disk</w:t>
            </w:r>
            <w:r>
              <w:rPr>
                <w:rFonts w:ascii="Times New Roman" w:hAnsi="Times New Roman"/>
              </w:rPr>
              <w:t xml:space="preserve"> (eds. R.H. Hewins, R.H. Jones and E.R.D. Scott) Cambridge University Press, 23-29.</w:t>
            </w:r>
            <w:r>
              <w:rPr>
                <w:rFonts w:ascii="Times New Roman" w:hAnsi="Times New Roman"/>
                <w:color w:val="000000"/>
              </w:rPr>
              <w:t xml:space="preserve">  </w:t>
            </w:r>
          </w:p>
        </w:tc>
      </w:tr>
      <w:tr w:rsidR="0027120A">
        <w:trPr>
          <w:trHeight w:val="247"/>
        </w:trPr>
        <w:tc>
          <w:tcPr>
            <w:tcW w:w="8911" w:type="dxa"/>
          </w:tcPr>
          <w:p w:rsidR="0027120A" w:rsidRDefault="0027120A" w:rsidP="00AE1A62">
            <w:pPr>
              <w:numPr>
                <w:ilvl w:val="0"/>
                <w:numId w:val="36"/>
              </w:numPr>
              <w:rPr>
                <w:rFonts w:ascii="Times New Roman" w:hAnsi="Times New Roman"/>
                <w:color w:val="000000"/>
              </w:rPr>
            </w:pPr>
            <w:r>
              <w:rPr>
                <w:rFonts w:ascii="Times New Roman" w:hAnsi="Times New Roman"/>
                <w:color w:val="000000"/>
              </w:rPr>
              <w:t>H.C. Connolly Jr. and R.H. Hewins (</w:t>
            </w:r>
            <w:r w:rsidR="00320BB8">
              <w:rPr>
                <w:rFonts w:ascii="Times New Roman" w:hAnsi="Times New Roman"/>
                <w:color w:val="000000"/>
              </w:rPr>
              <w:t>199</w:t>
            </w:r>
            <w:r>
              <w:rPr>
                <w:rFonts w:ascii="Times New Roman" w:hAnsi="Times New Roman"/>
                <w:color w:val="000000"/>
              </w:rPr>
              <w:t>5)  Chondrules as products of dust collisions with totally molten droplets within a dust-rich nebular environment:  an experimental investigation.  Geochim. Cosmochim. Acta 59, 323-3246.</w:t>
            </w:r>
          </w:p>
        </w:tc>
      </w:tr>
      <w:tr w:rsidR="0027120A">
        <w:trPr>
          <w:trHeight w:val="247"/>
        </w:trPr>
        <w:tc>
          <w:tcPr>
            <w:tcW w:w="8911" w:type="dxa"/>
          </w:tcPr>
          <w:p w:rsidR="0027120A" w:rsidRDefault="0027120A" w:rsidP="00AE1A62">
            <w:pPr>
              <w:numPr>
                <w:ilvl w:val="0"/>
                <w:numId w:val="36"/>
              </w:numPr>
              <w:rPr>
                <w:rFonts w:ascii="Times New Roman" w:hAnsi="Times New Roman"/>
                <w:color w:val="000000"/>
              </w:rPr>
            </w:pPr>
            <w:r>
              <w:rPr>
                <w:rFonts w:ascii="Times New Roman" w:hAnsi="Times New Roman"/>
                <w:color w:val="000000"/>
              </w:rPr>
              <w:t>Yu, Y., Hewins, R.H., Clayton, R.N. and Mayeda, T.K. (</w:t>
            </w:r>
            <w:r w:rsidR="00320BB8">
              <w:rPr>
                <w:rFonts w:ascii="Times New Roman" w:hAnsi="Times New Roman"/>
                <w:color w:val="000000"/>
              </w:rPr>
              <w:t>199</w:t>
            </w:r>
            <w:r>
              <w:rPr>
                <w:rFonts w:ascii="Times New Roman" w:hAnsi="Times New Roman"/>
                <w:color w:val="000000"/>
              </w:rPr>
              <w:t>5)  Experimental study of high temperature oxygen isotope exchange during chondrule formation.  Geochim. Cosmochim. Acta, 59, 2095-204.</w:t>
            </w:r>
          </w:p>
        </w:tc>
      </w:tr>
      <w:tr w:rsidR="0027120A">
        <w:trPr>
          <w:trHeight w:val="247"/>
        </w:trPr>
        <w:tc>
          <w:tcPr>
            <w:tcW w:w="8911" w:type="dxa"/>
          </w:tcPr>
          <w:p w:rsidR="0027120A" w:rsidRDefault="0027120A" w:rsidP="00AE1A62">
            <w:pPr>
              <w:numPr>
                <w:ilvl w:val="0"/>
                <w:numId w:val="36"/>
              </w:numPr>
              <w:rPr>
                <w:rFonts w:ascii="Times New Roman" w:hAnsi="Times New Roman"/>
                <w:color w:val="000000"/>
              </w:rPr>
            </w:pPr>
            <w:r>
              <w:rPr>
                <w:rFonts w:ascii="Times New Roman" w:hAnsi="Times New Roman"/>
                <w:color w:val="000000"/>
              </w:rPr>
              <w:t>Connolly, H.C. Jr., Hewins, R.H., Ash, R.D.</w:t>
            </w:r>
            <w:r w:rsidR="009C3E74">
              <w:rPr>
                <w:rFonts w:ascii="Times New Roman" w:hAnsi="Times New Roman"/>
                <w:color w:val="000000"/>
              </w:rPr>
              <w:t>, Zanda, B., Lofgren, G.E. and</w:t>
            </w:r>
            <w:r>
              <w:rPr>
                <w:rFonts w:ascii="Times New Roman" w:hAnsi="Times New Roman"/>
                <w:color w:val="000000"/>
              </w:rPr>
              <w:t xml:space="preserve"> Bourot-Denise, M. (</w:t>
            </w:r>
            <w:r w:rsidR="00320BB8">
              <w:rPr>
                <w:rFonts w:ascii="Times New Roman" w:hAnsi="Times New Roman"/>
                <w:color w:val="000000"/>
              </w:rPr>
              <w:t>199</w:t>
            </w:r>
            <w:r>
              <w:rPr>
                <w:rFonts w:ascii="Times New Roman" w:hAnsi="Times New Roman"/>
                <w:color w:val="000000"/>
              </w:rPr>
              <w:t>4)  Carbon and the formation of reduced chondrules: an experimental investigation.  Nature, 37, 36-39.</w:t>
            </w:r>
          </w:p>
        </w:tc>
      </w:tr>
      <w:tr w:rsidR="0027120A">
        <w:trPr>
          <w:trHeight w:val="247"/>
        </w:trPr>
        <w:tc>
          <w:tcPr>
            <w:tcW w:w="8911" w:type="dxa"/>
          </w:tcPr>
          <w:p w:rsidR="0027120A" w:rsidRDefault="0027120A" w:rsidP="00AE1A62">
            <w:pPr>
              <w:numPr>
                <w:ilvl w:val="0"/>
                <w:numId w:val="36"/>
              </w:numPr>
              <w:rPr>
                <w:rFonts w:ascii="Times New Roman" w:hAnsi="Times New Roman"/>
                <w:color w:val="000000"/>
              </w:rPr>
            </w:pPr>
            <w:r>
              <w:rPr>
                <w:rFonts w:ascii="Times New Roman" w:hAnsi="Times New Roman"/>
                <w:color w:val="000000"/>
              </w:rPr>
              <w:t>B. Zanda, M. Bourot-Denise, C. Perron and R.H. Hewins (</w:t>
            </w:r>
            <w:r w:rsidR="00320BB8">
              <w:rPr>
                <w:rFonts w:ascii="Times New Roman" w:hAnsi="Times New Roman"/>
                <w:color w:val="000000"/>
              </w:rPr>
              <w:t>199</w:t>
            </w:r>
            <w:r>
              <w:rPr>
                <w:rFonts w:ascii="Times New Roman" w:hAnsi="Times New Roman"/>
                <w:color w:val="000000"/>
              </w:rPr>
              <w:t>4)  Origin and Metamorphic Redistribution of Silicon, Chromium and Phosphorus in the Metal of Chondrites. Science, 265, 846-849.</w:t>
            </w:r>
          </w:p>
        </w:tc>
      </w:tr>
      <w:tr w:rsidR="0027120A">
        <w:trPr>
          <w:trHeight w:val="247"/>
        </w:trPr>
        <w:tc>
          <w:tcPr>
            <w:tcW w:w="8911" w:type="dxa"/>
          </w:tcPr>
          <w:p w:rsidR="0027120A" w:rsidRDefault="0027120A" w:rsidP="00AE1A62">
            <w:pPr>
              <w:numPr>
                <w:ilvl w:val="0"/>
                <w:numId w:val="36"/>
              </w:numPr>
              <w:rPr>
                <w:rFonts w:ascii="Times New Roman" w:hAnsi="Times New Roman"/>
                <w:color w:val="000000"/>
              </w:rPr>
            </w:pPr>
            <w:r>
              <w:rPr>
                <w:rFonts w:ascii="Times New Roman" w:hAnsi="Times New Roman"/>
                <w:color w:val="000000"/>
              </w:rPr>
              <w:t>S.V. Maharaj and R.H. Hewins (</w:t>
            </w:r>
            <w:r w:rsidR="00320BB8">
              <w:rPr>
                <w:rFonts w:ascii="Times New Roman" w:hAnsi="Times New Roman"/>
                <w:color w:val="000000"/>
              </w:rPr>
              <w:t>199</w:t>
            </w:r>
            <w:r>
              <w:rPr>
                <w:rFonts w:ascii="Times New Roman" w:hAnsi="Times New Roman"/>
                <w:color w:val="000000"/>
              </w:rPr>
              <w:t>4)  Clues to chondrule precursors: an investigation of vesicle formation in experimental chondrules.  Geochim. Cosmochim. Acta. 58, 335-342.</w:t>
            </w:r>
          </w:p>
        </w:tc>
      </w:tr>
      <w:tr w:rsidR="0027120A">
        <w:trPr>
          <w:trHeight w:val="247"/>
        </w:trPr>
        <w:tc>
          <w:tcPr>
            <w:tcW w:w="8911" w:type="dxa"/>
          </w:tcPr>
          <w:p w:rsidR="0027120A" w:rsidRDefault="0027120A" w:rsidP="00AE1A62">
            <w:pPr>
              <w:numPr>
                <w:ilvl w:val="0"/>
                <w:numId w:val="36"/>
              </w:numPr>
              <w:rPr>
                <w:rFonts w:ascii="Times New Roman" w:hAnsi="Times New Roman"/>
                <w:color w:val="000000"/>
              </w:rPr>
            </w:pPr>
            <w:r>
              <w:rPr>
                <w:rFonts w:ascii="Times New Roman" w:hAnsi="Times New Roman"/>
                <w:color w:val="000000"/>
              </w:rPr>
              <w:t>R.H. Hewins (</w:t>
            </w:r>
            <w:r w:rsidR="00320BB8">
              <w:rPr>
                <w:rFonts w:ascii="Times New Roman" w:hAnsi="Times New Roman"/>
                <w:color w:val="000000"/>
              </w:rPr>
              <w:t>199</w:t>
            </w:r>
            <w:r>
              <w:rPr>
                <w:rFonts w:ascii="Times New Roman" w:hAnsi="Times New Roman"/>
                <w:color w:val="000000"/>
              </w:rPr>
              <w:t>2)  Chondrules.  In Encyclopedia of Science and Technology, McGraw Hill, New York.</w:t>
            </w:r>
          </w:p>
        </w:tc>
      </w:tr>
      <w:tr w:rsidR="0027120A">
        <w:trPr>
          <w:trHeight w:val="247"/>
        </w:trPr>
        <w:tc>
          <w:tcPr>
            <w:tcW w:w="8911" w:type="dxa"/>
          </w:tcPr>
          <w:p w:rsidR="0027120A" w:rsidRDefault="0027120A" w:rsidP="00AE1A62">
            <w:pPr>
              <w:numPr>
                <w:ilvl w:val="0"/>
                <w:numId w:val="36"/>
              </w:numPr>
              <w:rPr>
                <w:rFonts w:ascii="Times New Roman" w:hAnsi="Times New Roman"/>
                <w:color w:val="000000"/>
              </w:rPr>
            </w:pPr>
            <w:r>
              <w:rPr>
                <w:rFonts w:ascii="Times New Roman" w:hAnsi="Times New Roman"/>
                <w:color w:val="000000"/>
              </w:rPr>
              <w:t>M.E. Zolensky, R.H. Hewins, D.W. Mittlefehldt, M.M. Lindstrom, X. Xiao and M.E. Lipschutz (</w:t>
            </w:r>
            <w:r w:rsidR="00320BB8">
              <w:rPr>
                <w:rFonts w:ascii="Times New Roman" w:hAnsi="Times New Roman"/>
                <w:color w:val="000000"/>
              </w:rPr>
              <w:t>199</w:t>
            </w:r>
            <w:r>
              <w:rPr>
                <w:rFonts w:ascii="Times New Roman" w:hAnsi="Times New Roman"/>
                <w:color w:val="000000"/>
              </w:rPr>
              <w:t>2)  Mineralogy, petrology and geochemistry of carbonaceous chondrite clasts in the LEW 85300 polymict eucrite.  Meteoritics 27, 596-604.</w:t>
            </w:r>
          </w:p>
        </w:tc>
      </w:tr>
      <w:tr w:rsidR="0027120A">
        <w:trPr>
          <w:trHeight w:val="247"/>
        </w:trPr>
        <w:tc>
          <w:tcPr>
            <w:tcW w:w="8911" w:type="dxa"/>
          </w:tcPr>
          <w:p w:rsidR="0027120A" w:rsidRDefault="0027120A" w:rsidP="00AE1A62">
            <w:pPr>
              <w:numPr>
                <w:ilvl w:val="0"/>
                <w:numId w:val="36"/>
              </w:numPr>
              <w:rPr>
                <w:rFonts w:ascii="Times New Roman" w:hAnsi="Times New Roman"/>
                <w:color w:val="000000"/>
              </w:rPr>
            </w:pPr>
            <w:r>
              <w:rPr>
                <w:rFonts w:ascii="Times New Roman" w:hAnsi="Times New Roman"/>
                <w:color w:val="000000"/>
              </w:rPr>
              <w:t>H.C. Connolly Jr. and R.H. Hewins (</w:t>
            </w:r>
            <w:r w:rsidR="00320BB8">
              <w:rPr>
                <w:rFonts w:ascii="Times New Roman" w:hAnsi="Times New Roman"/>
                <w:color w:val="000000"/>
              </w:rPr>
              <w:t>199</w:t>
            </w:r>
            <w:r w:rsidR="005E257F">
              <w:rPr>
                <w:rFonts w:ascii="Times New Roman" w:hAnsi="Times New Roman"/>
                <w:color w:val="000000"/>
              </w:rPr>
              <w:t>1</w:t>
            </w:r>
            <w:r>
              <w:rPr>
                <w:rFonts w:ascii="Times New Roman" w:hAnsi="Times New Roman"/>
                <w:color w:val="000000"/>
              </w:rPr>
              <w:t>)  The influence of bulk composition and dynamic melting conditions on olivine chondrule textures.  Geochim. Cosmochim. Acta 55, 2943-2950.</w:t>
            </w:r>
          </w:p>
        </w:tc>
      </w:tr>
      <w:tr w:rsidR="0027120A">
        <w:trPr>
          <w:trHeight w:val="247"/>
        </w:trPr>
        <w:tc>
          <w:tcPr>
            <w:tcW w:w="8911" w:type="dxa"/>
          </w:tcPr>
          <w:p w:rsidR="0027120A" w:rsidRDefault="0027120A" w:rsidP="00AE1A62">
            <w:pPr>
              <w:numPr>
                <w:ilvl w:val="0"/>
                <w:numId w:val="36"/>
              </w:numPr>
              <w:rPr>
                <w:rFonts w:ascii="Times New Roman" w:hAnsi="Times New Roman"/>
                <w:color w:val="000000"/>
              </w:rPr>
            </w:pPr>
            <w:r>
              <w:rPr>
                <w:rFonts w:ascii="Times New Roman" w:hAnsi="Times New Roman"/>
                <w:color w:val="000000"/>
              </w:rPr>
              <w:t>R.H. Hewins (</w:t>
            </w:r>
            <w:r w:rsidR="00320BB8">
              <w:rPr>
                <w:rFonts w:ascii="Times New Roman" w:hAnsi="Times New Roman"/>
                <w:color w:val="000000"/>
              </w:rPr>
              <w:t>199</w:t>
            </w:r>
            <w:r w:rsidR="002F780D">
              <w:rPr>
                <w:rFonts w:ascii="Times New Roman" w:hAnsi="Times New Roman"/>
                <w:color w:val="000000"/>
              </w:rPr>
              <w:t>1</w:t>
            </w:r>
            <w:r>
              <w:rPr>
                <w:rFonts w:ascii="Times New Roman" w:hAnsi="Times New Roman"/>
                <w:color w:val="000000"/>
              </w:rPr>
              <w:t>)  Retention of sodium during chondrule melting. Geochim. Cosmochim. Acta 55, 935-942.</w:t>
            </w:r>
          </w:p>
        </w:tc>
      </w:tr>
      <w:tr w:rsidR="0027120A">
        <w:trPr>
          <w:trHeight w:val="247"/>
        </w:trPr>
        <w:tc>
          <w:tcPr>
            <w:tcW w:w="8911" w:type="dxa"/>
          </w:tcPr>
          <w:p w:rsidR="0027120A" w:rsidRDefault="0027120A" w:rsidP="00AE1A62">
            <w:pPr>
              <w:numPr>
                <w:ilvl w:val="0"/>
                <w:numId w:val="36"/>
              </w:numPr>
              <w:rPr>
                <w:rFonts w:ascii="Times New Roman" w:hAnsi="Times New Roman"/>
                <w:color w:val="000000"/>
              </w:rPr>
            </w:pPr>
            <w:r>
              <w:rPr>
                <w:rFonts w:ascii="Times New Roman" w:hAnsi="Times New Roman"/>
                <w:color w:val="000000"/>
              </w:rPr>
              <w:t>R.H. Hewins and P.M. Radomsky (</w:t>
            </w:r>
            <w:r w:rsidR="00320BB8">
              <w:rPr>
                <w:rFonts w:ascii="Times New Roman" w:hAnsi="Times New Roman"/>
                <w:color w:val="000000"/>
              </w:rPr>
              <w:t>199</w:t>
            </w:r>
            <w:r>
              <w:rPr>
                <w:rFonts w:ascii="Times New Roman" w:hAnsi="Times New Roman"/>
                <w:color w:val="000000"/>
              </w:rPr>
              <w:t>0) Temperature conditions for chondrule formation.  Meteoritics 25, 309-3</w:t>
            </w:r>
            <w:r w:rsidR="00F9084E">
              <w:rPr>
                <w:rFonts w:ascii="Times New Roman" w:hAnsi="Times New Roman"/>
                <w:color w:val="000000"/>
              </w:rPr>
              <w:t>1</w:t>
            </w:r>
            <w:r>
              <w:rPr>
                <w:rFonts w:ascii="Times New Roman" w:hAnsi="Times New Roman"/>
                <w:color w:val="000000"/>
              </w:rPr>
              <w:t>8.</w:t>
            </w:r>
          </w:p>
        </w:tc>
      </w:tr>
      <w:tr w:rsidR="0027120A">
        <w:trPr>
          <w:trHeight w:val="247"/>
        </w:trPr>
        <w:tc>
          <w:tcPr>
            <w:tcW w:w="8911" w:type="dxa"/>
          </w:tcPr>
          <w:p w:rsidR="0027120A" w:rsidRDefault="0027120A" w:rsidP="00AE1A62">
            <w:pPr>
              <w:numPr>
                <w:ilvl w:val="0"/>
                <w:numId w:val="36"/>
              </w:numPr>
              <w:rPr>
                <w:rFonts w:ascii="Times New Roman" w:hAnsi="Times New Roman"/>
                <w:color w:val="000000"/>
              </w:rPr>
            </w:pPr>
            <w:r>
              <w:rPr>
                <w:rFonts w:ascii="Times New Roman" w:hAnsi="Times New Roman"/>
                <w:color w:val="000000"/>
              </w:rPr>
              <w:t>P.M. Radomsky and R.H. Hewins (</w:t>
            </w:r>
            <w:r w:rsidR="00320BB8">
              <w:rPr>
                <w:rFonts w:ascii="Times New Roman" w:hAnsi="Times New Roman"/>
                <w:color w:val="000000"/>
              </w:rPr>
              <w:t>199</w:t>
            </w:r>
            <w:r>
              <w:rPr>
                <w:rFonts w:ascii="Times New Roman" w:hAnsi="Times New Roman"/>
                <w:color w:val="000000"/>
              </w:rPr>
              <w:t>0) Formation conditions of pyroxene-olivine and magnesian olivine chondrules.  Geochim. Cosmochim. Acta 54, 3475-3490.</w:t>
            </w:r>
          </w:p>
        </w:tc>
      </w:tr>
      <w:tr w:rsidR="0027120A">
        <w:trPr>
          <w:trHeight w:val="247"/>
        </w:trPr>
        <w:tc>
          <w:tcPr>
            <w:tcW w:w="8911" w:type="dxa"/>
          </w:tcPr>
          <w:p w:rsidR="0027120A" w:rsidRDefault="0027120A" w:rsidP="00AE1A62">
            <w:pPr>
              <w:numPr>
                <w:ilvl w:val="0"/>
                <w:numId w:val="36"/>
              </w:numPr>
              <w:rPr>
                <w:rFonts w:ascii="Times New Roman" w:hAnsi="Times New Roman"/>
                <w:color w:val="000000"/>
              </w:rPr>
            </w:pPr>
            <w:r>
              <w:rPr>
                <w:rFonts w:ascii="Times New Roman" w:hAnsi="Times New Roman"/>
                <w:color w:val="000000"/>
              </w:rPr>
              <w:t>R.H. Hewins (</w:t>
            </w:r>
            <w:r w:rsidR="00320BB8">
              <w:rPr>
                <w:rFonts w:ascii="Times New Roman" w:hAnsi="Times New Roman"/>
                <w:color w:val="000000"/>
              </w:rPr>
              <w:t>198</w:t>
            </w:r>
            <w:r>
              <w:rPr>
                <w:rFonts w:ascii="Times New Roman" w:hAnsi="Times New Roman"/>
                <w:color w:val="000000"/>
              </w:rPr>
              <w:t xml:space="preserve">9) The evolution of chondrules. </w:t>
            </w:r>
            <w:r w:rsidRPr="00320BB8">
              <w:rPr>
                <w:rFonts w:ascii="Times New Roman" w:hAnsi="Times New Roman"/>
                <w:color w:val="000000"/>
              </w:rPr>
              <w:t xml:space="preserve">Proc. NIPR Symp. </w:t>
            </w:r>
            <w:r>
              <w:rPr>
                <w:rFonts w:ascii="Times New Roman" w:hAnsi="Times New Roman"/>
                <w:color w:val="000000"/>
              </w:rPr>
              <w:t>Antarct. Meteorites 2, 202-222.</w:t>
            </w:r>
          </w:p>
        </w:tc>
      </w:tr>
      <w:tr w:rsidR="0027120A">
        <w:trPr>
          <w:trHeight w:val="247"/>
        </w:trPr>
        <w:tc>
          <w:tcPr>
            <w:tcW w:w="8911" w:type="dxa"/>
          </w:tcPr>
          <w:p w:rsidR="0027120A" w:rsidRDefault="0027120A" w:rsidP="00AE1A62">
            <w:pPr>
              <w:numPr>
                <w:ilvl w:val="0"/>
                <w:numId w:val="36"/>
              </w:numPr>
              <w:rPr>
                <w:rFonts w:ascii="Times New Roman" w:hAnsi="Times New Roman"/>
                <w:color w:val="000000"/>
              </w:rPr>
            </w:pPr>
            <w:r>
              <w:rPr>
                <w:rFonts w:ascii="Times New Roman" w:hAnsi="Times New Roman"/>
                <w:color w:val="000000"/>
              </w:rPr>
              <w:t>R.H. Hewins (</w:t>
            </w:r>
            <w:r w:rsidR="00320BB8">
              <w:rPr>
                <w:rFonts w:ascii="Times New Roman" w:hAnsi="Times New Roman"/>
                <w:color w:val="000000"/>
              </w:rPr>
              <w:t>198</w:t>
            </w:r>
            <w:r>
              <w:rPr>
                <w:rFonts w:ascii="Times New Roman" w:hAnsi="Times New Roman"/>
                <w:color w:val="000000"/>
              </w:rPr>
              <w:t xml:space="preserve">9) Basaltic meteorites:  guides to asteroidal melting. Planetary Geosciences - </w:t>
            </w:r>
            <w:r w:rsidR="00320BB8">
              <w:rPr>
                <w:rFonts w:ascii="Times New Roman" w:hAnsi="Times New Roman"/>
                <w:color w:val="000000"/>
              </w:rPr>
              <w:t>198</w:t>
            </w:r>
            <w:r>
              <w:rPr>
                <w:rFonts w:ascii="Times New Roman" w:hAnsi="Times New Roman"/>
                <w:color w:val="000000"/>
              </w:rPr>
              <w:t>8, 74-76, NASA Washington DC.</w:t>
            </w:r>
          </w:p>
        </w:tc>
      </w:tr>
      <w:tr w:rsidR="0027120A">
        <w:trPr>
          <w:trHeight w:val="247"/>
        </w:trPr>
        <w:tc>
          <w:tcPr>
            <w:tcW w:w="8911" w:type="dxa"/>
          </w:tcPr>
          <w:p w:rsidR="0027120A" w:rsidRDefault="0027120A" w:rsidP="00AE1A62">
            <w:pPr>
              <w:numPr>
                <w:ilvl w:val="0"/>
                <w:numId w:val="36"/>
              </w:numPr>
              <w:rPr>
                <w:rFonts w:ascii="Times New Roman" w:hAnsi="Times New Roman"/>
                <w:color w:val="000000"/>
              </w:rPr>
            </w:pPr>
            <w:r>
              <w:rPr>
                <w:rFonts w:ascii="Times New Roman" w:hAnsi="Times New Roman"/>
                <w:color w:val="000000"/>
              </w:rPr>
              <w:t xml:space="preserve">J. Kozul, G.C. Ulmer and R.H. Hewins.  Intrinsic oxygen fugacity measurements of some Allende inclusions. Geochim. Cosmochim. Acta 52, </w:t>
            </w:r>
            <w:r w:rsidR="00320BB8">
              <w:rPr>
                <w:rFonts w:ascii="Times New Roman" w:hAnsi="Times New Roman"/>
                <w:color w:val="000000"/>
              </w:rPr>
              <w:t>198</w:t>
            </w:r>
            <w:r>
              <w:rPr>
                <w:rFonts w:ascii="Times New Roman" w:hAnsi="Times New Roman"/>
                <w:color w:val="000000"/>
              </w:rPr>
              <w:t>8, 2707-276.</w:t>
            </w:r>
          </w:p>
        </w:tc>
      </w:tr>
      <w:tr w:rsidR="0027120A">
        <w:trPr>
          <w:trHeight w:val="247"/>
        </w:trPr>
        <w:tc>
          <w:tcPr>
            <w:tcW w:w="8911" w:type="dxa"/>
          </w:tcPr>
          <w:p w:rsidR="0027120A" w:rsidRDefault="0027120A" w:rsidP="00AE1A62">
            <w:pPr>
              <w:numPr>
                <w:ilvl w:val="0"/>
                <w:numId w:val="36"/>
              </w:numPr>
              <w:rPr>
                <w:rFonts w:ascii="Times New Roman" w:hAnsi="Times New Roman"/>
                <w:color w:val="000000"/>
              </w:rPr>
            </w:pPr>
            <w:r>
              <w:rPr>
                <w:rFonts w:ascii="Times New Roman" w:hAnsi="Times New Roman"/>
                <w:color w:val="000000"/>
              </w:rPr>
              <w:t xml:space="preserve">R.H. Hewins.  Petrology and pairing of mesosiderites from Victoria Land, Antarctica.  Meteoritics 23, </w:t>
            </w:r>
            <w:r w:rsidR="00320BB8">
              <w:rPr>
                <w:rFonts w:ascii="Times New Roman" w:hAnsi="Times New Roman"/>
                <w:color w:val="000000"/>
              </w:rPr>
              <w:t>198</w:t>
            </w:r>
            <w:r>
              <w:rPr>
                <w:rFonts w:ascii="Times New Roman" w:hAnsi="Times New Roman"/>
                <w:color w:val="000000"/>
              </w:rPr>
              <w:t>8, 23-29.</w:t>
            </w:r>
          </w:p>
        </w:tc>
      </w:tr>
      <w:tr w:rsidR="0027120A">
        <w:trPr>
          <w:trHeight w:val="247"/>
        </w:trPr>
        <w:tc>
          <w:tcPr>
            <w:tcW w:w="8911" w:type="dxa"/>
          </w:tcPr>
          <w:p w:rsidR="0027120A" w:rsidRDefault="0027120A" w:rsidP="00AE1A62">
            <w:pPr>
              <w:numPr>
                <w:ilvl w:val="0"/>
                <w:numId w:val="36"/>
              </w:numPr>
              <w:rPr>
                <w:rFonts w:ascii="Times New Roman" w:hAnsi="Times New Roman"/>
                <w:color w:val="000000"/>
              </w:rPr>
            </w:pPr>
            <w:r>
              <w:rPr>
                <w:rFonts w:ascii="Times New Roman" w:hAnsi="Times New Roman"/>
                <w:color w:val="000000"/>
              </w:rPr>
              <w:t xml:space="preserve">R.H. Hewins and H.E. Newsom.  Igneous activity in the early solar system.  In Meteorites and the Early Solar System, </w:t>
            </w:r>
            <w:r w:rsidR="00320BB8">
              <w:rPr>
                <w:rFonts w:ascii="Times New Roman" w:hAnsi="Times New Roman"/>
                <w:color w:val="000000"/>
              </w:rPr>
              <w:t>198</w:t>
            </w:r>
            <w:r>
              <w:rPr>
                <w:rFonts w:ascii="Times New Roman" w:hAnsi="Times New Roman"/>
                <w:color w:val="000000"/>
              </w:rPr>
              <w:t>8, ed. J.F. Kerridge and M.S. Matthews, University of Arizona, 660-679.</w:t>
            </w:r>
          </w:p>
        </w:tc>
      </w:tr>
      <w:tr w:rsidR="0027120A">
        <w:trPr>
          <w:trHeight w:val="247"/>
        </w:trPr>
        <w:tc>
          <w:tcPr>
            <w:tcW w:w="8911" w:type="dxa"/>
          </w:tcPr>
          <w:p w:rsidR="0027120A" w:rsidRDefault="0027120A" w:rsidP="00AE1A62">
            <w:pPr>
              <w:numPr>
                <w:ilvl w:val="0"/>
                <w:numId w:val="36"/>
              </w:numPr>
              <w:rPr>
                <w:rFonts w:ascii="Times New Roman" w:hAnsi="Times New Roman"/>
                <w:color w:val="000000"/>
              </w:rPr>
            </w:pPr>
            <w:r>
              <w:rPr>
                <w:rFonts w:ascii="Times New Roman" w:hAnsi="Times New Roman"/>
                <w:color w:val="000000"/>
              </w:rPr>
              <w:t>R.H. Hewins.  (</w:t>
            </w:r>
            <w:r w:rsidR="00320BB8">
              <w:rPr>
                <w:rFonts w:ascii="Times New Roman" w:hAnsi="Times New Roman"/>
                <w:color w:val="000000"/>
              </w:rPr>
              <w:t>198</w:t>
            </w:r>
            <w:r>
              <w:rPr>
                <w:rFonts w:ascii="Times New Roman" w:hAnsi="Times New Roman"/>
                <w:color w:val="000000"/>
              </w:rPr>
              <w:t xml:space="preserve">8) Experimental studies of chondrules.  In Meteorites and the Early Solar System, </w:t>
            </w:r>
            <w:r w:rsidR="00320BB8">
              <w:rPr>
                <w:rFonts w:ascii="Times New Roman" w:hAnsi="Times New Roman"/>
                <w:color w:val="000000"/>
              </w:rPr>
              <w:lastRenderedPageBreak/>
              <w:t>198</w:t>
            </w:r>
            <w:r>
              <w:rPr>
                <w:rFonts w:ascii="Times New Roman" w:hAnsi="Times New Roman"/>
                <w:color w:val="000000"/>
              </w:rPr>
              <w:t>8, ed. J.F. Kerridge and M.S. Matthews.  University of Arizona, 73-0.</w:t>
            </w:r>
          </w:p>
        </w:tc>
      </w:tr>
      <w:tr w:rsidR="0027120A">
        <w:trPr>
          <w:trHeight w:val="247"/>
        </w:trPr>
        <w:tc>
          <w:tcPr>
            <w:tcW w:w="8911" w:type="dxa"/>
          </w:tcPr>
          <w:p w:rsidR="0027120A" w:rsidRDefault="0027120A" w:rsidP="00AE1A62">
            <w:pPr>
              <w:numPr>
                <w:ilvl w:val="0"/>
                <w:numId w:val="36"/>
              </w:numPr>
              <w:rPr>
                <w:rFonts w:ascii="Times New Roman" w:hAnsi="Times New Roman"/>
                <w:color w:val="000000"/>
              </w:rPr>
            </w:pPr>
            <w:r>
              <w:rPr>
                <w:rFonts w:ascii="Times New Roman" w:hAnsi="Times New Roman"/>
                <w:color w:val="000000"/>
              </w:rPr>
              <w:lastRenderedPageBreak/>
              <w:t xml:space="preserve">R.H. Hewins and T.A. Harriott.  Melt segregation in plagioclase-poikilitic mesosiderites.  *Proceedings of the Sixteenth Lunar and Planetary Science Conference, </w:t>
            </w:r>
            <w:r w:rsidR="00320BB8">
              <w:rPr>
                <w:rFonts w:ascii="Times New Roman" w:hAnsi="Times New Roman"/>
                <w:color w:val="000000"/>
              </w:rPr>
              <w:t>198</w:t>
            </w:r>
            <w:r>
              <w:rPr>
                <w:rFonts w:ascii="Times New Roman" w:hAnsi="Times New Roman"/>
                <w:color w:val="000000"/>
              </w:rPr>
              <w:t>6, J. Geophys. Res. 9, D365-372.</w:t>
            </w:r>
          </w:p>
        </w:tc>
      </w:tr>
      <w:tr w:rsidR="0027120A">
        <w:trPr>
          <w:trHeight w:val="247"/>
        </w:trPr>
        <w:tc>
          <w:tcPr>
            <w:tcW w:w="8911" w:type="dxa"/>
          </w:tcPr>
          <w:p w:rsidR="0027120A" w:rsidRDefault="0027120A" w:rsidP="00AE1A62">
            <w:pPr>
              <w:numPr>
                <w:ilvl w:val="0"/>
                <w:numId w:val="36"/>
              </w:numPr>
              <w:rPr>
                <w:rFonts w:ascii="Times New Roman" w:hAnsi="Times New Roman"/>
                <w:color w:val="000000"/>
              </w:rPr>
            </w:pPr>
            <w:r>
              <w:rPr>
                <w:rFonts w:ascii="Times New Roman" w:hAnsi="Times New Roman"/>
                <w:color w:val="000000"/>
              </w:rPr>
              <w:t xml:space="preserve">R.H. Hewins.  The case for a melt matrix in plagioclase-POIK mesosiderites, *Proceedings of the Fifteenth Lunar and Planetary Science Conference, </w:t>
            </w:r>
            <w:r w:rsidR="00320BB8">
              <w:rPr>
                <w:rFonts w:ascii="Times New Roman" w:hAnsi="Times New Roman"/>
                <w:color w:val="000000"/>
              </w:rPr>
              <w:t>198</w:t>
            </w:r>
            <w:r>
              <w:rPr>
                <w:rFonts w:ascii="Times New Roman" w:hAnsi="Times New Roman"/>
                <w:color w:val="000000"/>
              </w:rPr>
              <w:t>4, J. Geophys. Res. 89, C289-2</w:t>
            </w:r>
            <w:r w:rsidR="00320BB8">
              <w:rPr>
                <w:rFonts w:ascii="Times New Roman" w:hAnsi="Times New Roman"/>
                <w:color w:val="000000"/>
              </w:rPr>
              <w:t>197</w:t>
            </w:r>
            <w:r>
              <w:rPr>
                <w:rFonts w:ascii="Times New Roman" w:hAnsi="Times New Roman"/>
                <w:color w:val="000000"/>
              </w:rPr>
              <w:t>.</w:t>
            </w:r>
          </w:p>
        </w:tc>
      </w:tr>
      <w:tr w:rsidR="0027120A">
        <w:trPr>
          <w:trHeight w:val="247"/>
        </w:trPr>
        <w:tc>
          <w:tcPr>
            <w:tcW w:w="8911" w:type="dxa"/>
          </w:tcPr>
          <w:p w:rsidR="0027120A" w:rsidRDefault="0027120A" w:rsidP="00AE1A62">
            <w:pPr>
              <w:numPr>
                <w:ilvl w:val="0"/>
                <w:numId w:val="36"/>
              </w:numPr>
              <w:rPr>
                <w:rFonts w:ascii="Times New Roman" w:hAnsi="Times New Roman"/>
                <w:color w:val="000000"/>
                <w:lang w:val="fr-FR"/>
              </w:rPr>
            </w:pPr>
            <w:r>
              <w:rPr>
                <w:rFonts w:ascii="Times New Roman" w:hAnsi="Times New Roman"/>
                <w:color w:val="000000"/>
              </w:rPr>
              <w:t xml:space="preserve">R.H. Hewins and G.C. Ulmer.  Intrinsic oxygen fugacities of diogenites and mesosiderite clasts.  </w:t>
            </w:r>
            <w:r>
              <w:rPr>
                <w:rFonts w:ascii="Times New Roman" w:hAnsi="Times New Roman"/>
                <w:color w:val="000000"/>
                <w:lang w:val="fr-FR"/>
              </w:rPr>
              <w:t xml:space="preserve">Geochimica et Cosmochimica Acta 48, </w:t>
            </w:r>
            <w:r w:rsidR="00320BB8">
              <w:rPr>
                <w:rFonts w:ascii="Times New Roman" w:hAnsi="Times New Roman"/>
                <w:color w:val="000000"/>
                <w:lang w:val="fr-FR"/>
              </w:rPr>
              <w:t>198</w:t>
            </w:r>
            <w:r>
              <w:rPr>
                <w:rFonts w:ascii="Times New Roman" w:hAnsi="Times New Roman"/>
                <w:color w:val="000000"/>
                <w:lang w:val="fr-FR"/>
              </w:rPr>
              <w:t>4, p. 555-560.</w:t>
            </w:r>
          </w:p>
        </w:tc>
      </w:tr>
      <w:tr w:rsidR="0027120A">
        <w:trPr>
          <w:trHeight w:val="247"/>
        </w:trPr>
        <w:tc>
          <w:tcPr>
            <w:tcW w:w="8911" w:type="dxa"/>
          </w:tcPr>
          <w:p w:rsidR="0027120A" w:rsidRDefault="0027120A" w:rsidP="00AE1A62">
            <w:pPr>
              <w:numPr>
                <w:ilvl w:val="0"/>
                <w:numId w:val="36"/>
              </w:numPr>
              <w:rPr>
                <w:rFonts w:ascii="Times New Roman" w:hAnsi="Times New Roman"/>
                <w:color w:val="000000"/>
              </w:rPr>
            </w:pPr>
            <w:r>
              <w:rPr>
                <w:rFonts w:ascii="Times New Roman" w:hAnsi="Times New Roman"/>
                <w:color w:val="000000"/>
              </w:rPr>
              <w:t xml:space="preserve">T.A. Harriott and R.H. Hewins.  Processes and subdivisions in diogenites a multivariate statistical analysis.  Meteoritics 9, </w:t>
            </w:r>
            <w:r w:rsidR="00320BB8">
              <w:rPr>
                <w:rFonts w:ascii="Times New Roman" w:hAnsi="Times New Roman"/>
                <w:color w:val="000000"/>
              </w:rPr>
              <w:t>198</w:t>
            </w:r>
            <w:r>
              <w:rPr>
                <w:rFonts w:ascii="Times New Roman" w:hAnsi="Times New Roman"/>
                <w:color w:val="000000"/>
              </w:rPr>
              <w:t>4, 5-23.</w:t>
            </w:r>
          </w:p>
        </w:tc>
      </w:tr>
      <w:tr w:rsidR="0027120A">
        <w:trPr>
          <w:trHeight w:val="247"/>
        </w:trPr>
        <w:tc>
          <w:tcPr>
            <w:tcW w:w="8911" w:type="dxa"/>
          </w:tcPr>
          <w:p w:rsidR="0027120A" w:rsidRDefault="0027120A" w:rsidP="00AE1A62">
            <w:pPr>
              <w:numPr>
                <w:ilvl w:val="0"/>
                <w:numId w:val="36"/>
              </w:numPr>
              <w:rPr>
                <w:rFonts w:ascii="Times New Roman" w:hAnsi="Times New Roman"/>
                <w:color w:val="000000"/>
              </w:rPr>
            </w:pPr>
            <w:r>
              <w:rPr>
                <w:rFonts w:ascii="Times New Roman" w:hAnsi="Times New Roman"/>
                <w:color w:val="000000"/>
              </w:rPr>
              <w:t xml:space="preserve">A.J. Naldrett, R.H. Hewins, B.O. Dressler and B.V. Rao.  The contact sublayer of the Sudbury Igneous Complex.  In "Geology and ore deposits of the Sudbury Structure", Ontario Geological Survey Special Volume , </w:t>
            </w:r>
            <w:r w:rsidR="00320BB8">
              <w:rPr>
                <w:rFonts w:ascii="Times New Roman" w:hAnsi="Times New Roman"/>
                <w:color w:val="000000"/>
              </w:rPr>
              <w:t>198</w:t>
            </w:r>
            <w:r>
              <w:rPr>
                <w:rFonts w:ascii="Times New Roman" w:hAnsi="Times New Roman"/>
                <w:color w:val="000000"/>
              </w:rPr>
              <w:t>4, Chapter , p. 253-274.</w:t>
            </w:r>
          </w:p>
        </w:tc>
      </w:tr>
      <w:tr w:rsidR="0027120A">
        <w:trPr>
          <w:trHeight w:val="247"/>
        </w:trPr>
        <w:tc>
          <w:tcPr>
            <w:tcW w:w="8911" w:type="dxa"/>
          </w:tcPr>
          <w:p w:rsidR="0027120A" w:rsidRDefault="0027120A" w:rsidP="00AE1A62">
            <w:pPr>
              <w:numPr>
                <w:ilvl w:val="0"/>
                <w:numId w:val="36"/>
              </w:numPr>
              <w:rPr>
                <w:rFonts w:ascii="Times New Roman" w:hAnsi="Times New Roman"/>
                <w:color w:val="000000"/>
              </w:rPr>
            </w:pPr>
            <w:r>
              <w:rPr>
                <w:rFonts w:ascii="Times New Roman" w:hAnsi="Times New Roman"/>
                <w:color w:val="000000"/>
              </w:rPr>
              <w:t xml:space="preserve">A.J. Naldrett and R.H. Hewins.  The Main Mass of Sudbury Igneous Complex.  In "Geology and Ore deposits of the Sudbury structure",  Ontario Geol. Survey.  Special Vol. , </w:t>
            </w:r>
            <w:r w:rsidR="00320BB8">
              <w:rPr>
                <w:rFonts w:ascii="Times New Roman" w:hAnsi="Times New Roman"/>
                <w:color w:val="000000"/>
              </w:rPr>
              <w:t>198</w:t>
            </w:r>
            <w:r>
              <w:rPr>
                <w:rFonts w:ascii="Times New Roman" w:hAnsi="Times New Roman"/>
                <w:color w:val="000000"/>
              </w:rPr>
              <w:t>4, Chap. 0, 235-25.</w:t>
            </w:r>
          </w:p>
        </w:tc>
      </w:tr>
      <w:tr w:rsidR="0027120A">
        <w:trPr>
          <w:trHeight w:val="247"/>
        </w:trPr>
        <w:tc>
          <w:tcPr>
            <w:tcW w:w="8911" w:type="dxa"/>
          </w:tcPr>
          <w:p w:rsidR="0027120A" w:rsidRDefault="0027120A" w:rsidP="00AE1A62">
            <w:pPr>
              <w:numPr>
                <w:ilvl w:val="0"/>
                <w:numId w:val="36"/>
              </w:numPr>
              <w:rPr>
                <w:rFonts w:ascii="Times New Roman" w:hAnsi="Times New Roman"/>
                <w:color w:val="000000"/>
              </w:rPr>
            </w:pPr>
            <w:r>
              <w:rPr>
                <w:rFonts w:ascii="Times New Roman" w:hAnsi="Times New Roman"/>
                <w:color w:val="000000"/>
              </w:rPr>
              <w:t xml:space="preserve">R.H. Hewins.  Dynamic crystallization experiments as constraints on chondrule genesis.  In "Chondrules and Their Origins", LPI Houston, </w:t>
            </w:r>
            <w:r w:rsidR="00320BB8">
              <w:rPr>
                <w:rFonts w:ascii="Times New Roman" w:hAnsi="Times New Roman"/>
                <w:color w:val="000000"/>
              </w:rPr>
              <w:t>198</w:t>
            </w:r>
            <w:r>
              <w:rPr>
                <w:rFonts w:ascii="Times New Roman" w:hAnsi="Times New Roman"/>
                <w:color w:val="000000"/>
              </w:rPr>
              <w:t>3, 22-33.</w:t>
            </w:r>
          </w:p>
        </w:tc>
      </w:tr>
      <w:tr w:rsidR="0027120A">
        <w:trPr>
          <w:trHeight w:val="247"/>
        </w:trPr>
        <w:tc>
          <w:tcPr>
            <w:tcW w:w="8911" w:type="dxa"/>
          </w:tcPr>
          <w:p w:rsidR="0027120A" w:rsidRDefault="0027120A" w:rsidP="00AE1A62">
            <w:pPr>
              <w:numPr>
                <w:ilvl w:val="0"/>
                <w:numId w:val="36"/>
              </w:numPr>
              <w:rPr>
                <w:rFonts w:ascii="Times New Roman" w:hAnsi="Times New Roman"/>
                <w:color w:val="000000"/>
              </w:rPr>
            </w:pPr>
            <w:r>
              <w:rPr>
                <w:rFonts w:ascii="Times New Roman" w:hAnsi="Times New Roman"/>
                <w:color w:val="000000"/>
              </w:rPr>
              <w:t xml:space="preserve">R.H. Hewins. Impact versus internal origins for mesosiderites. *Proceedings of the Fourteenth Lunar and Planetary Science Conference, </w:t>
            </w:r>
            <w:r w:rsidR="00320BB8">
              <w:rPr>
                <w:rFonts w:ascii="Times New Roman" w:hAnsi="Times New Roman"/>
                <w:color w:val="000000"/>
              </w:rPr>
              <w:t>198</w:t>
            </w:r>
            <w:r>
              <w:rPr>
                <w:rFonts w:ascii="Times New Roman" w:hAnsi="Times New Roman"/>
                <w:color w:val="000000"/>
              </w:rPr>
              <w:t>3, J. Geophys. Res. 88, B257-266.</w:t>
            </w:r>
          </w:p>
        </w:tc>
      </w:tr>
      <w:tr w:rsidR="0027120A">
        <w:trPr>
          <w:trHeight w:val="247"/>
        </w:trPr>
        <w:tc>
          <w:tcPr>
            <w:tcW w:w="8911" w:type="dxa"/>
          </w:tcPr>
          <w:p w:rsidR="0027120A" w:rsidRDefault="0027120A" w:rsidP="00AE1A62">
            <w:pPr>
              <w:numPr>
                <w:ilvl w:val="0"/>
                <w:numId w:val="36"/>
              </w:numPr>
              <w:rPr>
                <w:rFonts w:ascii="Times New Roman" w:hAnsi="Times New Roman"/>
                <w:color w:val="000000"/>
              </w:rPr>
            </w:pPr>
            <w:r>
              <w:rPr>
                <w:rFonts w:ascii="Times New Roman" w:hAnsi="Times New Roman"/>
                <w:color w:val="000000"/>
              </w:rPr>
              <w:t xml:space="preserve">R.H. Hewins, Geochemistry and petrology of meteorites.  Geotimes 28, </w:t>
            </w:r>
            <w:r w:rsidR="00320BB8">
              <w:rPr>
                <w:rFonts w:ascii="Times New Roman" w:hAnsi="Times New Roman"/>
                <w:color w:val="000000"/>
              </w:rPr>
              <w:t>198</w:t>
            </w:r>
            <w:r>
              <w:rPr>
                <w:rFonts w:ascii="Times New Roman" w:hAnsi="Times New Roman"/>
                <w:color w:val="000000"/>
              </w:rPr>
              <w:t>3, no.6, 2</w:t>
            </w:r>
            <w:r w:rsidR="006B6BF6">
              <w:rPr>
                <w:rFonts w:ascii="Times New Roman" w:hAnsi="Times New Roman"/>
                <w:color w:val="000000"/>
              </w:rPr>
              <w:t>1</w:t>
            </w:r>
            <w:r>
              <w:rPr>
                <w:rFonts w:ascii="Times New Roman" w:hAnsi="Times New Roman"/>
                <w:color w:val="000000"/>
              </w:rPr>
              <w:t>-22.</w:t>
            </w:r>
          </w:p>
        </w:tc>
      </w:tr>
      <w:tr w:rsidR="0027120A">
        <w:trPr>
          <w:trHeight w:val="247"/>
        </w:trPr>
        <w:tc>
          <w:tcPr>
            <w:tcW w:w="8911" w:type="dxa"/>
          </w:tcPr>
          <w:p w:rsidR="0027120A" w:rsidRDefault="0027120A" w:rsidP="00AE1A62">
            <w:pPr>
              <w:numPr>
                <w:ilvl w:val="0"/>
                <w:numId w:val="36"/>
              </w:numPr>
              <w:rPr>
                <w:rFonts w:ascii="Times New Roman" w:hAnsi="Times New Roman"/>
                <w:color w:val="000000"/>
              </w:rPr>
            </w:pPr>
            <w:r>
              <w:rPr>
                <w:rFonts w:ascii="Times New Roman" w:hAnsi="Times New Roman"/>
                <w:color w:val="000000"/>
              </w:rPr>
              <w:t xml:space="preserve">R.H. Hewins, L.C. Klein and B.V. Fasano.  Conditions of formation of pyroxene excentroradial chondrules.  *Proceedings of the Twelfth Lunar and Planetary Science Conference, </w:t>
            </w:r>
            <w:r w:rsidR="00320BB8">
              <w:rPr>
                <w:rFonts w:ascii="Times New Roman" w:hAnsi="Times New Roman"/>
                <w:color w:val="000000"/>
              </w:rPr>
              <w:t>198</w:t>
            </w:r>
            <w:r>
              <w:rPr>
                <w:rFonts w:ascii="Times New Roman" w:hAnsi="Times New Roman"/>
                <w:color w:val="000000"/>
              </w:rPr>
              <w:t>, 23-33.</w:t>
            </w:r>
          </w:p>
        </w:tc>
      </w:tr>
      <w:tr w:rsidR="0027120A">
        <w:trPr>
          <w:trHeight w:val="247"/>
        </w:trPr>
        <w:tc>
          <w:tcPr>
            <w:tcW w:w="8911" w:type="dxa"/>
          </w:tcPr>
          <w:p w:rsidR="0027120A" w:rsidRDefault="0027120A" w:rsidP="00AE1A62">
            <w:pPr>
              <w:numPr>
                <w:ilvl w:val="0"/>
                <w:numId w:val="36"/>
              </w:numPr>
              <w:rPr>
                <w:rFonts w:ascii="Times New Roman" w:hAnsi="Times New Roman"/>
                <w:color w:val="000000"/>
                <w:lang w:val="fr-FR"/>
              </w:rPr>
            </w:pPr>
            <w:r>
              <w:rPr>
                <w:rFonts w:ascii="Times New Roman" w:hAnsi="Times New Roman"/>
                <w:color w:val="000000"/>
              </w:rPr>
              <w:t xml:space="preserve">R.H. Hewins.  Orthopyroxene-olivine assemblages in diogenites and mesosiderites.  </w:t>
            </w:r>
            <w:r>
              <w:rPr>
                <w:rFonts w:ascii="Times New Roman" w:hAnsi="Times New Roman"/>
                <w:color w:val="000000"/>
                <w:lang w:val="fr-FR"/>
              </w:rPr>
              <w:t xml:space="preserve">Geochimica et Cosmochimica Acta 45, </w:t>
            </w:r>
            <w:r w:rsidR="005E4904">
              <w:rPr>
                <w:rFonts w:ascii="Times New Roman" w:hAnsi="Times New Roman"/>
                <w:color w:val="000000"/>
                <w:lang w:val="fr-FR"/>
              </w:rPr>
              <w:t>1981</w:t>
            </w:r>
            <w:r>
              <w:rPr>
                <w:rFonts w:ascii="Times New Roman" w:hAnsi="Times New Roman"/>
                <w:color w:val="000000"/>
                <w:lang w:val="fr-FR"/>
              </w:rPr>
              <w:t>, 23-26.</w:t>
            </w:r>
          </w:p>
        </w:tc>
      </w:tr>
      <w:tr w:rsidR="0027120A">
        <w:trPr>
          <w:trHeight w:val="247"/>
        </w:trPr>
        <w:tc>
          <w:tcPr>
            <w:tcW w:w="8911" w:type="dxa"/>
          </w:tcPr>
          <w:p w:rsidR="0027120A" w:rsidRDefault="0027120A" w:rsidP="00AE1A62">
            <w:pPr>
              <w:numPr>
                <w:ilvl w:val="0"/>
                <w:numId w:val="36"/>
              </w:numPr>
              <w:rPr>
                <w:rFonts w:ascii="Times New Roman" w:hAnsi="Times New Roman"/>
                <w:color w:val="000000"/>
              </w:rPr>
            </w:pPr>
            <w:r>
              <w:rPr>
                <w:rFonts w:ascii="Times New Roman" w:hAnsi="Times New Roman"/>
                <w:color w:val="000000"/>
              </w:rPr>
              <w:t xml:space="preserve">L.C. Klein, B. Fasano and R.H. Hewins.  Flow behavior of droplet chondrules in the Manych (L-3) chondrite.  *Proceedings of the Eleventh Lunar and Planetary Conference, </w:t>
            </w:r>
            <w:r w:rsidR="00320BB8">
              <w:rPr>
                <w:rFonts w:ascii="Times New Roman" w:hAnsi="Times New Roman"/>
                <w:color w:val="000000"/>
              </w:rPr>
              <w:t>198</w:t>
            </w:r>
            <w:r>
              <w:rPr>
                <w:rFonts w:ascii="Times New Roman" w:hAnsi="Times New Roman"/>
                <w:color w:val="000000"/>
              </w:rPr>
              <w:t>0, 865-878.</w:t>
            </w:r>
          </w:p>
        </w:tc>
      </w:tr>
      <w:tr w:rsidR="0027120A">
        <w:trPr>
          <w:trHeight w:val="247"/>
        </w:trPr>
        <w:tc>
          <w:tcPr>
            <w:tcW w:w="8911" w:type="dxa"/>
          </w:tcPr>
          <w:p w:rsidR="0027120A" w:rsidRDefault="0027120A" w:rsidP="00AE1A62">
            <w:pPr>
              <w:numPr>
                <w:ilvl w:val="0"/>
                <w:numId w:val="36"/>
              </w:numPr>
              <w:rPr>
                <w:rFonts w:ascii="Times New Roman" w:hAnsi="Times New Roman"/>
                <w:color w:val="000000"/>
              </w:rPr>
            </w:pPr>
            <w:r>
              <w:rPr>
                <w:rFonts w:ascii="Times New Roman" w:hAnsi="Times New Roman"/>
                <w:color w:val="000000"/>
              </w:rPr>
              <w:t xml:space="preserve">W.N. Agosto, R.H. Hewins and R.S. Clarke </w:t>
            </w:r>
            <w:proofErr w:type="gramStart"/>
            <w:r>
              <w:rPr>
                <w:rFonts w:ascii="Times New Roman" w:hAnsi="Times New Roman"/>
                <w:color w:val="000000"/>
              </w:rPr>
              <w:t>Jr..</w:t>
            </w:r>
            <w:proofErr w:type="gramEnd"/>
            <w:r>
              <w:rPr>
                <w:rFonts w:ascii="Times New Roman" w:hAnsi="Times New Roman"/>
                <w:color w:val="000000"/>
              </w:rPr>
              <w:t xml:space="preserve">  Alan Hills A7729, the first Antarctic mesosiderite.  *Proceedings of the Eleventh Lunar and Planetary Science Conference, </w:t>
            </w:r>
            <w:r w:rsidR="00320BB8">
              <w:rPr>
                <w:rFonts w:ascii="Times New Roman" w:hAnsi="Times New Roman"/>
                <w:color w:val="000000"/>
              </w:rPr>
              <w:t>198</w:t>
            </w:r>
            <w:r>
              <w:rPr>
                <w:rFonts w:ascii="Times New Roman" w:hAnsi="Times New Roman"/>
                <w:color w:val="000000"/>
              </w:rPr>
              <w:t>0, 027-045.</w:t>
            </w:r>
          </w:p>
        </w:tc>
      </w:tr>
      <w:tr w:rsidR="0027120A">
        <w:trPr>
          <w:trHeight w:val="247"/>
        </w:trPr>
        <w:tc>
          <w:tcPr>
            <w:tcW w:w="8911" w:type="dxa"/>
          </w:tcPr>
          <w:p w:rsidR="0027120A" w:rsidRDefault="0027120A" w:rsidP="00AE1A62">
            <w:pPr>
              <w:numPr>
                <w:ilvl w:val="0"/>
                <w:numId w:val="36"/>
              </w:numPr>
              <w:rPr>
                <w:rFonts w:ascii="Times New Roman" w:hAnsi="Times New Roman"/>
                <w:color w:val="000000"/>
              </w:rPr>
            </w:pPr>
            <w:r>
              <w:rPr>
                <w:rFonts w:ascii="Times New Roman" w:hAnsi="Times New Roman"/>
                <w:color w:val="000000"/>
              </w:rPr>
              <w:t xml:space="preserve">L.C. Klein and R.H. Hewins.  Origin of impact melt rocks in the Bununu howardite.  *Proceedings of the Tenth Lunar and Planetary Conference, </w:t>
            </w:r>
            <w:r w:rsidR="00320BB8">
              <w:rPr>
                <w:rFonts w:ascii="Times New Roman" w:hAnsi="Times New Roman"/>
                <w:color w:val="000000"/>
              </w:rPr>
              <w:t>197</w:t>
            </w:r>
            <w:r>
              <w:rPr>
                <w:rFonts w:ascii="Times New Roman" w:hAnsi="Times New Roman"/>
                <w:color w:val="000000"/>
              </w:rPr>
              <w:t>9, 27-40.</w:t>
            </w:r>
          </w:p>
        </w:tc>
      </w:tr>
      <w:tr w:rsidR="0027120A">
        <w:trPr>
          <w:trHeight w:val="247"/>
        </w:trPr>
        <w:tc>
          <w:tcPr>
            <w:tcW w:w="8911" w:type="dxa"/>
          </w:tcPr>
          <w:p w:rsidR="0027120A" w:rsidRDefault="0027120A" w:rsidP="00AE1A62">
            <w:pPr>
              <w:numPr>
                <w:ilvl w:val="0"/>
                <w:numId w:val="36"/>
              </w:numPr>
              <w:rPr>
                <w:rFonts w:ascii="Times New Roman" w:hAnsi="Times New Roman"/>
                <w:color w:val="000000"/>
              </w:rPr>
            </w:pPr>
            <w:r>
              <w:rPr>
                <w:rFonts w:ascii="Times New Roman" w:hAnsi="Times New Roman"/>
                <w:color w:val="000000"/>
              </w:rPr>
              <w:t xml:space="preserve">R.H. Hewins.  The pyroxene chemistry of four mesosiderites.  *Proceedings of the Tenth Lunar and Planetary Conference, </w:t>
            </w:r>
            <w:r w:rsidR="00320BB8">
              <w:rPr>
                <w:rFonts w:ascii="Times New Roman" w:hAnsi="Times New Roman"/>
                <w:color w:val="000000"/>
              </w:rPr>
              <w:t>197</w:t>
            </w:r>
            <w:r>
              <w:rPr>
                <w:rFonts w:ascii="Times New Roman" w:hAnsi="Times New Roman"/>
                <w:color w:val="000000"/>
              </w:rPr>
              <w:t>9, 09-26.</w:t>
            </w:r>
          </w:p>
        </w:tc>
      </w:tr>
      <w:tr w:rsidR="0027120A">
        <w:trPr>
          <w:trHeight w:val="247"/>
        </w:trPr>
        <w:tc>
          <w:tcPr>
            <w:tcW w:w="8911" w:type="dxa"/>
          </w:tcPr>
          <w:p w:rsidR="0027120A" w:rsidRDefault="0027120A" w:rsidP="00AE1A62">
            <w:pPr>
              <w:numPr>
                <w:ilvl w:val="0"/>
                <w:numId w:val="36"/>
              </w:numPr>
              <w:rPr>
                <w:rFonts w:ascii="Times New Roman" w:hAnsi="Times New Roman"/>
                <w:color w:val="000000"/>
                <w:lang w:val="fr-FR"/>
              </w:rPr>
            </w:pPr>
            <w:r>
              <w:rPr>
                <w:rFonts w:ascii="Times New Roman" w:hAnsi="Times New Roman"/>
                <w:color w:val="000000"/>
              </w:rPr>
              <w:t xml:space="preserve">R.H. Hewins.  The composition and origin of metal in howardites. </w:t>
            </w:r>
            <w:r>
              <w:rPr>
                <w:rFonts w:ascii="Times New Roman" w:hAnsi="Times New Roman"/>
                <w:color w:val="000000"/>
                <w:lang w:val="fr-FR"/>
              </w:rPr>
              <w:t xml:space="preserve">Geochimica et Cosmochimica Acta 43, </w:t>
            </w:r>
            <w:r w:rsidR="00320BB8">
              <w:rPr>
                <w:rFonts w:ascii="Times New Roman" w:hAnsi="Times New Roman"/>
                <w:color w:val="000000"/>
                <w:lang w:val="fr-FR"/>
              </w:rPr>
              <w:t>197</w:t>
            </w:r>
            <w:r>
              <w:rPr>
                <w:rFonts w:ascii="Times New Roman" w:hAnsi="Times New Roman"/>
                <w:color w:val="000000"/>
                <w:lang w:val="fr-FR"/>
              </w:rPr>
              <w:t>9, 663-673.</w:t>
            </w:r>
          </w:p>
        </w:tc>
      </w:tr>
      <w:tr w:rsidR="0027120A">
        <w:trPr>
          <w:trHeight w:val="247"/>
        </w:trPr>
        <w:tc>
          <w:tcPr>
            <w:tcW w:w="8911" w:type="dxa"/>
          </w:tcPr>
          <w:p w:rsidR="0027120A" w:rsidRDefault="0027120A" w:rsidP="00AE1A62">
            <w:pPr>
              <w:numPr>
                <w:ilvl w:val="0"/>
                <w:numId w:val="36"/>
              </w:numPr>
              <w:rPr>
                <w:rFonts w:ascii="Times New Roman" w:hAnsi="Times New Roman"/>
                <w:color w:val="000000"/>
              </w:rPr>
            </w:pPr>
            <w:r>
              <w:rPr>
                <w:rFonts w:ascii="Times New Roman" w:hAnsi="Times New Roman"/>
                <w:color w:val="000000"/>
              </w:rPr>
              <w:t xml:space="preserve">R.H. Hewins and L.C. Klein.  Provenance of metal and melt rock textures in the Malvern howardite.  *Proceedings of the Ninth Lunar and Planetary Conference, </w:t>
            </w:r>
            <w:r w:rsidR="00320BB8">
              <w:rPr>
                <w:rFonts w:ascii="Times New Roman" w:hAnsi="Times New Roman"/>
                <w:color w:val="000000"/>
              </w:rPr>
              <w:t>197</w:t>
            </w:r>
            <w:r>
              <w:rPr>
                <w:rFonts w:ascii="Times New Roman" w:hAnsi="Times New Roman"/>
                <w:color w:val="000000"/>
              </w:rPr>
              <w:t>8, 37-56.</w:t>
            </w:r>
          </w:p>
        </w:tc>
      </w:tr>
      <w:tr w:rsidR="0027120A">
        <w:trPr>
          <w:trHeight w:val="247"/>
        </w:trPr>
        <w:tc>
          <w:tcPr>
            <w:tcW w:w="8911" w:type="dxa"/>
          </w:tcPr>
          <w:p w:rsidR="0027120A" w:rsidRDefault="0027120A" w:rsidP="00AE1A62">
            <w:pPr>
              <w:numPr>
                <w:ilvl w:val="0"/>
                <w:numId w:val="36"/>
              </w:numPr>
              <w:rPr>
                <w:rFonts w:ascii="Times New Roman" w:hAnsi="Times New Roman"/>
                <w:color w:val="000000"/>
                <w:lang w:val="fr-FR"/>
              </w:rPr>
            </w:pPr>
            <w:r>
              <w:rPr>
                <w:rFonts w:ascii="Times New Roman" w:hAnsi="Times New Roman"/>
                <w:color w:val="000000"/>
              </w:rPr>
              <w:t xml:space="preserve">A.A. Kulpecz, Jr., and R.H. Hewins.  Cooling rate based on schreibersite growth for the Emery mesosiderite.  </w:t>
            </w:r>
            <w:r>
              <w:rPr>
                <w:rFonts w:ascii="Times New Roman" w:hAnsi="Times New Roman"/>
                <w:color w:val="000000"/>
                <w:lang w:val="fr-FR"/>
              </w:rPr>
              <w:t xml:space="preserve">Geochimica et Cosmochimica Acta 42, </w:t>
            </w:r>
            <w:r w:rsidR="00320BB8">
              <w:rPr>
                <w:rFonts w:ascii="Times New Roman" w:hAnsi="Times New Roman"/>
                <w:color w:val="000000"/>
                <w:lang w:val="fr-FR"/>
              </w:rPr>
              <w:t>197</w:t>
            </w:r>
            <w:r>
              <w:rPr>
                <w:rFonts w:ascii="Times New Roman" w:hAnsi="Times New Roman"/>
                <w:color w:val="000000"/>
                <w:lang w:val="fr-FR"/>
              </w:rPr>
              <w:t>8, 495-500.</w:t>
            </w:r>
          </w:p>
        </w:tc>
      </w:tr>
      <w:tr w:rsidR="0027120A">
        <w:trPr>
          <w:trHeight w:val="247"/>
        </w:trPr>
        <w:tc>
          <w:tcPr>
            <w:tcW w:w="8911" w:type="dxa"/>
          </w:tcPr>
          <w:p w:rsidR="0027120A" w:rsidRDefault="0027120A" w:rsidP="00AE1A62">
            <w:pPr>
              <w:numPr>
                <w:ilvl w:val="0"/>
                <w:numId w:val="36"/>
              </w:numPr>
              <w:rPr>
                <w:rFonts w:ascii="Times New Roman" w:hAnsi="Times New Roman"/>
                <w:color w:val="000000"/>
              </w:rPr>
            </w:pPr>
            <w:r>
              <w:rPr>
                <w:rFonts w:ascii="Times New Roman" w:hAnsi="Times New Roman"/>
                <w:color w:val="000000"/>
              </w:rPr>
              <w:t xml:space="preserve">R.H. Hewins and J.I. Goldstein.  Cooling rates for lunar samples determined with diffusion model for phosphide exsolution.  *Proceedings of the Eighth Lunar Science Conference, </w:t>
            </w:r>
            <w:r w:rsidR="00320BB8">
              <w:rPr>
                <w:rFonts w:ascii="Times New Roman" w:hAnsi="Times New Roman"/>
                <w:color w:val="000000"/>
              </w:rPr>
              <w:t>197</w:t>
            </w:r>
            <w:r>
              <w:rPr>
                <w:rFonts w:ascii="Times New Roman" w:hAnsi="Times New Roman"/>
                <w:color w:val="000000"/>
              </w:rPr>
              <w:t>7, 625-638.</w:t>
            </w:r>
          </w:p>
        </w:tc>
      </w:tr>
      <w:tr w:rsidR="0027120A">
        <w:trPr>
          <w:trHeight w:val="247"/>
        </w:trPr>
        <w:tc>
          <w:tcPr>
            <w:tcW w:w="8911" w:type="dxa"/>
          </w:tcPr>
          <w:p w:rsidR="0027120A" w:rsidRDefault="0027120A" w:rsidP="00AE1A62">
            <w:pPr>
              <w:numPr>
                <w:ilvl w:val="0"/>
                <w:numId w:val="36"/>
              </w:numPr>
              <w:rPr>
                <w:rFonts w:ascii="Times New Roman" w:hAnsi="Times New Roman"/>
                <w:color w:val="000000"/>
              </w:rPr>
            </w:pPr>
            <w:r>
              <w:rPr>
                <w:rFonts w:ascii="Times New Roman" w:hAnsi="Times New Roman"/>
                <w:color w:val="000000"/>
              </w:rPr>
              <w:t xml:space="preserve">J.I. Goldstein, R.H. Hewins and A.D. Romig, </w:t>
            </w:r>
            <w:proofErr w:type="gramStart"/>
            <w:r>
              <w:rPr>
                <w:rFonts w:ascii="Times New Roman" w:hAnsi="Times New Roman"/>
                <w:color w:val="000000"/>
              </w:rPr>
              <w:t>Jr..</w:t>
            </w:r>
            <w:proofErr w:type="gramEnd"/>
            <w:r>
              <w:rPr>
                <w:rFonts w:ascii="Times New Roman" w:hAnsi="Times New Roman"/>
                <w:color w:val="000000"/>
              </w:rPr>
              <w:t xml:space="preserve"> Carbides in lunar soils and rocks.  *Proceedings of the Seventh Lunar Science Conference, </w:t>
            </w:r>
            <w:r w:rsidR="00320BB8">
              <w:rPr>
                <w:rFonts w:ascii="Times New Roman" w:hAnsi="Times New Roman"/>
                <w:color w:val="000000"/>
              </w:rPr>
              <w:t>197</w:t>
            </w:r>
            <w:r>
              <w:rPr>
                <w:rFonts w:ascii="Times New Roman" w:hAnsi="Times New Roman"/>
                <w:color w:val="000000"/>
              </w:rPr>
              <w:t>6, 807-88.</w:t>
            </w:r>
          </w:p>
        </w:tc>
      </w:tr>
      <w:tr w:rsidR="0027120A">
        <w:trPr>
          <w:trHeight w:val="247"/>
        </w:trPr>
        <w:tc>
          <w:tcPr>
            <w:tcW w:w="8911" w:type="dxa"/>
          </w:tcPr>
          <w:p w:rsidR="0027120A" w:rsidRDefault="0027120A" w:rsidP="00AE1A62">
            <w:pPr>
              <w:numPr>
                <w:ilvl w:val="0"/>
                <w:numId w:val="36"/>
              </w:numPr>
              <w:rPr>
                <w:rFonts w:ascii="Times New Roman" w:hAnsi="Times New Roman"/>
                <w:color w:val="000000"/>
              </w:rPr>
            </w:pPr>
            <w:r>
              <w:rPr>
                <w:rFonts w:ascii="Times New Roman" w:hAnsi="Times New Roman"/>
                <w:color w:val="000000"/>
              </w:rPr>
              <w:t xml:space="preserve">R.H. Hewins, J.I. Goldstein and H.J. Axon.  The relation of metal composition to rock type for clasts in Apollo 6 soils, *Proceedings of the Seventh Lunar Science Conference, </w:t>
            </w:r>
            <w:r w:rsidR="00320BB8">
              <w:rPr>
                <w:rFonts w:ascii="Times New Roman" w:hAnsi="Times New Roman"/>
                <w:color w:val="000000"/>
              </w:rPr>
              <w:t>197</w:t>
            </w:r>
            <w:r>
              <w:rPr>
                <w:rFonts w:ascii="Times New Roman" w:hAnsi="Times New Roman"/>
                <w:color w:val="000000"/>
              </w:rPr>
              <w:t>6, 89-836.</w:t>
            </w:r>
          </w:p>
        </w:tc>
      </w:tr>
      <w:tr w:rsidR="0027120A">
        <w:trPr>
          <w:trHeight w:val="247"/>
        </w:trPr>
        <w:tc>
          <w:tcPr>
            <w:tcW w:w="8911" w:type="dxa"/>
          </w:tcPr>
          <w:p w:rsidR="0027120A" w:rsidRDefault="0027120A" w:rsidP="00AE1A62">
            <w:pPr>
              <w:numPr>
                <w:ilvl w:val="0"/>
                <w:numId w:val="36"/>
              </w:numPr>
              <w:rPr>
                <w:rFonts w:ascii="Times New Roman" w:hAnsi="Times New Roman"/>
                <w:color w:val="000000"/>
              </w:rPr>
            </w:pPr>
            <w:r>
              <w:rPr>
                <w:rFonts w:ascii="Times New Roman" w:hAnsi="Times New Roman"/>
                <w:color w:val="000000"/>
              </w:rPr>
              <w:t xml:space="preserve">R.H. Hewins and J.I. Goldstein.  The provenance of metal in anorthositic rocks.  *Proceedings of the Sixth Lunar Science Conference, </w:t>
            </w:r>
            <w:r w:rsidR="00320BB8">
              <w:rPr>
                <w:rFonts w:ascii="Times New Roman" w:hAnsi="Times New Roman"/>
                <w:color w:val="000000"/>
              </w:rPr>
              <w:t>197</w:t>
            </w:r>
            <w:r>
              <w:rPr>
                <w:rFonts w:ascii="Times New Roman" w:hAnsi="Times New Roman"/>
                <w:color w:val="000000"/>
              </w:rPr>
              <w:t>5, 343-362.</w:t>
            </w:r>
          </w:p>
        </w:tc>
      </w:tr>
      <w:tr w:rsidR="00BF764F">
        <w:trPr>
          <w:trHeight w:val="247"/>
        </w:trPr>
        <w:tc>
          <w:tcPr>
            <w:tcW w:w="8911" w:type="dxa"/>
          </w:tcPr>
          <w:p w:rsidR="00BF764F" w:rsidRDefault="00BF764F" w:rsidP="00AE1A62">
            <w:pPr>
              <w:numPr>
                <w:ilvl w:val="0"/>
                <w:numId w:val="36"/>
              </w:numPr>
              <w:rPr>
                <w:rFonts w:ascii="Times New Roman" w:hAnsi="Times New Roman"/>
                <w:color w:val="000000"/>
              </w:rPr>
            </w:pPr>
            <w:r>
              <w:rPr>
                <w:rFonts w:ascii="Times New Roman" w:hAnsi="Times New Roman"/>
              </w:rPr>
              <w:br w:type="page"/>
            </w:r>
            <w:r>
              <w:rPr>
                <w:rFonts w:ascii="Times New Roman" w:hAnsi="Times New Roman"/>
                <w:color w:val="000000"/>
              </w:rPr>
              <w:t xml:space="preserve">J. Gittins, R.H. Hewins and A.F. Laurin.  Kimberlitic-carbonatitic dikes of the Saguenay River Valley, Quebec, Canada.  Physics and Chemistry of the Earth 9, </w:t>
            </w:r>
            <w:r w:rsidR="00320BB8">
              <w:rPr>
                <w:rFonts w:ascii="Times New Roman" w:hAnsi="Times New Roman"/>
                <w:color w:val="000000"/>
              </w:rPr>
              <w:t>197</w:t>
            </w:r>
            <w:r>
              <w:rPr>
                <w:rFonts w:ascii="Times New Roman" w:hAnsi="Times New Roman"/>
                <w:color w:val="000000"/>
              </w:rPr>
              <w:t>5, 37-48.</w:t>
            </w:r>
          </w:p>
          <w:p w:rsidR="00BF764F" w:rsidRDefault="00BF764F" w:rsidP="00AE1A62">
            <w:pPr>
              <w:numPr>
                <w:ilvl w:val="0"/>
                <w:numId w:val="36"/>
              </w:numPr>
              <w:rPr>
                <w:rFonts w:ascii="Times New Roman" w:hAnsi="Times New Roman"/>
                <w:color w:val="000000"/>
              </w:rPr>
            </w:pPr>
            <w:r>
              <w:rPr>
                <w:rFonts w:ascii="Times New Roman" w:hAnsi="Times New Roman"/>
                <w:color w:val="000000"/>
              </w:rPr>
              <w:t xml:space="preserve">R.H. Hewins.  Pyroxene geothermometry of some granulite facies rocks. Contributions to Mineralogy and Petrology 50, </w:t>
            </w:r>
            <w:r w:rsidR="00320BB8">
              <w:rPr>
                <w:rFonts w:ascii="Times New Roman" w:hAnsi="Times New Roman"/>
                <w:color w:val="000000"/>
              </w:rPr>
              <w:t>197</w:t>
            </w:r>
            <w:r>
              <w:rPr>
                <w:rFonts w:ascii="Times New Roman" w:hAnsi="Times New Roman"/>
                <w:color w:val="000000"/>
              </w:rPr>
              <w:t>5, 205-209.</w:t>
            </w:r>
          </w:p>
        </w:tc>
      </w:tr>
      <w:tr w:rsidR="00BF764F">
        <w:trPr>
          <w:trHeight w:val="247"/>
        </w:trPr>
        <w:tc>
          <w:tcPr>
            <w:tcW w:w="8911" w:type="dxa"/>
          </w:tcPr>
          <w:p w:rsidR="00BF764F" w:rsidRDefault="00BF764F" w:rsidP="00AE1A62">
            <w:pPr>
              <w:numPr>
                <w:ilvl w:val="0"/>
                <w:numId w:val="36"/>
              </w:numPr>
              <w:rPr>
                <w:rFonts w:ascii="Times New Roman" w:hAnsi="Times New Roman"/>
                <w:color w:val="000000"/>
              </w:rPr>
            </w:pPr>
            <w:r>
              <w:rPr>
                <w:rFonts w:ascii="Times New Roman" w:hAnsi="Times New Roman"/>
                <w:color w:val="000000"/>
              </w:rPr>
              <w:t xml:space="preserve">J.I. Goldstein, R.H. Hewins and H. Axon.  Metal-silicate relations in two Apollo 7 soils.  *Proceedings of the Fifth Lunar Science Conference, </w:t>
            </w:r>
            <w:r w:rsidR="00320BB8">
              <w:rPr>
                <w:rFonts w:ascii="Times New Roman" w:hAnsi="Times New Roman"/>
                <w:color w:val="000000"/>
              </w:rPr>
              <w:t>197</w:t>
            </w:r>
            <w:r>
              <w:rPr>
                <w:rFonts w:ascii="Times New Roman" w:hAnsi="Times New Roman"/>
                <w:color w:val="000000"/>
              </w:rPr>
              <w:t>4, 653-67.</w:t>
            </w:r>
          </w:p>
        </w:tc>
      </w:tr>
      <w:tr w:rsidR="00BF764F">
        <w:trPr>
          <w:trHeight w:val="247"/>
        </w:trPr>
        <w:tc>
          <w:tcPr>
            <w:tcW w:w="8911" w:type="dxa"/>
          </w:tcPr>
          <w:p w:rsidR="00BF764F" w:rsidRDefault="00BF764F" w:rsidP="00AE1A62">
            <w:pPr>
              <w:numPr>
                <w:ilvl w:val="0"/>
                <w:numId w:val="36"/>
              </w:numPr>
              <w:rPr>
                <w:rFonts w:ascii="Times New Roman" w:hAnsi="Times New Roman"/>
                <w:color w:val="000000"/>
              </w:rPr>
            </w:pPr>
            <w:r>
              <w:rPr>
                <w:rFonts w:ascii="Times New Roman" w:hAnsi="Times New Roman"/>
                <w:color w:val="000000"/>
              </w:rPr>
              <w:t xml:space="preserve">R.H. Hewins and J.I. Goldstein.  Metal-olivine associations and Ni-Co contents in two Apollo 2 mare basalts, Earth and Planetary Science Letters 24, </w:t>
            </w:r>
            <w:r w:rsidR="00320BB8">
              <w:rPr>
                <w:rFonts w:ascii="Times New Roman" w:hAnsi="Times New Roman"/>
                <w:color w:val="000000"/>
              </w:rPr>
              <w:t>197</w:t>
            </w:r>
            <w:r>
              <w:rPr>
                <w:rFonts w:ascii="Times New Roman" w:hAnsi="Times New Roman"/>
                <w:color w:val="000000"/>
              </w:rPr>
              <w:t>4, 59-70.</w:t>
            </w:r>
          </w:p>
        </w:tc>
      </w:tr>
      <w:tr w:rsidR="00BF764F">
        <w:trPr>
          <w:trHeight w:val="247"/>
        </w:trPr>
        <w:tc>
          <w:tcPr>
            <w:tcW w:w="8911" w:type="dxa"/>
          </w:tcPr>
          <w:p w:rsidR="00BF764F" w:rsidRDefault="00BF764F" w:rsidP="00AE1A62">
            <w:pPr>
              <w:numPr>
                <w:ilvl w:val="0"/>
                <w:numId w:val="36"/>
              </w:numPr>
              <w:rPr>
                <w:rFonts w:ascii="Times New Roman" w:hAnsi="Times New Roman"/>
                <w:color w:val="000000"/>
              </w:rPr>
            </w:pPr>
            <w:r>
              <w:rPr>
                <w:rFonts w:ascii="Times New Roman" w:hAnsi="Times New Roman"/>
                <w:color w:val="000000"/>
              </w:rPr>
              <w:t xml:space="preserve">R.H. Hewins.  Pyroxene crystallization trends and contrasting augite zoning in the Sudbury Nickel Irruptive, American Mineralogist 59, </w:t>
            </w:r>
            <w:r w:rsidR="00320BB8">
              <w:rPr>
                <w:rFonts w:ascii="Times New Roman" w:hAnsi="Times New Roman"/>
                <w:color w:val="000000"/>
              </w:rPr>
              <w:t>197</w:t>
            </w:r>
            <w:r>
              <w:rPr>
                <w:rFonts w:ascii="Times New Roman" w:hAnsi="Times New Roman"/>
                <w:color w:val="000000"/>
              </w:rPr>
              <w:t>4, 20-26.</w:t>
            </w:r>
          </w:p>
        </w:tc>
      </w:tr>
      <w:tr w:rsidR="00BF764F">
        <w:trPr>
          <w:trHeight w:val="247"/>
        </w:trPr>
        <w:tc>
          <w:tcPr>
            <w:tcW w:w="8911" w:type="dxa"/>
          </w:tcPr>
          <w:p w:rsidR="00BF764F" w:rsidRDefault="00BF764F" w:rsidP="00AE1A62">
            <w:pPr>
              <w:numPr>
                <w:ilvl w:val="0"/>
                <w:numId w:val="36"/>
              </w:numPr>
              <w:rPr>
                <w:rFonts w:ascii="Times New Roman" w:hAnsi="Times New Roman"/>
                <w:color w:val="000000"/>
              </w:rPr>
            </w:pPr>
            <w:r>
              <w:rPr>
                <w:rFonts w:ascii="Times New Roman" w:hAnsi="Times New Roman"/>
                <w:color w:val="000000"/>
              </w:rPr>
              <w:t xml:space="preserve">A.J. Naldrett, L. Greenman and R.H. Hewins.  The main Irruptive and the sublayer at Sudbury.  24th International Geological Congress, Montreal, Section 4, </w:t>
            </w:r>
            <w:r w:rsidR="00320BB8">
              <w:rPr>
                <w:rFonts w:ascii="Times New Roman" w:hAnsi="Times New Roman"/>
                <w:color w:val="000000"/>
              </w:rPr>
              <w:t>197</w:t>
            </w:r>
            <w:r>
              <w:rPr>
                <w:rFonts w:ascii="Times New Roman" w:hAnsi="Times New Roman"/>
                <w:color w:val="000000"/>
              </w:rPr>
              <w:t>2, 206-24.</w:t>
            </w:r>
          </w:p>
        </w:tc>
      </w:tr>
      <w:tr w:rsidR="00BF764F">
        <w:trPr>
          <w:trHeight w:val="247"/>
        </w:trPr>
        <w:tc>
          <w:tcPr>
            <w:tcW w:w="8911" w:type="dxa"/>
          </w:tcPr>
          <w:p w:rsidR="00BF764F" w:rsidRDefault="00BF764F" w:rsidP="00AE1A62">
            <w:pPr>
              <w:rPr>
                <w:rFonts w:ascii="Times New Roman" w:hAnsi="Times New Roman"/>
                <w:color w:val="000000"/>
              </w:rPr>
            </w:pPr>
          </w:p>
        </w:tc>
      </w:tr>
    </w:tbl>
    <w:p w:rsidR="0027120A" w:rsidRDefault="00BF764F" w:rsidP="00E6635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b/>
        </w:rPr>
      </w:pPr>
      <w:r>
        <w:rPr>
          <w:rFonts w:ascii="Times New Roman" w:hAnsi="Times New Roman"/>
        </w:rPr>
        <w:t>*Proceedings of the Lunar and Planetary Science Conference was a peer-reviewed journal</w:t>
      </w:r>
      <w:r w:rsidR="00C727E2">
        <w:rPr>
          <w:rFonts w:ascii="Times New Roman" w:hAnsi="Times New Roman"/>
        </w:rPr>
        <w:t>,</w:t>
      </w:r>
      <w:r>
        <w:rPr>
          <w:rFonts w:ascii="Times New Roman" w:hAnsi="Times New Roman"/>
        </w:rPr>
        <w:t xml:space="preserve"> published twice a year when a supplement of J. Geophys. Res., and used an associate editor system with 2-3 external reviewers.</w:t>
      </w:r>
    </w:p>
    <w:p w:rsidR="0027120A" w:rsidRDefault="0027120A" w:rsidP="00C82E4D">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rPr>
      </w:pPr>
      <w:r>
        <w:rPr>
          <w:rFonts w:ascii="Times New Roman" w:hAnsi="Times New Roman"/>
          <w:b/>
        </w:rPr>
        <w:br w:type="page"/>
      </w:r>
    </w:p>
    <w:p w:rsidR="00B87289" w:rsidRDefault="00FD28AA" w:rsidP="00B87289">
      <w:pPr>
        <w:widowControl/>
        <w:autoSpaceDE w:val="0"/>
        <w:autoSpaceDN w:val="0"/>
        <w:adjustRightInd w:val="0"/>
        <w:rPr>
          <w:rFonts w:ascii="Times New Roman" w:hAnsi="Times New Roman"/>
          <w:bCs/>
          <w:lang w:eastAsia="en-US"/>
        </w:rPr>
      </w:pPr>
      <w:r>
        <w:rPr>
          <w:sz w:val="24"/>
        </w:rPr>
        <w:lastRenderedPageBreak/>
        <w:t xml:space="preserve"> </w:t>
      </w:r>
      <w:r w:rsidR="0027120A">
        <w:rPr>
          <w:sz w:val="24"/>
        </w:rPr>
        <w:t>Published Abstracts</w:t>
      </w:r>
      <w:r w:rsidR="0027120A">
        <w:rPr>
          <w:sz w:val="24"/>
        </w:rPr>
        <w:tab/>
      </w:r>
      <w:r w:rsidR="00862759" w:rsidRPr="00862759">
        <w:rPr>
          <w:i/>
          <w:color w:val="FF0000"/>
          <w:sz w:val="24"/>
        </w:rPr>
        <w:t>numbers corrupted</w:t>
      </w:r>
      <w:r w:rsidR="00B87289">
        <w:rPr>
          <w:b/>
          <w:i/>
          <w:color w:val="FF0000"/>
          <w:sz w:val="24"/>
        </w:rPr>
        <w:tab/>
      </w:r>
      <w:r w:rsidR="00B87289" w:rsidRPr="00670382">
        <w:rPr>
          <w:rFonts w:ascii="Times New Roman" w:hAnsi="Times New Roman"/>
          <w:bCs/>
          <w:lang w:eastAsia="en-US"/>
        </w:rPr>
        <w:t>1 2021</w:t>
      </w:r>
      <w:proofErr w:type="gramStart"/>
      <w:r w:rsidR="00B87289" w:rsidRPr="00670382">
        <w:rPr>
          <w:rFonts w:ascii="Times New Roman" w:hAnsi="Times New Roman"/>
          <w:bCs/>
          <w:lang w:eastAsia="en-US"/>
        </w:rPr>
        <w:t>AsBio..</w:t>
      </w:r>
      <w:proofErr w:type="gramEnd"/>
      <w:r w:rsidR="00B87289" w:rsidRPr="00670382">
        <w:rPr>
          <w:rFonts w:ascii="Times New Roman" w:hAnsi="Times New Roman"/>
          <w:bCs/>
          <w:lang w:eastAsia="en-US"/>
        </w:rPr>
        <w:t>21..605V2021/05</w:t>
      </w:r>
    </w:p>
    <w:p w:rsidR="0027120A" w:rsidRPr="00862759" w:rsidRDefault="0027120A">
      <w:pPr>
        <w:pStyle w:val="Titre2"/>
        <w:rPr>
          <w:i/>
          <w:color w:val="FF0000"/>
          <w:sz w:val="24"/>
        </w:rPr>
      </w:pPr>
    </w:p>
    <w:p w:rsidR="005D6DEC" w:rsidRDefault="005D6DEC" w:rsidP="005D6DEC">
      <w:pPr>
        <w:widowControl/>
        <w:rPr>
          <w:rFonts w:ascii="Times New Roman" w:hAnsi="Times New Roman"/>
          <w:color w:val="000000"/>
          <w:lang w:val="en-GB"/>
        </w:rPr>
      </w:pPr>
      <w:bookmarkStart w:id="3" w:name="OLE_LINK3"/>
    </w:p>
    <w:p w:rsidR="00670382" w:rsidRPr="00670382" w:rsidRDefault="00DA78A1" w:rsidP="00670382">
      <w:pPr>
        <w:widowControl/>
        <w:autoSpaceDE w:val="0"/>
        <w:autoSpaceDN w:val="0"/>
        <w:adjustRightInd w:val="0"/>
        <w:rPr>
          <w:rFonts w:ascii="Times New Roman" w:hAnsi="Times New Roman"/>
          <w:bCs/>
          <w:lang w:eastAsia="en-US"/>
        </w:rPr>
      </w:pPr>
      <w:r w:rsidRPr="00DA78A1">
        <w:rPr>
          <w:rFonts w:ascii="Times New Roman" w:hAnsi="Times New Roman"/>
          <w:bCs/>
          <w:lang w:eastAsia="en-US"/>
        </w:rPr>
        <w:t>.</w:t>
      </w:r>
      <w:r w:rsidR="00670382" w:rsidRPr="00670382">
        <w:t xml:space="preserve"> </w:t>
      </w:r>
    </w:p>
    <w:p w:rsidR="00B87289" w:rsidRDefault="00B87289" w:rsidP="00B87289">
      <w:pPr>
        <w:widowControl/>
        <w:numPr>
          <w:ilvl w:val="0"/>
          <w:numId w:val="37"/>
        </w:numPr>
        <w:rPr>
          <w:rFonts w:ascii="Times New Roman" w:hAnsi="Times New Roman"/>
          <w:color w:val="000000"/>
        </w:rPr>
      </w:pPr>
      <w:bookmarkStart w:id="4" w:name="_Hlk102988055"/>
      <w:r w:rsidRPr="0020583B">
        <w:rPr>
          <w:b/>
        </w:rPr>
        <w:t>Hewins R. H.,</w:t>
      </w:r>
      <w:r w:rsidRPr="00757645">
        <w:t xml:space="preserve"> </w:t>
      </w:r>
      <w:r>
        <w:t xml:space="preserve">Jacob D., Leroux H., </w:t>
      </w:r>
      <w:r w:rsidRPr="00757645">
        <w:t>Pont S</w:t>
      </w:r>
      <w:r>
        <w:t>.,</w:t>
      </w:r>
      <w:r w:rsidRPr="00757645">
        <w:t xml:space="preserve"> Lorand J.-P.</w:t>
      </w:r>
      <w:r>
        <w:t>, Malarewicz</w:t>
      </w:r>
      <w:r w:rsidRPr="00757645">
        <w:t>.</w:t>
      </w:r>
      <w:r>
        <w:t>, Beyssac O.</w:t>
      </w:r>
      <w:r w:rsidRPr="00757645">
        <w:t xml:space="preserve"> </w:t>
      </w:r>
      <w:r>
        <w:t>and</w:t>
      </w:r>
      <w:r w:rsidRPr="00494413">
        <w:t xml:space="preserve"> </w:t>
      </w:r>
      <w:r w:rsidRPr="00757645">
        <w:t xml:space="preserve">Zanda B. </w:t>
      </w:r>
      <w:r w:rsidRPr="0020583B">
        <w:rPr>
          <w:rFonts w:ascii="Times New Roman" w:hAnsi="Times New Roman"/>
          <w:color w:val="FF0000"/>
        </w:rPr>
        <w:t xml:space="preserve">(2022) </w:t>
      </w:r>
      <w:r w:rsidRPr="00B8125D">
        <w:rPr>
          <w:rFonts w:ascii="Times New Roman" w:hAnsi="Times New Roman"/>
          <w:color w:val="000000"/>
        </w:rPr>
        <w:t>NWA 14672, an olivine-phyric shergottite with shock melting</w:t>
      </w:r>
      <w:r>
        <w:rPr>
          <w:rFonts w:ascii="Times New Roman" w:hAnsi="Times New Roman"/>
          <w:color w:val="000000"/>
        </w:rPr>
        <w:t xml:space="preserve">. </w:t>
      </w:r>
      <w:r w:rsidRPr="00A42783">
        <w:rPr>
          <w:rFonts w:ascii="Times New Roman" w:hAnsi="Times New Roman"/>
          <w:i/>
          <w:color w:val="000000"/>
        </w:rPr>
        <w:t>Meteorit. Planet. Sci.</w:t>
      </w:r>
      <w:r w:rsidRPr="00A42783">
        <w:rPr>
          <w:rFonts w:ascii="Times New Roman" w:hAnsi="Times New Roman"/>
          <w:color w:val="000000"/>
        </w:rPr>
        <w:t xml:space="preserve"> 5</w:t>
      </w:r>
      <w:r>
        <w:rPr>
          <w:rFonts w:ascii="Times New Roman" w:hAnsi="Times New Roman"/>
          <w:color w:val="000000"/>
        </w:rPr>
        <w:t>7</w:t>
      </w:r>
      <w:r w:rsidRPr="00A42783">
        <w:rPr>
          <w:rFonts w:ascii="Times New Roman" w:hAnsi="Times New Roman"/>
          <w:color w:val="000000"/>
        </w:rPr>
        <w:t xml:space="preserve"> Abstract #6</w:t>
      </w:r>
      <w:r>
        <w:rPr>
          <w:rFonts w:ascii="Times New Roman" w:hAnsi="Times New Roman"/>
          <w:color w:val="000000"/>
        </w:rPr>
        <w:t>205</w:t>
      </w:r>
      <w:r w:rsidRPr="00A42783">
        <w:rPr>
          <w:rFonts w:ascii="Times New Roman" w:hAnsi="Times New Roman"/>
          <w:color w:val="000000"/>
        </w:rPr>
        <w:t>.</w:t>
      </w:r>
    </w:p>
    <w:p w:rsidR="00B87289" w:rsidRDefault="00B87289" w:rsidP="00B87289">
      <w:pPr>
        <w:pStyle w:val="Paragraphedeliste"/>
        <w:widowControl/>
        <w:numPr>
          <w:ilvl w:val="0"/>
          <w:numId w:val="37"/>
        </w:numPr>
        <w:autoSpaceDE w:val="0"/>
        <w:autoSpaceDN w:val="0"/>
        <w:adjustRightInd w:val="0"/>
        <w:rPr>
          <w:rFonts w:ascii="Times New Roman" w:hAnsi="Times New Roman"/>
          <w:bCs/>
          <w:lang w:eastAsia="en-US"/>
        </w:rPr>
      </w:pPr>
      <w:r w:rsidRPr="0020583B">
        <w:rPr>
          <w:rFonts w:ascii="Times New Roman" w:hAnsi="Times New Roman"/>
          <w:b/>
          <w:bCs/>
          <w:lang w:eastAsia="en-US"/>
        </w:rPr>
        <w:t>R. H. Hewins</w:t>
      </w:r>
      <w:r w:rsidRPr="00B87289">
        <w:rPr>
          <w:rFonts w:ascii="Times New Roman" w:hAnsi="Times New Roman"/>
          <w:bCs/>
          <w:lang w:eastAsia="en-US"/>
        </w:rPr>
        <w:t>, P.-M. Zanetta, B. Zanda-Hewins, C. Le Guiillou, H. Leroux, R. Brunetto, R. Maupin, Z. Djouadi, J. Gattacceca, C. Sognzoni, S. Pont, L. Piani, T. Rigaudier, S. Bernard, D. Deldicque, V. Malarewicz, Z. Dionnet A, A. Aléon-Toppani, A. King, F. Borondics (</w:t>
      </w:r>
      <w:r w:rsidRPr="0020583B">
        <w:rPr>
          <w:rFonts w:ascii="Times New Roman" w:hAnsi="Times New Roman"/>
          <w:bCs/>
          <w:color w:val="FF0000"/>
          <w:lang w:eastAsia="en-US"/>
        </w:rPr>
        <w:t>2021</w:t>
      </w:r>
      <w:r w:rsidRPr="00B87289">
        <w:rPr>
          <w:rFonts w:ascii="Times New Roman" w:hAnsi="Times New Roman"/>
          <w:bCs/>
          <w:lang w:eastAsia="en-US"/>
        </w:rPr>
        <w:t>) Magnetite-rich C2-ung Chondrites and their Asteroidal Parent Bodies. MAPS abstract # 6041.</w:t>
      </w:r>
      <w:bookmarkEnd w:id="4"/>
    </w:p>
    <w:p w:rsidR="00B87289" w:rsidRPr="00B87289" w:rsidRDefault="00774696" w:rsidP="00B87289">
      <w:pPr>
        <w:pStyle w:val="Paragraphedeliste"/>
        <w:widowControl/>
        <w:numPr>
          <w:ilvl w:val="0"/>
          <w:numId w:val="37"/>
        </w:numPr>
        <w:autoSpaceDE w:val="0"/>
        <w:autoSpaceDN w:val="0"/>
        <w:adjustRightInd w:val="0"/>
        <w:rPr>
          <w:rFonts w:ascii="Times New Roman" w:hAnsi="Times New Roman"/>
          <w:bCs/>
          <w:lang w:eastAsia="en-US"/>
        </w:rPr>
      </w:pPr>
      <w:r w:rsidRPr="00B87289">
        <w:rPr>
          <w:rFonts w:ascii="Times New Roman" w:hAnsi="Times New Roman"/>
          <w:bCs/>
          <w:lang w:eastAsia="en-US"/>
        </w:rPr>
        <w:t>V. Malarewicz, O. Beyssac, B. Zanda, R. Hewins, S. Pont, S. Bouley (2021) Investigating Main and Accessory Minerals in the Martian Regolith Breccia Northwest Africa 7533 by Raman and Luminescence Spectroscopy. MAPS abstract # 6128.</w:t>
      </w:r>
      <w:r w:rsidR="00B87289" w:rsidRPr="00B87289">
        <w:rPr>
          <w:rFonts w:ascii="Times New Roman" w:hAnsi="Times New Roman"/>
          <w:bCs/>
          <w:lang w:val="fr-FR" w:eastAsia="en-US"/>
        </w:rPr>
        <w:t xml:space="preserve"> </w:t>
      </w:r>
    </w:p>
    <w:p w:rsidR="00B87289" w:rsidRDefault="00B87289" w:rsidP="00B87289">
      <w:pPr>
        <w:pStyle w:val="Paragraphedeliste"/>
        <w:widowControl/>
        <w:numPr>
          <w:ilvl w:val="0"/>
          <w:numId w:val="37"/>
        </w:numPr>
        <w:autoSpaceDE w:val="0"/>
        <w:autoSpaceDN w:val="0"/>
        <w:adjustRightInd w:val="0"/>
        <w:rPr>
          <w:rFonts w:ascii="Times New Roman" w:hAnsi="Times New Roman"/>
          <w:bCs/>
          <w:lang w:eastAsia="en-US"/>
        </w:rPr>
      </w:pPr>
      <w:r w:rsidRPr="0020583B">
        <w:rPr>
          <w:rFonts w:ascii="Times New Roman" w:hAnsi="Times New Roman"/>
          <w:bCs/>
          <w:lang w:eastAsia="en-US"/>
        </w:rPr>
        <w:t>Viennet, Jean-Christophe; Bernard, Sylvain; Le Guillou, Corentin</w:t>
      </w:r>
      <w:r w:rsidR="0020583B" w:rsidRPr="0020583B">
        <w:rPr>
          <w:rFonts w:ascii="Times New Roman" w:hAnsi="Times New Roman"/>
          <w:bCs/>
          <w:lang w:eastAsia="en-US"/>
        </w:rPr>
        <w:t xml:space="preserve">, Hewins R. </w:t>
      </w:r>
      <w:r w:rsidRPr="00B87289">
        <w:rPr>
          <w:rFonts w:ascii="Times New Roman" w:hAnsi="Times New Roman"/>
          <w:bCs/>
          <w:lang w:eastAsia="en-US"/>
        </w:rPr>
        <w:t xml:space="preserve">and 8 more </w:t>
      </w:r>
      <w:r>
        <w:rPr>
          <w:rFonts w:ascii="Times New Roman" w:hAnsi="Times New Roman"/>
          <w:bCs/>
          <w:lang w:eastAsia="en-US"/>
        </w:rPr>
        <w:t>(</w:t>
      </w:r>
      <w:r w:rsidRPr="00670382">
        <w:rPr>
          <w:rFonts w:ascii="Times New Roman" w:hAnsi="Times New Roman"/>
          <w:bCs/>
          <w:lang w:eastAsia="en-US"/>
        </w:rPr>
        <w:t>2021</w:t>
      </w:r>
      <w:r>
        <w:rPr>
          <w:rFonts w:ascii="Times New Roman" w:hAnsi="Times New Roman"/>
          <w:bCs/>
          <w:lang w:eastAsia="en-US"/>
        </w:rPr>
        <w:t xml:space="preserve">) </w:t>
      </w:r>
      <w:r w:rsidRPr="00B87289">
        <w:rPr>
          <w:rFonts w:ascii="Times New Roman" w:hAnsi="Times New Roman"/>
          <w:bCs/>
          <w:lang w:eastAsia="en-US"/>
        </w:rPr>
        <w:t xml:space="preserve">Martian Magmatic Clay Minerals Forming Vesicles: Perfect Niches for Emerging Life? </w:t>
      </w:r>
      <w:r w:rsidRPr="00670382">
        <w:rPr>
          <w:rFonts w:ascii="Times New Roman" w:hAnsi="Times New Roman"/>
          <w:bCs/>
          <w:lang w:eastAsia="en-US"/>
        </w:rPr>
        <w:t>M&amp;PS...</w:t>
      </w:r>
      <w:proofErr w:type="gramStart"/>
      <w:r w:rsidRPr="00670382">
        <w:rPr>
          <w:rFonts w:ascii="Times New Roman" w:hAnsi="Times New Roman"/>
          <w:bCs/>
          <w:lang w:eastAsia="en-US"/>
        </w:rPr>
        <w:t>56..</w:t>
      </w:r>
      <w:proofErr w:type="gramEnd"/>
      <w:r w:rsidRPr="00670382">
        <w:rPr>
          <w:rFonts w:ascii="Times New Roman" w:hAnsi="Times New Roman"/>
          <w:bCs/>
          <w:lang w:eastAsia="en-US"/>
        </w:rPr>
        <w:t>515L2021/03</w:t>
      </w:r>
    </w:p>
    <w:p w:rsidR="00B87289" w:rsidRPr="00B87289" w:rsidRDefault="00B87289" w:rsidP="00B87289">
      <w:pPr>
        <w:pStyle w:val="Paragraphedeliste"/>
        <w:widowControl/>
        <w:numPr>
          <w:ilvl w:val="0"/>
          <w:numId w:val="37"/>
        </w:numPr>
        <w:autoSpaceDE w:val="0"/>
        <w:autoSpaceDN w:val="0"/>
        <w:adjustRightInd w:val="0"/>
        <w:rPr>
          <w:rFonts w:ascii="Times New Roman" w:hAnsi="Times New Roman"/>
          <w:bCs/>
          <w:lang w:eastAsia="en-US"/>
        </w:rPr>
      </w:pPr>
      <w:r w:rsidRPr="00B87289">
        <w:rPr>
          <w:rFonts w:ascii="Times New Roman" w:hAnsi="Times New Roman"/>
          <w:bCs/>
          <w:lang w:eastAsia="en-US"/>
        </w:rPr>
        <w:t>Lindsay, F. N.; Delaney, J. S.; Göpel, C.</w:t>
      </w:r>
      <w:r w:rsidR="0020583B">
        <w:rPr>
          <w:rFonts w:ascii="Times New Roman" w:hAnsi="Times New Roman"/>
          <w:bCs/>
          <w:lang w:eastAsia="en-US"/>
        </w:rPr>
        <w:t>, R. Hewins</w:t>
      </w:r>
      <w:r w:rsidRPr="00B87289">
        <w:rPr>
          <w:rFonts w:ascii="Times New Roman" w:hAnsi="Times New Roman"/>
          <w:bCs/>
          <w:lang w:eastAsia="en-US"/>
        </w:rPr>
        <w:t xml:space="preserve"> and 11 more </w:t>
      </w:r>
      <w:r w:rsidR="0020583B">
        <w:rPr>
          <w:rFonts w:ascii="Times New Roman" w:hAnsi="Times New Roman"/>
          <w:bCs/>
          <w:lang w:eastAsia="en-US"/>
        </w:rPr>
        <w:t>(</w:t>
      </w:r>
      <w:r w:rsidR="0020583B" w:rsidRPr="0020583B">
        <w:rPr>
          <w:rFonts w:ascii="Times New Roman" w:hAnsi="Times New Roman"/>
          <w:bCs/>
          <w:lang w:eastAsia="en-US"/>
        </w:rPr>
        <w:t>2021</w:t>
      </w:r>
      <w:r w:rsidR="0020583B">
        <w:rPr>
          <w:rFonts w:ascii="Times New Roman" w:hAnsi="Times New Roman"/>
          <w:bCs/>
          <w:lang w:eastAsia="en-US"/>
        </w:rPr>
        <w:t xml:space="preserve">) </w:t>
      </w:r>
      <w:r w:rsidRPr="00B87289">
        <w:rPr>
          <w:rFonts w:ascii="Times New Roman" w:hAnsi="Times New Roman"/>
          <w:bCs/>
          <w:lang w:eastAsia="en-US"/>
        </w:rPr>
        <w:t xml:space="preserve">40Ar/39Ar ages of Northwest Africa 7034 and Northwest Africa 7533. </w:t>
      </w:r>
      <w:r w:rsidRPr="0020583B">
        <w:rPr>
          <w:rFonts w:ascii="Times New Roman" w:hAnsi="Times New Roman"/>
          <w:bCs/>
          <w:lang w:eastAsia="en-US"/>
        </w:rPr>
        <w:t xml:space="preserve">LPI....52.1646Y2021/03 </w:t>
      </w:r>
    </w:p>
    <w:p w:rsidR="00DE35DF" w:rsidRDefault="00B87289" w:rsidP="00DE35DF">
      <w:pPr>
        <w:pStyle w:val="Paragraphedeliste"/>
        <w:widowControl/>
        <w:numPr>
          <w:ilvl w:val="0"/>
          <w:numId w:val="37"/>
        </w:numPr>
        <w:autoSpaceDE w:val="0"/>
        <w:autoSpaceDN w:val="0"/>
        <w:adjustRightInd w:val="0"/>
        <w:rPr>
          <w:rFonts w:ascii="Times New Roman" w:hAnsi="Times New Roman"/>
          <w:bCs/>
          <w:lang w:eastAsia="en-US"/>
        </w:rPr>
      </w:pPr>
      <w:r w:rsidRPr="0020583B">
        <w:rPr>
          <w:rFonts w:ascii="Times New Roman" w:hAnsi="Times New Roman"/>
          <w:bCs/>
          <w:lang w:val="fr-FR" w:eastAsia="en-US"/>
        </w:rPr>
        <w:t>Zanetta, P. -</w:t>
      </w:r>
      <w:proofErr w:type="gramStart"/>
      <w:r w:rsidRPr="0020583B">
        <w:rPr>
          <w:rFonts w:ascii="Times New Roman" w:hAnsi="Times New Roman"/>
          <w:bCs/>
          <w:lang w:val="fr-FR" w:eastAsia="en-US"/>
        </w:rPr>
        <w:t>M.;</w:t>
      </w:r>
      <w:proofErr w:type="gramEnd"/>
      <w:r w:rsidRPr="0020583B">
        <w:rPr>
          <w:rFonts w:ascii="Times New Roman" w:hAnsi="Times New Roman"/>
          <w:bCs/>
          <w:lang w:val="fr-FR" w:eastAsia="en-US"/>
        </w:rPr>
        <w:t xml:space="preserve"> Leroux, H.; Le Guillou, C</w:t>
      </w:r>
      <w:r w:rsidR="0020583B" w:rsidRPr="0020583B">
        <w:rPr>
          <w:rFonts w:ascii="Times New Roman" w:hAnsi="Times New Roman"/>
          <w:bCs/>
          <w:lang w:val="fr-FR" w:eastAsia="en-US"/>
        </w:rPr>
        <w:t>,</w:t>
      </w:r>
      <w:r w:rsidRPr="0020583B">
        <w:rPr>
          <w:rFonts w:ascii="Times New Roman" w:hAnsi="Times New Roman"/>
          <w:bCs/>
          <w:lang w:val="fr-FR" w:eastAsia="en-US"/>
        </w:rPr>
        <w:t xml:space="preserve">. </w:t>
      </w:r>
      <w:r w:rsidR="0020583B" w:rsidRPr="00DE35DF">
        <w:rPr>
          <w:rFonts w:ascii="Times New Roman" w:hAnsi="Times New Roman"/>
          <w:bCs/>
          <w:lang w:eastAsia="en-US"/>
        </w:rPr>
        <w:t xml:space="preserve">Zanda, B. and Hewins, R. </w:t>
      </w:r>
      <w:r w:rsidR="0020583B">
        <w:rPr>
          <w:rFonts w:ascii="Times New Roman" w:hAnsi="Times New Roman"/>
          <w:bCs/>
          <w:lang w:eastAsia="en-US"/>
        </w:rPr>
        <w:t>(</w:t>
      </w:r>
      <w:r w:rsidRPr="00B87289">
        <w:rPr>
          <w:rFonts w:ascii="Times New Roman" w:hAnsi="Times New Roman"/>
          <w:bCs/>
          <w:lang w:eastAsia="en-US"/>
        </w:rPr>
        <w:t xml:space="preserve"> 2020</w:t>
      </w:r>
      <w:r w:rsidR="0020583B">
        <w:rPr>
          <w:rFonts w:ascii="Times New Roman" w:hAnsi="Times New Roman"/>
          <w:bCs/>
          <w:lang w:eastAsia="en-US"/>
        </w:rPr>
        <w:t xml:space="preserve">) </w:t>
      </w:r>
      <w:r w:rsidRPr="00B87289">
        <w:rPr>
          <w:rFonts w:ascii="Times New Roman" w:hAnsi="Times New Roman"/>
          <w:bCs/>
          <w:lang w:eastAsia="en-US"/>
        </w:rPr>
        <w:t>Nebular thermal processing of accretionary fine-grained rims in the Paris CM chondrite. AGUFMP027.0013M2020/12</w:t>
      </w:r>
    </w:p>
    <w:p w:rsidR="005C652A" w:rsidRDefault="00670382" w:rsidP="00ED0AD9">
      <w:pPr>
        <w:pStyle w:val="Paragraphedeliste"/>
        <w:widowControl/>
        <w:numPr>
          <w:ilvl w:val="0"/>
          <w:numId w:val="37"/>
        </w:numPr>
        <w:autoSpaceDE w:val="0"/>
        <w:autoSpaceDN w:val="0"/>
        <w:adjustRightInd w:val="0"/>
        <w:rPr>
          <w:rFonts w:ascii="Times New Roman" w:hAnsi="Times New Roman"/>
          <w:bCs/>
          <w:lang w:eastAsia="en-US"/>
        </w:rPr>
      </w:pPr>
      <w:r w:rsidRPr="00DE35DF">
        <w:rPr>
          <w:rFonts w:ascii="Times New Roman" w:hAnsi="Times New Roman"/>
          <w:bCs/>
          <w:lang w:eastAsia="en-US"/>
        </w:rPr>
        <w:t xml:space="preserve">Malarewicz, V.; Beyssac, O.; </w:t>
      </w:r>
      <w:r w:rsidR="00DE35DF" w:rsidRPr="00DE35DF">
        <w:rPr>
          <w:rFonts w:ascii="Times New Roman" w:hAnsi="Times New Roman"/>
          <w:bCs/>
          <w:lang w:eastAsia="en-US"/>
        </w:rPr>
        <w:t>(2020) Visiting Accessory Minerals (Apatites, Zircons) in the Martian Regolith Breccia NWA 7533 by Raman and Luminescence Spectroscopy. M&amp;PS...55.2097L2020/09</w:t>
      </w:r>
      <w:r w:rsidR="00ED0AD9">
        <w:rPr>
          <w:rFonts w:ascii="Times New Roman" w:hAnsi="Times New Roman"/>
          <w:bCs/>
          <w:lang w:eastAsia="en-US"/>
        </w:rPr>
        <w:t xml:space="preserve">. </w:t>
      </w:r>
    </w:p>
    <w:p w:rsidR="005C652A" w:rsidRDefault="005C652A" w:rsidP="00ED0AD9">
      <w:pPr>
        <w:pStyle w:val="Paragraphedeliste"/>
        <w:widowControl/>
        <w:numPr>
          <w:ilvl w:val="0"/>
          <w:numId w:val="37"/>
        </w:numPr>
        <w:autoSpaceDE w:val="0"/>
        <w:autoSpaceDN w:val="0"/>
        <w:adjustRightInd w:val="0"/>
        <w:rPr>
          <w:rFonts w:ascii="Times New Roman" w:hAnsi="Times New Roman"/>
          <w:bCs/>
          <w:lang w:eastAsia="en-US"/>
        </w:rPr>
      </w:pPr>
      <w:r w:rsidRPr="005C652A">
        <w:rPr>
          <w:rFonts w:ascii="Times New Roman" w:hAnsi="Times New Roman"/>
          <w:bCs/>
          <w:lang w:eastAsia="en-US"/>
        </w:rPr>
        <w:t>Shisseh, T.; Chennaoui Aoudjehane, H.; Zanda, B., Hewins R. H. and 5 more(2020) Northwest Africa 11911: Polymict Rock from Vesta with a Variety of Secondary Alteration Features. LPI....51.1338H2020/03.</w:t>
      </w:r>
    </w:p>
    <w:p w:rsidR="005C652A" w:rsidRDefault="005C652A" w:rsidP="00ED0AD9">
      <w:pPr>
        <w:pStyle w:val="Paragraphedeliste"/>
        <w:widowControl/>
        <w:numPr>
          <w:ilvl w:val="0"/>
          <w:numId w:val="37"/>
        </w:numPr>
        <w:autoSpaceDE w:val="0"/>
        <w:autoSpaceDN w:val="0"/>
        <w:adjustRightInd w:val="0"/>
        <w:rPr>
          <w:rFonts w:ascii="Times New Roman" w:hAnsi="Times New Roman"/>
          <w:bCs/>
          <w:lang w:eastAsia="en-US"/>
        </w:rPr>
      </w:pPr>
      <w:r w:rsidRPr="005C652A">
        <w:rPr>
          <w:rFonts w:ascii="Times New Roman" w:hAnsi="Times New Roman"/>
          <w:bCs/>
          <w:lang w:eastAsia="en-US"/>
        </w:rPr>
        <w:t xml:space="preserve">Humayun, M.; Yang, S.; Irving, A. J., Hewins R. H. and 4 more (2020) Tin Abundances Require that Chassignites Originated from Multiple Magmatic Bodies Distinct from Nakhlites. LPI....51.1300Y2020/03. </w:t>
      </w:r>
    </w:p>
    <w:p w:rsidR="005C652A" w:rsidRDefault="005C652A" w:rsidP="00ED0AD9">
      <w:pPr>
        <w:pStyle w:val="Paragraphedeliste"/>
        <w:widowControl/>
        <w:numPr>
          <w:ilvl w:val="0"/>
          <w:numId w:val="37"/>
        </w:numPr>
        <w:autoSpaceDE w:val="0"/>
        <w:autoSpaceDN w:val="0"/>
        <w:adjustRightInd w:val="0"/>
        <w:rPr>
          <w:rFonts w:ascii="Times New Roman" w:hAnsi="Times New Roman"/>
          <w:bCs/>
          <w:lang w:eastAsia="en-US"/>
        </w:rPr>
      </w:pPr>
      <w:r w:rsidRPr="005C652A">
        <w:rPr>
          <w:rFonts w:ascii="Times New Roman" w:hAnsi="Times New Roman"/>
          <w:bCs/>
          <w:lang w:eastAsia="en-US"/>
        </w:rPr>
        <w:t xml:space="preserve">Yang, S.; Humayun, M.; Righter K. , Hewins R. H. and 3 more (2019) Chalcophile Element Constraints on the Sulfur Content of the Martian Mantle. M&amp;PS...54.2132H2019/09. </w:t>
      </w:r>
    </w:p>
    <w:p w:rsidR="005A326B" w:rsidRPr="005A326B" w:rsidRDefault="005A326B" w:rsidP="005A326B">
      <w:pPr>
        <w:pStyle w:val="Paragraphedeliste"/>
        <w:numPr>
          <w:ilvl w:val="0"/>
          <w:numId w:val="37"/>
        </w:numPr>
        <w:rPr>
          <w:rFonts w:ascii="Times New Roman" w:hAnsi="Times New Roman"/>
          <w:bCs/>
          <w:lang w:eastAsia="en-US"/>
        </w:rPr>
      </w:pPr>
      <w:r w:rsidRPr="0020583B">
        <w:rPr>
          <w:rFonts w:ascii="Times New Roman" w:hAnsi="Times New Roman"/>
          <w:b/>
          <w:bCs/>
          <w:lang w:eastAsia="en-US"/>
        </w:rPr>
        <w:t>Hewins, R.H.,</w:t>
      </w:r>
      <w:r w:rsidRPr="005A326B">
        <w:rPr>
          <w:rFonts w:ascii="Times New Roman" w:hAnsi="Times New Roman"/>
          <w:bCs/>
          <w:lang w:eastAsia="en-US"/>
        </w:rPr>
        <w:t xml:space="preserve"> Zanetta, P.M., Zanda, B., Le Guillou, C., Gattacceca, J., Sognzoni, C., Pont, S., Piani, L., Rigaudier, T., Leroux, H. and Bernard, S</w:t>
      </w:r>
      <w:r w:rsidRPr="0020583B">
        <w:rPr>
          <w:rFonts w:ascii="Times New Roman" w:hAnsi="Times New Roman"/>
          <w:bCs/>
          <w:color w:val="FF0000"/>
          <w:lang w:eastAsia="en-US"/>
        </w:rPr>
        <w:t>., 2019</w:t>
      </w:r>
      <w:r w:rsidRPr="005A326B">
        <w:rPr>
          <w:rFonts w:ascii="Times New Roman" w:hAnsi="Times New Roman"/>
          <w:bCs/>
          <w:lang w:eastAsia="en-US"/>
        </w:rPr>
        <w:t>, July. Northwest Africa 12563 CM2-AN, and the Different Alteration Styles in C2 Chondrites. Meteorit. Planet. Sci.  54 S2 Abstract#. 6382.</w:t>
      </w:r>
    </w:p>
    <w:p w:rsidR="009002EB" w:rsidRDefault="009002EB" w:rsidP="00FF76E4">
      <w:pPr>
        <w:pStyle w:val="Paragraphedeliste"/>
        <w:widowControl/>
        <w:numPr>
          <w:ilvl w:val="0"/>
          <w:numId w:val="37"/>
        </w:numPr>
        <w:autoSpaceDE w:val="0"/>
        <w:autoSpaceDN w:val="0"/>
        <w:adjustRightInd w:val="0"/>
        <w:rPr>
          <w:rFonts w:ascii="Times New Roman" w:hAnsi="Times New Roman"/>
          <w:bCs/>
          <w:lang w:eastAsia="en-US"/>
        </w:rPr>
      </w:pPr>
      <w:r w:rsidRPr="009002EB">
        <w:rPr>
          <w:rFonts w:ascii="Times New Roman" w:hAnsi="Times New Roman"/>
          <w:bCs/>
          <w:lang w:eastAsia="en-US"/>
        </w:rPr>
        <w:t xml:space="preserve">Bouley, S.; Keane, J. T.; Baratoux, D., Hewins R.  and 8 more (2019) Structure of the Martian Highlands Without Impact Basins and Volcanoe. LPI....50.2154H2019/03. </w:t>
      </w:r>
    </w:p>
    <w:p w:rsidR="009002EB" w:rsidRDefault="009002EB" w:rsidP="00FF76E4">
      <w:pPr>
        <w:pStyle w:val="Paragraphedeliste"/>
        <w:widowControl/>
        <w:numPr>
          <w:ilvl w:val="0"/>
          <w:numId w:val="37"/>
        </w:numPr>
        <w:autoSpaceDE w:val="0"/>
        <w:autoSpaceDN w:val="0"/>
        <w:adjustRightInd w:val="0"/>
        <w:rPr>
          <w:rFonts w:ascii="Times New Roman" w:hAnsi="Times New Roman"/>
          <w:bCs/>
          <w:lang w:eastAsia="en-US"/>
        </w:rPr>
      </w:pPr>
      <w:r w:rsidRPr="009002EB">
        <w:rPr>
          <w:rFonts w:ascii="Times New Roman" w:hAnsi="Times New Roman"/>
          <w:bCs/>
          <w:lang w:eastAsia="en-US"/>
        </w:rPr>
        <w:t xml:space="preserve">Yang, S.; Humayun, M.; Righter, K. Hewins R. and 3 more (2019) A Two Gigayear History of Germanium Outgassing from Shergottites. LPI....50.1894B2019/03. </w:t>
      </w:r>
    </w:p>
    <w:p w:rsidR="009002EB" w:rsidRDefault="009002EB" w:rsidP="00FF76E4">
      <w:pPr>
        <w:pStyle w:val="Paragraphedeliste"/>
        <w:widowControl/>
        <w:numPr>
          <w:ilvl w:val="0"/>
          <w:numId w:val="37"/>
        </w:numPr>
        <w:autoSpaceDE w:val="0"/>
        <w:autoSpaceDN w:val="0"/>
        <w:adjustRightInd w:val="0"/>
        <w:rPr>
          <w:rFonts w:ascii="Times New Roman" w:hAnsi="Times New Roman"/>
          <w:bCs/>
          <w:lang w:eastAsia="en-US"/>
        </w:rPr>
      </w:pPr>
      <w:r w:rsidRPr="009002EB">
        <w:rPr>
          <w:rFonts w:ascii="Times New Roman" w:hAnsi="Times New Roman"/>
          <w:bCs/>
          <w:lang w:eastAsia="en-US"/>
        </w:rPr>
        <w:t xml:space="preserve">Bouley, S.; Keane, J. T.; Baratoux, D., Hewins R. and 8 more (2019) Crustal Structure of Early Mars Without Impact Basins and Volcanoes. LPI....50.1442S2019/03. </w:t>
      </w:r>
    </w:p>
    <w:p w:rsidR="005A326B" w:rsidRDefault="009002EB" w:rsidP="00FF76E4">
      <w:pPr>
        <w:pStyle w:val="Paragraphedeliste"/>
        <w:widowControl/>
        <w:numPr>
          <w:ilvl w:val="0"/>
          <w:numId w:val="37"/>
        </w:numPr>
        <w:autoSpaceDE w:val="0"/>
        <w:autoSpaceDN w:val="0"/>
        <w:adjustRightInd w:val="0"/>
        <w:rPr>
          <w:rFonts w:ascii="Times New Roman" w:hAnsi="Times New Roman"/>
          <w:bCs/>
          <w:lang w:eastAsia="en-US"/>
        </w:rPr>
      </w:pPr>
      <w:r w:rsidRPr="009002EB">
        <w:rPr>
          <w:rFonts w:ascii="Times New Roman" w:hAnsi="Times New Roman"/>
          <w:bCs/>
          <w:lang w:eastAsia="en-US"/>
        </w:rPr>
        <w:t>Sharma, S.; Humayun, M.; Hewins, R. and 4 more. (2019) Elemental Abundances in the Metal of Los Vientos 263 - An Anomalous Pallasite Formed in a Reduced Environment. LPI....50.1354S2019/03. Sillitoe-Kukas, S.;</w:t>
      </w:r>
    </w:p>
    <w:p w:rsidR="00FF76E4" w:rsidRDefault="00FF76E4" w:rsidP="00FF76E4">
      <w:pPr>
        <w:pStyle w:val="Paragraphedeliste"/>
        <w:widowControl/>
        <w:numPr>
          <w:ilvl w:val="0"/>
          <w:numId w:val="37"/>
        </w:numPr>
        <w:autoSpaceDE w:val="0"/>
        <w:autoSpaceDN w:val="0"/>
        <w:adjustRightInd w:val="0"/>
        <w:rPr>
          <w:rFonts w:ascii="Times New Roman" w:hAnsi="Times New Roman"/>
          <w:bCs/>
          <w:lang w:eastAsia="en-US"/>
        </w:rPr>
      </w:pPr>
      <w:r w:rsidRPr="00FF76E4">
        <w:rPr>
          <w:rFonts w:ascii="Times New Roman" w:hAnsi="Times New Roman"/>
          <w:bCs/>
          <w:lang w:eastAsia="en-US"/>
        </w:rPr>
        <w:t xml:space="preserve"> Le Guillou, C.; Zanetta, P. -M.; Leroux, H., Hewins R. H. and 3 more (2019) Amorphous Silicates in Carbonaceous and Ordinary Chondrites. LPICo2089.6394S2019/07. </w:t>
      </w:r>
    </w:p>
    <w:p w:rsidR="00FF76E4" w:rsidRDefault="00FF76E4" w:rsidP="00FF76E4">
      <w:pPr>
        <w:pStyle w:val="Paragraphedeliste"/>
        <w:widowControl/>
        <w:numPr>
          <w:ilvl w:val="0"/>
          <w:numId w:val="37"/>
        </w:numPr>
        <w:autoSpaceDE w:val="0"/>
        <w:autoSpaceDN w:val="0"/>
        <w:adjustRightInd w:val="0"/>
        <w:rPr>
          <w:rFonts w:ascii="Times New Roman" w:hAnsi="Times New Roman"/>
          <w:bCs/>
          <w:lang w:eastAsia="en-US"/>
        </w:rPr>
      </w:pPr>
      <w:r w:rsidRPr="00FF76E4">
        <w:rPr>
          <w:rFonts w:ascii="Times New Roman" w:hAnsi="Times New Roman"/>
          <w:bCs/>
          <w:lang w:eastAsia="en-US"/>
        </w:rPr>
        <w:t>Sillitoe-Kukas, S.; Humayun, M.; Hewins, R. H. and 5 more (2019) The Origin of the Spherules within the Ancient Martian Polymict Breccia. LPICo2089.6176B2019/07.</w:t>
      </w:r>
    </w:p>
    <w:p w:rsidR="00FF76E4" w:rsidRDefault="00FF76E4" w:rsidP="00FF76E4">
      <w:pPr>
        <w:pStyle w:val="Paragraphedeliste"/>
        <w:widowControl/>
        <w:numPr>
          <w:ilvl w:val="0"/>
          <w:numId w:val="37"/>
        </w:numPr>
        <w:autoSpaceDE w:val="0"/>
        <w:autoSpaceDN w:val="0"/>
        <w:adjustRightInd w:val="0"/>
        <w:rPr>
          <w:rFonts w:ascii="Times New Roman" w:hAnsi="Times New Roman"/>
          <w:bCs/>
          <w:lang w:eastAsia="en-US"/>
        </w:rPr>
      </w:pPr>
      <w:r w:rsidRPr="00FF76E4">
        <w:rPr>
          <w:rFonts w:ascii="Times New Roman" w:hAnsi="Times New Roman"/>
          <w:bCs/>
          <w:lang w:eastAsia="en-US"/>
        </w:rPr>
        <w:t xml:space="preserve"> Humayun, M.; Sillitoe-Kukas, S.; Hewins, R. H. and 5 more (2019) Spherules in the Martian Polymict Breccias. II. Chemical Sedimentary Processes on Mars. LPI....50.1908Y2019/03.</w:t>
      </w:r>
    </w:p>
    <w:p w:rsidR="00ED0AD9" w:rsidRPr="009002EB" w:rsidRDefault="00FF76E4" w:rsidP="009002EB">
      <w:pPr>
        <w:pStyle w:val="Paragraphedeliste"/>
        <w:widowControl/>
        <w:numPr>
          <w:ilvl w:val="0"/>
          <w:numId w:val="37"/>
        </w:numPr>
        <w:autoSpaceDE w:val="0"/>
        <w:autoSpaceDN w:val="0"/>
        <w:adjustRightInd w:val="0"/>
        <w:rPr>
          <w:rFonts w:ascii="Times New Roman" w:hAnsi="Times New Roman"/>
          <w:bCs/>
          <w:lang w:eastAsia="en-US"/>
        </w:rPr>
      </w:pPr>
      <w:r w:rsidRPr="00FF76E4">
        <w:rPr>
          <w:rFonts w:ascii="Times New Roman" w:hAnsi="Times New Roman"/>
          <w:bCs/>
          <w:lang w:eastAsia="en-US"/>
        </w:rPr>
        <w:t xml:space="preserve"> Beyssac, O.; Fau, A.; Zanda, B. Hewins, R. H. and 8 more(2019) Raman Spectroscopy for Mars Exploration: Insights from NWA 7533 Martian Breccia and Terrestrial Analogs for Jezero Lithologies.</w:t>
      </w:r>
      <w:r>
        <w:rPr>
          <w:rFonts w:ascii="Times New Roman" w:hAnsi="Times New Roman"/>
          <w:bCs/>
          <w:lang w:eastAsia="en-US"/>
        </w:rPr>
        <w:t xml:space="preserve"> </w:t>
      </w:r>
      <w:r w:rsidRPr="00FF76E4">
        <w:rPr>
          <w:rFonts w:ascii="Times New Roman" w:hAnsi="Times New Roman"/>
          <w:bCs/>
          <w:lang w:eastAsia="en-US"/>
        </w:rPr>
        <w:t xml:space="preserve">LPICo2089.6014B2019/07. </w:t>
      </w:r>
    </w:p>
    <w:p w:rsidR="00ED0AD9" w:rsidRDefault="00ED0AD9" w:rsidP="00ED0AD9">
      <w:pPr>
        <w:pStyle w:val="Paragraphedeliste"/>
        <w:widowControl/>
        <w:numPr>
          <w:ilvl w:val="0"/>
          <w:numId w:val="37"/>
        </w:numPr>
        <w:autoSpaceDE w:val="0"/>
        <w:autoSpaceDN w:val="0"/>
        <w:adjustRightInd w:val="0"/>
        <w:rPr>
          <w:rFonts w:ascii="Times New Roman" w:hAnsi="Times New Roman"/>
          <w:bCs/>
          <w:lang w:eastAsia="en-US"/>
        </w:rPr>
      </w:pPr>
      <w:r w:rsidRPr="00ED0AD9">
        <w:rPr>
          <w:rFonts w:ascii="Times New Roman" w:hAnsi="Times New Roman"/>
          <w:bCs/>
          <w:lang w:eastAsia="en-US"/>
        </w:rPr>
        <w:t xml:space="preserve">Lorand, J. -P.; Hewins, R. H.; Humayun, M. and 4 more (2018) Chalcophile-siderophile element systematics of hydrothermal pyrite from martian regolith breccia NWA 7533. LPICo2067.6244S2018/07 </w:t>
      </w:r>
    </w:p>
    <w:p w:rsidR="00ED0AD9" w:rsidRPr="009002EB" w:rsidRDefault="00ED0AD9" w:rsidP="009002EB">
      <w:pPr>
        <w:pStyle w:val="Paragraphedeliste"/>
        <w:widowControl/>
        <w:numPr>
          <w:ilvl w:val="0"/>
          <w:numId w:val="37"/>
        </w:numPr>
        <w:autoSpaceDE w:val="0"/>
        <w:autoSpaceDN w:val="0"/>
        <w:adjustRightInd w:val="0"/>
        <w:rPr>
          <w:rFonts w:ascii="Times New Roman" w:hAnsi="Times New Roman"/>
          <w:bCs/>
          <w:lang w:eastAsia="en-US"/>
        </w:rPr>
      </w:pPr>
      <w:r w:rsidRPr="00ED0AD9">
        <w:rPr>
          <w:rFonts w:ascii="Times New Roman" w:hAnsi="Times New Roman"/>
          <w:bCs/>
          <w:lang w:eastAsia="en-US"/>
        </w:rPr>
        <w:t xml:space="preserve">Shisseh, T.; Chennaoui Aoudjehane, H.; Pont, S. </w:t>
      </w:r>
      <w:r>
        <w:rPr>
          <w:rFonts w:ascii="Times New Roman" w:hAnsi="Times New Roman"/>
          <w:bCs/>
          <w:lang w:eastAsia="en-US"/>
        </w:rPr>
        <w:t>Hewins R. H. and</w:t>
      </w:r>
      <w:r w:rsidRPr="00ED0AD9">
        <w:rPr>
          <w:rFonts w:ascii="Times New Roman" w:hAnsi="Times New Roman"/>
          <w:bCs/>
          <w:lang w:eastAsia="en-US"/>
        </w:rPr>
        <w:t xml:space="preserve"> 3 more (2018) Secondary Alteration Features in Eucrite</w:t>
      </w:r>
      <w:r>
        <w:rPr>
          <w:rFonts w:ascii="Times New Roman" w:hAnsi="Times New Roman"/>
          <w:bCs/>
          <w:lang w:eastAsia="en-US"/>
        </w:rPr>
        <w:t>.</w:t>
      </w:r>
      <w:r w:rsidR="009002EB">
        <w:rPr>
          <w:rFonts w:ascii="Times New Roman" w:hAnsi="Times New Roman"/>
          <w:bCs/>
          <w:lang w:eastAsia="en-US"/>
        </w:rPr>
        <w:t xml:space="preserve"> </w:t>
      </w:r>
      <w:r w:rsidRPr="009002EB">
        <w:rPr>
          <w:rFonts w:ascii="Times New Roman" w:hAnsi="Times New Roman"/>
          <w:bCs/>
          <w:lang w:eastAsia="en-US"/>
        </w:rPr>
        <w:t xml:space="preserve">LPICo2067.6204Z2018/07. </w:t>
      </w:r>
    </w:p>
    <w:p w:rsidR="00A42783" w:rsidRPr="00670382" w:rsidRDefault="00ED0AD9" w:rsidP="009002EB">
      <w:pPr>
        <w:pStyle w:val="Paragraphedeliste"/>
        <w:widowControl/>
        <w:numPr>
          <w:ilvl w:val="0"/>
          <w:numId w:val="37"/>
        </w:numPr>
        <w:autoSpaceDE w:val="0"/>
        <w:autoSpaceDN w:val="0"/>
        <w:adjustRightInd w:val="0"/>
        <w:rPr>
          <w:rFonts w:ascii="Times New Roman" w:hAnsi="Times New Roman"/>
          <w:color w:val="000000"/>
        </w:rPr>
      </w:pPr>
      <w:r w:rsidRPr="00ED0AD9">
        <w:rPr>
          <w:rFonts w:ascii="Times New Roman" w:hAnsi="Times New Roman"/>
          <w:bCs/>
          <w:lang w:eastAsia="en-US"/>
        </w:rPr>
        <w:t xml:space="preserve">Zanetta, P. -M.; Leroux, H.; Le Guillou, C. </w:t>
      </w:r>
      <w:r>
        <w:rPr>
          <w:rFonts w:ascii="Times New Roman" w:hAnsi="Times New Roman"/>
          <w:bCs/>
          <w:lang w:eastAsia="en-US"/>
        </w:rPr>
        <w:t>Hewins R. H. and</w:t>
      </w:r>
      <w:r w:rsidRPr="00ED0AD9">
        <w:rPr>
          <w:rFonts w:ascii="Times New Roman" w:hAnsi="Times New Roman"/>
          <w:bCs/>
          <w:lang w:eastAsia="en-US"/>
        </w:rPr>
        <w:t xml:space="preserve"> 4 more (2018)  Modal Abundance, Chemistry </w:t>
      </w:r>
      <w:r>
        <w:rPr>
          <w:rFonts w:ascii="Times New Roman" w:hAnsi="Times New Roman"/>
          <w:bCs/>
          <w:lang w:eastAsia="en-US"/>
        </w:rPr>
        <w:t>Hewins R. H. and</w:t>
      </w:r>
      <w:r w:rsidRPr="00ED0AD9">
        <w:rPr>
          <w:rFonts w:ascii="Times New Roman" w:hAnsi="Times New Roman"/>
          <w:bCs/>
          <w:lang w:eastAsia="en-US"/>
        </w:rPr>
        <w:t xml:space="preserve"> Density of Chondrites Fine Grained Materials by Advanced Electron Microscopy. LPICo2067.6171Z2018/07.</w:t>
      </w:r>
      <w:r w:rsidR="009002EB" w:rsidRPr="00670382">
        <w:rPr>
          <w:rFonts w:ascii="Times New Roman" w:hAnsi="Times New Roman"/>
          <w:color w:val="000000"/>
        </w:rPr>
        <w:t xml:space="preserve"> </w:t>
      </w:r>
    </w:p>
    <w:p w:rsidR="00A42783" w:rsidRPr="00A42783" w:rsidRDefault="00A42783" w:rsidP="00A42783">
      <w:pPr>
        <w:widowControl/>
        <w:numPr>
          <w:ilvl w:val="0"/>
          <w:numId w:val="37"/>
        </w:numPr>
        <w:rPr>
          <w:rFonts w:ascii="Times New Roman" w:hAnsi="Times New Roman"/>
          <w:color w:val="000000"/>
        </w:rPr>
      </w:pPr>
      <w:r w:rsidRPr="00A42783">
        <w:rPr>
          <w:rFonts w:ascii="Times New Roman" w:hAnsi="Times New Roman"/>
          <w:color w:val="000000"/>
        </w:rPr>
        <w:t xml:space="preserve">Humayun M., Yang S., Hewins R. H. and Zanda B. (2018) Germanium geochemistry of martian orthopyroxenes. </w:t>
      </w:r>
      <w:r w:rsidRPr="00A42783">
        <w:rPr>
          <w:rFonts w:ascii="Times New Roman" w:hAnsi="Times New Roman"/>
          <w:i/>
          <w:color w:val="000000"/>
        </w:rPr>
        <w:t>Meteorit. Planet. Sci.</w:t>
      </w:r>
      <w:r w:rsidRPr="00A42783">
        <w:rPr>
          <w:rFonts w:ascii="Times New Roman" w:hAnsi="Times New Roman"/>
          <w:color w:val="000000"/>
        </w:rPr>
        <w:t xml:space="preserve"> 53 Abstract #6062.</w:t>
      </w:r>
    </w:p>
    <w:p w:rsidR="00067765" w:rsidRPr="00A42783" w:rsidRDefault="00067765" w:rsidP="00980403">
      <w:pPr>
        <w:widowControl/>
        <w:numPr>
          <w:ilvl w:val="0"/>
          <w:numId w:val="37"/>
        </w:numPr>
        <w:rPr>
          <w:rFonts w:ascii="Times New Roman" w:hAnsi="Times New Roman"/>
          <w:color w:val="000000"/>
        </w:rPr>
      </w:pPr>
      <w:r w:rsidRPr="00980403">
        <w:rPr>
          <w:rFonts w:ascii="Times New Roman" w:hAnsi="Times New Roman"/>
          <w:color w:val="000000"/>
        </w:rPr>
        <w:lastRenderedPageBreak/>
        <w:t>P-M. Zanetta, , H. Leroux , C. Le Guillou , B. Zanda, , R.H. Hew</w:t>
      </w:r>
      <w:r w:rsidRPr="00067765">
        <w:rPr>
          <w:rFonts w:ascii="Times New Roman" w:hAnsi="Times New Roman"/>
          <w:color w:val="000000"/>
        </w:rPr>
        <w:t xml:space="preserve">ins, , E. Lewin and S. Pont (2018) </w:t>
      </w:r>
      <w:r w:rsidRPr="00067765">
        <w:rPr>
          <w:rFonts w:ascii="Times New Roman" w:hAnsi="Times New Roman"/>
          <w:color w:val="000000"/>
          <w:lang w:val="en-GB"/>
        </w:rPr>
        <w:t xml:space="preserve">Modal abundance, chemistry and density of chondrites fine grained materials by advanced electron microscopy </w:t>
      </w:r>
      <w:r w:rsidRPr="00067765">
        <w:rPr>
          <w:rFonts w:ascii="Times New Roman" w:hAnsi="Times New Roman"/>
          <w:i/>
          <w:color w:val="000000"/>
          <w:lang w:val="en-GB"/>
        </w:rPr>
        <w:t>Meteorit. Planet. Sci.</w:t>
      </w:r>
      <w:r w:rsidRPr="00067765">
        <w:rPr>
          <w:rFonts w:ascii="Times New Roman" w:hAnsi="Times New Roman"/>
          <w:color w:val="000000"/>
          <w:lang w:val="en-GB"/>
        </w:rPr>
        <w:t xml:space="preserve"> 53 Abstract #</w:t>
      </w:r>
      <w:r w:rsidR="00980403" w:rsidRPr="00980403">
        <w:t xml:space="preserve"> </w:t>
      </w:r>
      <w:r w:rsidR="00980403" w:rsidRPr="00980403">
        <w:rPr>
          <w:rFonts w:ascii="Times New Roman" w:hAnsi="Times New Roman"/>
          <w:color w:val="000000"/>
          <w:lang w:val="en-GB"/>
        </w:rPr>
        <w:t>Humayun M., Yang S., Hewins R. H. and Zanda B. (2018) Germanium Geochemistry of Martian Orthopyroxenes. Meteorit. Planet. Sci. 53 Abstract #6062.</w:t>
      </w:r>
    </w:p>
    <w:p w:rsidR="00EA4E23" w:rsidRPr="00EA4E23" w:rsidRDefault="00EA4E23" w:rsidP="00EA4E23">
      <w:pPr>
        <w:widowControl/>
        <w:numPr>
          <w:ilvl w:val="0"/>
          <w:numId w:val="37"/>
        </w:numPr>
        <w:rPr>
          <w:rFonts w:ascii="Times New Roman" w:hAnsi="Times New Roman"/>
          <w:color w:val="000000"/>
          <w:lang w:val="en-GB"/>
        </w:rPr>
      </w:pPr>
      <w:r w:rsidRPr="006B1DD4">
        <w:rPr>
          <w:rFonts w:ascii="Times New Roman" w:hAnsi="Times New Roman"/>
          <w:color w:val="000000"/>
        </w:rPr>
        <w:t xml:space="preserve">B. Zanda, M. Humayun, E. Lewin, S. Pont, R. H. Hewins (2018) [Mo-W] Isotopic evidence against chondrule-matrix complementarity. </w:t>
      </w:r>
      <w:r w:rsidRPr="006B1DD4">
        <w:rPr>
          <w:rFonts w:ascii="Times New Roman" w:hAnsi="Times New Roman"/>
          <w:i/>
          <w:color w:val="000000"/>
        </w:rPr>
        <w:t xml:space="preserve">Meteorit. </w:t>
      </w:r>
      <w:r w:rsidRPr="00EA4E23">
        <w:rPr>
          <w:rFonts w:ascii="Times New Roman" w:hAnsi="Times New Roman"/>
          <w:i/>
          <w:color w:val="000000"/>
          <w:lang w:val="en-GB"/>
        </w:rPr>
        <w:t>Planet. Sci.</w:t>
      </w:r>
      <w:r w:rsidRPr="00EA4E23">
        <w:rPr>
          <w:rFonts w:ascii="Times New Roman" w:hAnsi="Times New Roman"/>
          <w:color w:val="000000"/>
          <w:lang w:val="en-GB"/>
        </w:rPr>
        <w:t xml:space="preserve"> 53 Abstract #6171.</w:t>
      </w:r>
    </w:p>
    <w:p w:rsidR="00DA78A1" w:rsidRPr="00DA78A1" w:rsidRDefault="00DA78A1" w:rsidP="00DA78A1">
      <w:pPr>
        <w:widowControl/>
        <w:numPr>
          <w:ilvl w:val="0"/>
          <w:numId w:val="37"/>
        </w:numPr>
        <w:rPr>
          <w:rFonts w:ascii="Times New Roman" w:hAnsi="Times New Roman"/>
          <w:color w:val="000000"/>
          <w:lang w:val="en-GB"/>
        </w:rPr>
      </w:pPr>
      <w:r w:rsidRPr="001821FD">
        <w:rPr>
          <w:rFonts w:ascii="Times New Roman" w:hAnsi="Times New Roman"/>
          <w:b/>
          <w:lang w:eastAsia="en-US"/>
        </w:rPr>
        <w:t>R. H. Hewins</w:t>
      </w:r>
      <w:r w:rsidRPr="00DA78A1">
        <w:rPr>
          <w:rFonts w:ascii="Times New Roman" w:hAnsi="Times New Roman"/>
          <w:lang w:eastAsia="en-US"/>
        </w:rPr>
        <w:t>, C. Condie, M. Morris, M.L.A. Richardson, N. Ouellette, M. Metcalf</w:t>
      </w:r>
      <w:r>
        <w:rPr>
          <w:rFonts w:ascii="Times New Roman" w:hAnsi="Times New Roman"/>
          <w:lang w:eastAsia="en-US"/>
        </w:rPr>
        <w:t xml:space="preserve"> (</w:t>
      </w:r>
      <w:r w:rsidRPr="001821FD">
        <w:rPr>
          <w:rFonts w:ascii="Times New Roman" w:hAnsi="Times New Roman"/>
          <w:color w:val="FF0000"/>
          <w:lang w:eastAsia="en-US"/>
        </w:rPr>
        <w:t>2017</w:t>
      </w:r>
      <w:r>
        <w:rPr>
          <w:rFonts w:ascii="Times New Roman" w:hAnsi="Times New Roman"/>
          <w:lang w:eastAsia="en-US"/>
        </w:rPr>
        <w:t>)</w:t>
      </w:r>
      <w:r w:rsidRPr="00DA78A1">
        <w:rPr>
          <w:rFonts w:ascii="Times New Roman" w:hAnsi="Times New Roman"/>
          <w:bCs/>
          <w:lang w:eastAsia="en-US"/>
        </w:rPr>
        <w:t xml:space="preserve"> Thermal history match between CB</w:t>
      </w:r>
      <w:r w:rsidRPr="00DA78A1">
        <w:rPr>
          <w:rFonts w:ascii="Times New Roman" w:hAnsi="Times New Roman"/>
          <w:bCs/>
          <w:sz w:val="13"/>
          <w:szCs w:val="13"/>
          <w:lang w:eastAsia="en-US"/>
        </w:rPr>
        <w:t xml:space="preserve">b </w:t>
      </w:r>
      <w:r w:rsidRPr="00DA78A1">
        <w:rPr>
          <w:rFonts w:ascii="Times New Roman" w:hAnsi="Times New Roman"/>
          <w:bCs/>
          <w:lang w:eastAsia="en-US"/>
        </w:rPr>
        <w:t>chondrules and impact plume models</w:t>
      </w:r>
      <w:r>
        <w:rPr>
          <w:rFonts w:ascii="Times New Roman" w:hAnsi="Times New Roman"/>
          <w:bCs/>
          <w:lang w:eastAsia="en-US"/>
        </w:rPr>
        <w:t xml:space="preserve">. </w:t>
      </w:r>
      <w:r w:rsidRPr="00757645">
        <w:rPr>
          <w:rFonts w:ascii="Times New Roman" w:hAnsi="Times New Roman"/>
          <w:i/>
          <w:iCs/>
          <w:lang w:val="en-GB"/>
        </w:rPr>
        <w:t>Meteorit. Planet. Sci.</w:t>
      </w:r>
      <w:r w:rsidRPr="00757645">
        <w:rPr>
          <w:rFonts w:ascii="Times New Roman" w:hAnsi="Times New Roman"/>
          <w:lang w:val="en-GB"/>
        </w:rPr>
        <w:t xml:space="preserve"> 5</w:t>
      </w:r>
      <w:r>
        <w:rPr>
          <w:rFonts w:ascii="Times New Roman" w:hAnsi="Times New Roman"/>
          <w:lang w:val="en-GB"/>
        </w:rPr>
        <w:t>2</w:t>
      </w:r>
      <w:r w:rsidRPr="00757645">
        <w:rPr>
          <w:rFonts w:ascii="Times New Roman" w:hAnsi="Times New Roman"/>
          <w:lang w:val="en-GB"/>
        </w:rPr>
        <w:t xml:space="preserve"> </w:t>
      </w:r>
      <w:r w:rsidRPr="00757645">
        <w:rPr>
          <w:rFonts w:ascii="Times New Roman" w:hAnsi="Times New Roman"/>
          <w:color w:val="000000"/>
          <w:lang w:val="en-GB"/>
        </w:rPr>
        <w:t>Abstract #6</w:t>
      </w:r>
      <w:r>
        <w:rPr>
          <w:rFonts w:ascii="Times New Roman" w:hAnsi="Times New Roman"/>
          <w:color w:val="000000"/>
          <w:lang w:val="en-GB"/>
        </w:rPr>
        <w:t>257</w:t>
      </w:r>
      <w:r w:rsidRPr="00757645">
        <w:rPr>
          <w:rFonts w:ascii="Times New Roman" w:hAnsi="Times New Roman"/>
          <w:color w:val="000000"/>
          <w:lang w:val="en-GB"/>
        </w:rPr>
        <w:t>.</w:t>
      </w:r>
    </w:p>
    <w:p w:rsidR="005D6DEC" w:rsidRPr="005D6DEC" w:rsidRDefault="005D6DEC" w:rsidP="005D6DEC">
      <w:pPr>
        <w:numPr>
          <w:ilvl w:val="0"/>
          <w:numId w:val="37"/>
        </w:numPr>
        <w:autoSpaceDE w:val="0"/>
        <w:autoSpaceDN w:val="0"/>
        <w:adjustRightInd w:val="0"/>
        <w:rPr>
          <w:rFonts w:ascii="Times New Roman" w:hAnsi="Times New Roman"/>
        </w:rPr>
      </w:pPr>
      <w:r w:rsidRPr="001821FD">
        <w:rPr>
          <w:rFonts w:ascii="Times New Roman" w:hAnsi="Times New Roman"/>
          <w:b/>
        </w:rPr>
        <w:t>R. H. Hewins</w:t>
      </w:r>
      <w:r w:rsidRPr="005D6DEC">
        <w:rPr>
          <w:rFonts w:ascii="Times New Roman" w:hAnsi="Times New Roman"/>
        </w:rPr>
        <w:t xml:space="preserve">, J.-A. Barrat, M. Humayun, S. Pont, B. </w:t>
      </w:r>
      <w:r w:rsidRPr="001821FD">
        <w:rPr>
          <w:rFonts w:ascii="Times New Roman" w:hAnsi="Times New Roman"/>
          <w:color w:val="FF0000"/>
        </w:rPr>
        <w:t>Zanda (2017</w:t>
      </w:r>
      <w:r w:rsidRPr="005D6DEC">
        <w:rPr>
          <w:rFonts w:ascii="Times New Roman" w:hAnsi="Times New Roman"/>
        </w:rPr>
        <w:t>) NWA8694 and the Chassignite Parent Liquid Problem</w:t>
      </w:r>
      <w:r>
        <w:rPr>
          <w:rFonts w:ascii="Times New Roman" w:hAnsi="Times New Roman"/>
        </w:rPr>
        <w:t xml:space="preserve">. </w:t>
      </w:r>
      <w:r w:rsidRPr="00320BB8">
        <w:rPr>
          <w:rFonts w:ascii="Times New Roman" w:hAnsi="Times New Roman"/>
          <w:i/>
          <w:iCs/>
          <w:lang w:val="en-GB"/>
        </w:rPr>
        <w:t xml:space="preserve">Lunar Planet Sci. </w:t>
      </w:r>
      <w:r w:rsidRPr="00320BB8">
        <w:rPr>
          <w:rFonts w:ascii="Times New Roman" w:hAnsi="Times New Roman"/>
          <w:lang w:val="en-GB"/>
        </w:rPr>
        <w:t>XLVII</w:t>
      </w:r>
      <w:r>
        <w:rPr>
          <w:rFonts w:ascii="Times New Roman" w:hAnsi="Times New Roman"/>
          <w:lang w:val="en-GB"/>
        </w:rPr>
        <w:t>I</w:t>
      </w:r>
      <w:r w:rsidRPr="00320BB8">
        <w:rPr>
          <w:rFonts w:ascii="Times New Roman" w:hAnsi="Times New Roman"/>
          <w:color w:val="000000"/>
          <w:lang w:val="en-GB"/>
        </w:rPr>
        <w:t xml:space="preserve"> </w:t>
      </w:r>
      <w:r w:rsidRPr="005D6DEC">
        <w:rPr>
          <w:rFonts w:ascii="Times New Roman" w:hAnsi="Times New Roman"/>
        </w:rPr>
        <w:t>Abstract #2533</w:t>
      </w:r>
      <w:r>
        <w:rPr>
          <w:rFonts w:ascii="Times New Roman" w:hAnsi="Times New Roman"/>
        </w:rPr>
        <w:t>.</w:t>
      </w:r>
    </w:p>
    <w:p w:rsidR="005D6DEC" w:rsidRPr="00E84629" w:rsidRDefault="005D6DEC" w:rsidP="005D6DEC">
      <w:pPr>
        <w:numPr>
          <w:ilvl w:val="0"/>
          <w:numId w:val="37"/>
        </w:numPr>
        <w:autoSpaceDE w:val="0"/>
        <w:autoSpaceDN w:val="0"/>
        <w:adjustRightInd w:val="0"/>
        <w:rPr>
          <w:rFonts w:ascii="Times New Roman" w:hAnsi="Times New Roman"/>
        </w:rPr>
      </w:pPr>
      <w:r w:rsidRPr="00321EEA">
        <w:rPr>
          <w:rFonts w:ascii="Times New Roman" w:hAnsi="Times New Roman"/>
          <w:lang w:val="fr-FR"/>
        </w:rPr>
        <w:t xml:space="preserve">B. Zanda, P.-M. </w:t>
      </w:r>
      <w:proofErr w:type="gramStart"/>
      <w:r w:rsidRPr="00321EEA">
        <w:rPr>
          <w:rFonts w:ascii="Times New Roman" w:hAnsi="Times New Roman"/>
          <w:lang w:val="fr-FR"/>
        </w:rPr>
        <w:t>Zanetta,,</w:t>
      </w:r>
      <w:proofErr w:type="gramEnd"/>
      <w:r w:rsidRPr="00321EEA">
        <w:rPr>
          <w:rFonts w:ascii="Times New Roman" w:hAnsi="Times New Roman"/>
          <w:lang w:val="fr-FR"/>
        </w:rPr>
        <w:t xml:space="preserve"> H. Leroux, C. Le Guillou, É. Lewin, S. Pont, D. Deldicque and R. H. Hewins. </w:t>
      </w:r>
      <w:r w:rsidRPr="00E84629">
        <w:rPr>
          <w:rFonts w:ascii="Times New Roman" w:hAnsi="Times New Roman"/>
        </w:rPr>
        <w:t>T</w:t>
      </w:r>
      <w:r w:rsidRPr="00E84629">
        <w:rPr>
          <w:rFonts w:ascii="Times New Roman" w:hAnsi="Times New Roman"/>
          <w:bCs/>
        </w:rPr>
        <w:t>he chondritic assemblage. Chondrules and Protoplanetary Disk 2017 (LPI Contrib. No. 1963) 2035.pdf</w:t>
      </w:r>
    </w:p>
    <w:p w:rsidR="00757645" w:rsidRPr="00757645" w:rsidRDefault="00757645" w:rsidP="005D6DEC">
      <w:pPr>
        <w:widowControl/>
        <w:numPr>
          <w:ilvl w:val="0"/>
          <w:numId w:val="37"/>
        </w:numPr>
        <w:rPr>
          <w:rFonts w:ascii="Times New Roman" w:hAnsi="Times New Roman"/>
          <w:color w:val="000000"/>
          <w:lang w:val="en-GB"/>
        </w:rPr>
      </w:pPr>
      <w:r w:rsidRPr="00757645">
        <w:rPr>
          <w:rFonts w:ascii="Times New Roman" w:hAnsi="Times New Roman"/>
          <w:color w:val="000000"/>
          <w:lang w:val="en-GB"/>
        </w:rPr>
        <w:t>Lorand J.-P.</w:t>
      </w:r>
      <w:r w:rsidR="00517593">
        <w:rPr>
          <w:rFonts w:ascii="Times New Roman" w:hAnsi="Times New Roman"/>
          <w:color w:val="000000"/>
          <w:lang w:val="en-GB"/>
        </w:rPr>
        <w:t>,</w:t>
      </w:r>
      <w:r w:rsidRPr="00757645">
        <w:rPr>
          <w:rFonts w:ascii="Times New Roman" w:hAnsi="Times New Roman"/>
          <w:color w:val="000000"/>
          <w:lang w:val="en-GB"/>
        </w:rPr>
        <w:t xml:space="preserve"> Labidi J.</w:t>
      </w:r>
      <w:r w:rsidR="00517593">
        <w:rPr>
          <w:rFonts w:ascii="Times New Roman" w:hAnsi="Times New Roman"/>
          <w:color w:val="000000"/>
          <w:lang w:val="en-GB"/>
        </w:rPr>
        <w:t>,</w:t>
      </w:r>
      <w:r w:rsidRPr="00757645">
        <w:rPr>
          <w:rFonts w:ascii="Times New Roman" w:hAnsi="Times New Roman"/>
          <w:color w:val="000000"/>
          <w:lang w:val="en-GB"/>
        </w:rPr>
        <w:t xml:space="preserve"> Thomassot E.</w:t>
      </w:r>
      <w:r w:rsidR="00517593">
        <w:rPr>
          <w:rFonts w:ascii="Times New Roman" w:hAnsi="Times New Roman"/>
          <w:color w:val="000000"/>
          <w:lang w:val="en-GB"/>
        </w:rPr>
        <w:t>,</w:t>
      </w:r>
      <w:r w:rsidRPr="00757645">
        <w:rPr>
          <w:rFonts w:ascii="Times New Roman" w:hAnsi="Times New Roman"/>
          <w:color w:val="000000"/>
          <w:lang w:val="en-GB"/>
        </w:rPr>
        <w:t xml:space="preserve"> Rollion-Bard C.</w:t>
      </w:r>
      <w:r w:rsidR="00517593">
        <w:rPr>
          <w:rFonts w:ascii="Times New Roman" w:hAnsi="Times New Roman"/>
          <w:color w:val="000000"/>
          <w:lang w:val="en-GB"/>
        </w:rPr>
        <w:t>,</w:t>
      </w:r>
      <w:r w:rsidRPr="00757645">
        <w:rPr>
          <w:rFonts w:ascii="Times New Roman" w:hAnsi="Times New Roman"/>
          <w:color w:val="000000"/>
          <w:lang w:val="en-GB"/>
        </w:rPr>
        <w:t xml:space="preserve"> Belluci J.</w:t>
      </w:r>
      <w:r w:rsidR="00517593">
        <w:rPr>
          <w:rFonts w:ascii="Times New Roman" w:hAnsi="Times New Roman"/>
          <w:color w:val="000000"/>
          <w:lang w:val="en-GB"/>
        </w:rPr>
        <w:t>,</w:t>
      </w:r>
      <w:r w:rsidRPr="00757645">
        <w:rPr>
          <w:rFonts w:ascii="Times New Roman" w:hAnsi="Times New Roman"/>
          <w:color w:val="000000"/>
          <w:lang w:val="en-GB"/>
        </w:rPr>
        <w:t xml:space="preserve"> Whitehouse M.</w:t>
      </w:r>
      <w:r w:rsidR="00517593">
        <w:rPr>
          <w:rFonts w:ascii="Times New Roman" w:hAnsi="Times New Roman"/>
          <w:color w:val="000000"/>
          <w:lang w:val="en-GB"/>
        </w:rPr>
        <w:t>,</w:t>
      </w:r>
      <w:r w:rsidRPr="00757645">
        <w:rPr>
          <w:rFonts w:ascii="Times New Roman" w:hAnsi="Times New Roman"/>
          <w:color w:val="000000"/>
          <w:lang w:val="en-GB"/>
        </w:rPr>
        <w:t xml:space="preserve"> Nemchin A., </w:t>
      </w:r>
      <w:r w:rsidRPr="00757645">
        <w:rPr>
          <w:rFonts w:ascii="Times New Roman" w:hAnsi="Times New Roman"/>
          <w:color w:val="000000"/>
        </w:rPr>
        <w:t>Hewins R. H.</w:t>
      </w:r>
      <w:r>
        <w:rPr>
          <w:rFonts w:ascii="Times New Roman" w:hAnsi="Times New Roman"/>
          <w:color w:val="000000"/>
        </w:rPr>
        <w:t>,</w:t>
      </w:r>
      <w:r w:rsidRPr="00757645">
        <w:rPr>
          <w:rFonts w:ascii="Times New Roman" w:hAnsi="Times New Roman"/>
          <w:color w:val="000000"/>
        </w:rPr>
        <w:t xml:space="preserve"> Humayun M.</w:t>
      </w:r>
      <w:r>
        <w:rPr>
          <w:rFonts w:ascii="Times New Roman" w:hAnsi="Times New Roman"/>
          <w:color w:val="000000"/>
        </w:rPr>
        <w:t>,</w:t>
      </w:r>
      <w:r w:rsidRPr="00757645">
        <w:rPr>
          <w:rFonts w:ascii="Times New Roman" w:hAnsi="Times New Roman"/>
          <w:color w:val="000000"/>
        </w:rPr>
        <w:t xml:space="preserve"> Farquhar J.</w:t>
      </w:r>
      <w:r>
        <w:rPr>
          <w:rFonts w:ascii="Times New Roman" w:hAnsi="Times New Roman"/>
          <w:color w:val="000000"/>
        </w:rPr>
        <w:t>,</w:t>
      </w:r>
      <w:r w:rsidRPr="00757645">
        <w:rPr>
          <w:rFonts w:ascii="Times New Roman" w:hAnsi="Times New Roman"/>
          <w:color w:val="000000"/>
        </w:rPr>
        <w:t xml:space="preserve"> Zanda B.</w:t>
      </w:r>
      <w:r>
        <w:rPr>
          <w:rFonts w:ascii="Times New Roman" w:hAnsi="Times New Roman"/>
          <w:color w:val="000000"/>
        </w:rPr>
        <w:t>,</w:t>
      </w:r>
      <w:r w:rsidRPr="00757645">
        <w:rPr>
          <w:rFonts w:ascii="Times New Roman" w:hAnsi="Times New Roman"/>
          <w:color w:val="000000"/>
        </w:rPr>
        <w:t xml:space="preserve"> Remusat L.</w:t>
      </w:r>
      <w:r>
        <w:rPr>
          <w:rFonts w:ascii="Times New Roman" w:hAnsi="Times New Roman"/>
          <w:color w:val="000000"/>
        </w:rPr>
        <w:t xml:space="preserve"> and</w:t>
      </w:r>
      <w:r w:rsidRPr="00757645">
        <w:rPr>
          <w:rFonts w:ascii="Times New Roman" w:hAnsi="Times New Roman"/>
          <w:color w:val="000000"/>
        </w:rPr>
        <w:t xml:space="preserve"> Pont S. (2016) </w:t>
      </w:r>
      <w:r w:rsidRPr="00757645">
        <w:rPr>
          <w:rFonts w:ascii="Times New Roman" w:hAnsi="Times New Roman"/>
          <w:color w:val="000000"/>
          <w:lang w:val="en-GB"/>
        </w:rPr>
        <w:t>Impact-</w:t>
      </w:r>
      <w:r w:rsidR="00517593" w:rsidRPr="00757645">
        <w:rPr>
          <w:rFonts w:ascii="Times New Roman" w:hAnsi="Times New Roman"/>
          <w:color w:val="000000"/>
          <w:lang w:val="en-GB"/>
        </w:rPr>
        <w:t>related sulfur recycling in the ancient martian crust; evidence</w:t>
      </w:r>
      <w:r w:rsidRPr="00757645">
        <w:rPr>
          <w:rFonts w:ascii="Times New Roman" w:hAnsi="Times New Roman"/>
          <w:color w:val="000000"/>
          <w:lang w:val="en-GB"/>
        </w:rPr>
        <w:t xml:space="preserve"> from S </w:t>
      </w:r>
      <w:r w:rsidR="00517593" w:rsidRPr="00757645">
        <w:rPr>
          <w:rFonts w:ascii="Times New Roman" w:hAnsi="Times New Roman"/>
          <w:color w:val="000000"/>
          <w:lang w:val="en-GB"/>
        </w:rPr>
        <w:t xml:space="preserve">multi-isotope systematics of regolith breccia </w:t>
      </w:r>
      <w:r w:rsidRPr="00757645">
        <w:rPr>
          <w:rFonts w:ascii="Times New Roman" w:hAnsi="Times New Roman"/>
          <w:color w:val="000000"/>
          <w:lang w:val="en-GB"/>
        </w:rPr>
        <w:t xml:space="preserve">NWA 7533. </w:t>
      </w:r>
      <w:r w:rsidRPr="00757645">
        <w:rPr>
          <w:rFonts w:ascii="Times New Roman" w:hAnsi="Times New Roman"/>
          <w:i/>
          <w:iCs/>
          <w:lang w:val="en-GB"/>
        </w:rPr>
        <w:t>Meteorit. Planet. Sci.</w:t>
      </w:r>
      <w:r w:rsidRPr="00757645">
        <w:rPr>
          <w:rFonts w:ascii="Times New Roman" w:hAnsi="Times New Roman"/>
          <w:lang w:val="en-GB"/>
        </w:rPr>
        <w:t xml:space="preserve"> 51 </w:t>
      </w:r>
      <w:r w:rsidRPr="00757645">
        <w:rPr>
          <w:rFonts w:ascii="Times New Roman" w:hAnsi="Times New Roman"/>
          <w:color w:val="000000"/>
          <w:lang w:val="en-GB"/>
        </w:rPr>
        <w:t>Abstract #6084.</w:t>
      </w:r>
    </w:p>
    <w:p w:rsidR="00757645" w:rsidRPr="00757645" w:rsidRDefault="00757645" w:rsidP="005D6DEC">
      <w:pPr>
        <w:widowControl/>
        <w:numPr>
          <w:ilvl w:val="0"/>
          <w:numId w:val="37"/>
        </w:numPr>
        <w:rPr>
          <w:rFonts w:ascii="Times New Roman" w:hAnsi="Times New Roman"/>
          <w:color w:val="000000"/>
          <w:lang w:val="en-GB"/>
        </w:rPr>
      </w:pPr>
      <w:r w:rsidRPr="00757645">
        <w:t>Lorand J.-P.</w:t>
      </w:r>
      <w:r>
        <w:t>,</w:t>
      </w:r>
      <w:r w:rsidRPr="00757645">
        <w:t xml:space="preserve"> Hewins R. H.</w:t>
      </w:r>
      <w:r>
        <w:t>,</w:t>
      </w:r>
      <w:r w:rsidRPr="00757645">
        <w:t xml:space="preserve"> Humayun M.</w:t>
      </w:r>
      <w:r>
        <w:t>,</w:t>
      </w:r>
      <w:r w:rsidRPr="00757645">
        <w:t xml:space="preserve"> Remusat L.</w:t>
      </w:r>
      <w:r>
        <w:t>,</w:t>
      </w:r>
      <w:r w:rsidRPr="00757645">
        <w:t xml:space="preserve"> Zanda B.</w:t>
      </w:r>
      <w:r>
        <w:t>,</w:t>
      </w:r>
      <w:r w:rsidRPr="00757645">
        <w:t xml:space="preserve"> La C. </w:t>
      </w:r>
      <w:r>
        <w:t xml:space="preserve">and </w:t>
      </w:r>
      <w:r w:rsidRPr="00757645">
        <w:t xml:space="preserve">Pont S. (2016) </w:t>
      </w:r>
      <w:r w:rsidRPr="00757645">
        <w:rPr>
          <w:iCs/>
        </w:rPr>
        <w:t xml:space="preserve">Chalcophile </w:t>
      </w:r>
      <w:r w:rsidR="00517593" w:rsidRPr="00757645">
        <w:rPr>
          <w:iCs/>
        </w:rPr>
        <w:t xml:space="preserve">siderophile trace element systematics of hydrothermal pyrite from martian regolith breccia </w:t>
      </w:r>
      <w:r w:rsidRPr="00757645">
        <w:rPr>
          <w:iCs/>
        </w:rPr>
        <w:t xml:space="preserve">NWA 7533 </w:t>
      </w:r>
      <w:r w:rsidRPr="004910BC">
        <w:rPr>
          <w:rFonts w:ascii="Times New Roman" w:hAnsi="Times New Roman"/>
          <w:i/>
          <w:iCs/>
          <w:lang w:val="en-GB"/>
        </w:rPr>
        <w:t>Meteorit. Planet. Sci.</w:t>
      </w:r>
      <w:r w:rsidRPr="004910BC">
        <w:rPr>
          <w:rFonts w:ascii="Times New Roman" w:hAnsi="Times New Roman"/>
          <w:lang w:val="en-GB"/>
        </w:rPr>
        <w:t xml:space="preserve"> 51 Abstract </w:t>
      </w:r>
      <w:r w:rsidRPr="00757645">
        <w:rPr>
          <w:bCs/>
        </w:rPr>
        <w:t>#6082</w:t>
      </w:r>
      <w:r>
        <w:rPr>
          <w:bCs/>
        </w:rPr>
        <w:t>.</w:t>
      </w:r>
    </w:p>
    <w:p w:rsidR="00EB4149" w:rsidRPr="00EB4149" w:rsidRDefault="004910BC" w:rsidP="005D6DEC">
      <w:pPr>
        <w:widowControl/>
        <w:numPr>
          <w:ilvl w:val="0"/>
          <w:numId w:val="37"/>
        </w:numPr>
        <w:rPr>
          <w:rFonts w:ascii="Times New Roman" w:hAnsi="Times New Roman"/>
          <w:color w:val="000000"/>
          <w:lang w:val="en-GB"/>
        </w:rPr>
      </w:pPr>
      <w:r w:rsidRPr="004910BC">
        <w:rPr>
          <w:rFonts w:ascii="Times New Roman" w:hAnsi="Times New Roman"/>
        </w:rPr>
        <w:t xml:space="preserve">R. H. Hewins, B. Zanda, M. Humayun and </w:t>
      </w:r>
      <w:r w:rsidRPr="004910BC">
        <w:rPr>
          <w:rFonts w:ascii="Times New Roman" w:hAnsi="Times New Roman"/>
          <w:lang w:val="en-GB"/>
        </w:rPr>
        <w:t xml:space="preserve">H. Leroux (2016) </w:t>
      </w:r>
      <w:r w:rsidRPr="004910BC">
        <w:rPr>
          <w:color w:val="000000"/>
        </w:rPr>
        <w:t>NWA 7533: an overview of melt rocks and breccia assembly history</w:t>
      </w:r>
      <w:r>
        <w:rPr>
          <w:color w:val="000000"/>
        </w:rPr>
        <w:t xml:space="preserve">. </w:t>
      </w:r>
      <w:r w:rsidRPr="004910BC">
        <w:rPr>
          <w:rFonts w:ascii="Times New Roman" w:hAnsi="Times New Roman"/>
          <w:i/>
          <w:iCs/>
          <w:lang w:val="en-GB"/>
        </w:rPr>
        <w:t>Meteorit. Planet. Sci.</w:t>
      </w:r>
      <w:r w:rsidRPr="004910BC">
        <w:rPr>
          <w:rFonts w:ascii="Times New Roman" w:hAnsi="Times New Roman"/>
          <w:lang w:val="en-GB"/>
        </w:rPr>
        <w:t xml:space="preserve"> 51 Abstract #6366</w:t>
      </w:r>
      <w:r>
        <w:rPr>
          <w:rFonts w:ascii="Times New Roman" w:hAnsi="Times New Roman"/>
          <w:lang w:val="en-GB"/>
        </w:rPr>
        <w:t>.</w:t>
      </w:r>
    </w:p>
    <w:p w:rsidR="00343A2B" w:rsidRPr="00320BB8" w:rsidRDefault="001D06CE" w:rsidP="005D6DEC">
      <w:pPr>
        <w:widowControl/>
        <w:numPr>
          <w:ilvl w:val="0"/>
          <w:numId w:val="37"/>
        </w:numPr>
        <w:rPr>
          <w:rFonts w:ascii="Times New Roman" w:hAnsi="Times New Roman"/>
          <w:color w:val="000000"/>
          <w:lang w:val="en-GB"/>
        </w:rPr>
      </w:pPr>
      <w:r w:rsidRPr="00320BB8">
        <w:rPr>
          <w:rFonts w:ascii="Times New Roman" w:hAnsi="Times New Roman"/>
        </w:rPr>
        <w:t>R. H. Hewins, B. Zanda and S. Pont (</w:t>
      </w:r>
      <w:r w:rsidR="00320BB8" w:rsidRPr="00320BB8">
        <w:rPr>
          <w:rFonts w:ascii="Times New Roman" w:hAnsi="Times New Roman"/>
        </w:rPr>
        <w:t>2</w:t>
      </w:r>
      <w:r w:rsidR="00D5010D" w:rsidRPr="00320BB8">
        <w:rPr>
          <w:rFonts w:ascii="Times New Roman" w:hAnsi="Times New Roman"/>
        </w:rPr>
        <w:t>01</w:t>
      </w:r>
      <w:r w:rsidR="00AF3CF8" w:rsidRPr="00320BB8">
        <w:rPr>
          <w:rFonts w:ascii="Times New Roman" w:hAnsi="Times New Roman"/>
        </w:rPr>
        <w:t>6</w:t>
      </w:r>
      <w:r w:rsidRPr="00320BB8">
        <w:rPr>
          <w:rFonts w:ascii="Times New Roman" w:hAnsi="Times New Roman"/>
        </w:rPr>
        <w:t xml:space="preserve">) </w:t>
      </w:r>
      <w:r w:rsidRPr="00320BB8">
        <w:rPr>
          <w:rFonts w:ascii="Times New Roman" w:hAnsi="Times New Roman"/>
          <w:lang w:val="en-GB"/>
        </w:rPr>
        <w:t xml:space="preserve">Northwest Africa </w:t>
      </w:r>
      <w:r w:rsidR="00B00453">
        <w:rPr>
          <w:rFonts w:ascii="Times New Roman" w:hAnsi="Times New Roman"/>
          <w:lang w:val="en-GB"/>
        </w:rPr>
        <w:t>1</w:t>
      </w:r>
      <w:r w:rsidRPr="00320BB8">
        <w:rPr>
          <w:rFonts w:ascii="Times New Roman" w:hAnsi="Times New Roman"/>
          <w:lang w:val="en-GB"/>
        </w:rPr>
        <w:t>04</w:t>
      </w:r>
      <w:r w:rsidR="00B00453">
        <w:rPr>
          <w:rFonts w:ascii="Times New Roman" w:hAnsi="Times New Roman"/>
          <w:lang w:val="en-GB"/>
        </w:rPr>
        <w:t>1</w:t>
      </w:r>
      <w:r w:rsidRPr="00320BB8">
        <w:rPr>
          <w:rFonts w:ascii="Times New Roman" w:hAnsi="Times New Roman"/>
          <w:lang w:val="en-GB"/>
        </w:rPr>
        <w:t xml:space="preserve">4, a pigeonite cumulate shergottite. </w:t>
      </w:r>
      <w:r w:rsidRPr="00320BB8">
        <w:rPr>
          <w:rFonts w:ascii="Times New Roman" w:hAnsi="Times New Roman"/>
          <w:i/>
          <w:iCs/>
          <w:lang w:val="en-GB"/>
        </w:rPr>
        <w:t xml:space="preserve">Lunar Planet Sci. </w:t>
      </w:r>
      <w:r w:rsidRPr="00320BB8">
        <w:rPr>
          <w:rFonts w:ascii="Times New Roman" w:hAnsi="Times New Roman"/>
          <w:lang w:val="en-GB"/>
        </w:rPr>
        <w:t>XLVI</w:t>
      </w:r>
      <w:r w:rsidR="004D6527" w:rsidRPr="00320BB8">
        <w:rPr>
          <w:rFonts w:ascii="Times New Roman" w:hAnsi="Times New Roman"/>
          <w:lang w:val="en-GB"/>
        </w:rPr>
        <w:t>I</w:t>
      </w:r>
      <w:r w:rsidRPr="00320BB8">
        <w:rPr>
          <w:rFonts w:ascii="Times New Roman" w:hAnsi="Times New Roman"/>
          <w:color w:val="000000"/>
          <w:lang w:val="en-GB"/>
        </w:rPr>
        <w:t xml:space="preserve"> abstract # 8</w:t>
      </w:r>
      <w:r w:rsidR="00320BB8" w:rsidRPr="00320BB8">
        <w:rPr>
          <w:rFonts w:ascii="Times New Roman" w:hAnsi="Times New Roman"/>
          <w:color w:val="000000"/>
          <w:lang w:val="en-GB"/>
        </w:rPr>
        <w:t>198</w:t>
      </w:r>
      <w:r w:rsidRPr="00320BB8">
        <w:rPr>
          <w:rFonts w:ascii="Times New Roman" w:hAnsi="Times New Roman"/>
          <w:color w:val="000000"/>
          <w:lang w:val="en-GB"/>
        </w:rPr>
        <w:t>.</w:t>
      </w:r>
      <w:r w:rsidR="00343A2B" w:rsidRPr="00320BB8">
        <w:rPr>
          <w:rFonts w:ascii="Times New Roman" w:hAnsi="Times New Roman"/>
          <w:b/>
        </w:rPr>
        <w:t xml:space="preserve"> </w:t>
      </w:r>
    </w:p>
    <w:p w:rsidR="00343A2B" w:rsidRPr="00320BB8" w:rsidRDefault="00AF3CF8" w:rsidP="005D6DEC">
      <w:pPr>
        <w:widowControl/>
        <w:numPr>
          <w:ilvl w:val="0"/>
          <w:numId w:val="37"/>
        </w:numPr>
        <w:rPr>
          <w:rFonts w:ascii="Times New Roman" w:hAnsi="Times New Roman"/>
          <w:color w:val="000000"/>
          <w:lang w:val="en-GB"/>
        </w:rPr>
      </w:pPr>
      <w:r w:rsidRPr="00320BB8">
        <w:rPr>
          <w:rFonts w:ascii="Times New Roman" w:hAnsi="Times New Roman"/>
        </w:rPr>
        <w:t>M. Humayun, S. Yang, K. Righter, B. Zanda, and R. H. Hewins (</w:t>
      </w:r>
      <w:r w:rsidR="00320BB8" w:rsidRPr="00320BB8">
        <w:rPr>
          <w:rFonts w:ascii="Times New Roman" w:hAnsi="Times New Roman"/>
        </w:rPr>
        <w:t>2</w:t>
      </w:r>
      <w:r w:rsidR="00D5010D" w:rsidRPr="00320BB8">
        <w:rPr>
          <w:rFonts w:ascii="Times New Roman" w:hAnsi="Times New Roman"/>
        </w:rPr>
        <w:t>01</w:t>
      </w:r>
      <w:r w:rsidRPr="00320BB8">
        <w:rPr>
          <w:rFonts w:ascii="Times New Roman" w:hAnsi="Times New Roman"/>
        </w:rPr>
        <w:t xml:space="preserve">6) </w:t>
      </w:r>
      <w:r w:rsidR="009141F8" w:rsidRPr="00320BB8">
        <w:rPr>
          <w:rFonts w:ascii="Times New Roman" w:hAnsi="Times New Roman"/>
        </w:rPr>
        <w:t>The germanium dichotomy in the</w:t>
      </w:r>
      <w:r w:rsidR="00343A2B" w:rsidRPr="00320BB8">
        <w:rPr>
          <w:rFonts w:ascii="Times New Roman" w:hAnsi="Times New Roman"/>
        </w:rPr>
        <w:t xml:space="preserve"> SNC </w:t>
      </w:r>
      <w:r w:rsidR="009141F8" w:rsidRPr="00320BB8">
        <w:rPr>
          <w:rFonts w:ascii="Times New Roman" w:hAnsi="Times New Roman"/>
        </w:rPr>
        <w:t>meteorites</w:t>
      </w:r>
      <w:r w:rsidR="00343A2B" w:rsidRPr="00320BB8">
        <w:rPr>
          <w:rFonts w:ascii="Times New Roman" w:hAnsi="Times New Roman"/>
        </w:rPr>
        <w:t xml:space="preserve">.  </w:t>
      </w:r>
      <w:r w:rsidR="009141F8" w:rsidRPr="00320BB8">
        <w:rPr>
          <w:rFonts w:ascii="Times New Roman" w:hAnsi="Times New Roman"/>
          <w:i/>
          <w:iCs/>
          <w:lang w:val="en-GB"/>
        </w:rPr>
        <w:t xml:space="preserve">Lunar Planet Sci. </w:t>
      </w:r>
      <w:r w:rsidR="009141F8" w:rsidRPr="00320BB8">
        <w:rPr>
          <w:rFonts w:ascii="Times New Roman" w:hAnsi="Times New Roman"/>
          <w:lang w:val="en-GB"/>
        </w:rPr>
        <w:t>XLVII</w:t>
      </w:r>
      <w:r w:rsidR="009141F8" w:rsidRPr="00320BB8">
        <w:rPr>
          <w:rFonts w:ascii="Times New Roman" w:hAnsi="Times New Roman"/>
          <w:color w:val="000000"/>
          <w:lang w:val="en-GB"/>
        </w:rPr>
        <w:t xml:space="preserve"> abstract #</w:t>
      </w:r>
    </w:p>
    <w:p w:rsidR="00343A2B" w:rsidRPr="00320BB8" w:rsidRDefault="00031CA1" w:rsidP="005D6DEC">
      <w:pPr>
        <w:widowControl/>
        <w:numPr>
          <w:ilvl w:val="0"/>
          <w:numId w:val="37"/>
        </w:numPr>
        <w:rPr>
          <w:rFonts w:ascii="Times New Roman" w:hAnsi="Times New Roman"/>
          <w:color w:val="000000"/>
          <w:lang w:val="en-GB"/>
        </w:rPr>
      </w:pPr>
      <w:r w:rsidRPr="00320BB8">
        <w:rPr>
          <w:rFonts w:ascii="Times New Roman" w:hAnsi="Times New Roman"/>
          <w:lang w:val="en-GB"/>
        </w:rPr>
        <w:t>M. Humayun, H. Hidaka, S. Yoneda, C. Göpel, B. Zanda, and R. H. Hewins,</w:t>
      </w:r>
      <w:r w:rsidR="00AF3CF8" w:rsidRPr="00320BB8">
        <w:rPr>
          <w:rFonts w:ascii="Times New Roman" w:hAnsi="Times New Roman"/>
          <w:lang w:val="en-GB"/>
        </w:rPr>
        <w:t xml:space="preserve"> </w:t>
      </w:r>
      <w:r w:rsidR="00AF3CF8" w:rsidRPr="00320BB8">
        <w:rPr>
          <w:rFonts w:ascii="Times New Roman" w:hAnsi="Times New Roman"/>
        </w:rPr>
        <w:t>(</w:t>
      </w:r>
      <w:r w:rsidR="00320BB8" w:rsidRPr="00320BB8">
        <w:rPr>
          <w:rFonts w:ascii="Times New Roman" w:hAnsi="Times New Roman"/>
        </w:rPr>
        <w:t>2</w:t>
      </w:r>
      <w:r w:rsidR="00D5010D" w:rsidRPr="00320BB8">
        <w:rPr>
          <w:rFonts w:ascii="Times New Roman" w:hAnsi="Times New Roman"/>
        </w:rPr>
        <w:t>01</w:t>
      </w:r>
      <w:r w:rsidR="00AF3CF8" w:rsidRPr="00320BB8">
        <w:rPr>
          <w:rFonts w:ascii="Times New Roman" w:hAnsi="Times New Roman"/>
        </w:rPr>
        <w:t xml:space="preserve">6) </w:t>
      </w:r>
      <w:r w:rsidR="009141F8" w:rsidRPr="00320BB8">
        <w:rPr>
          <w:rFonts w:ascii="Times New Roman" w:hAnsi="Times New Roman"/>
          <w:bCs/>
          <w:lang w:val="en-GB"/>
        </w:rPr>
        <w:t>Samarium isotopic constraints for an early compaction age of</w:t>
      </w:r>
      <w:r w:rsidR="00343A2B" w:rsidRPr="00320BB8">
        <w:rPr>
          <w:rFonts w:ascii="Times New Roman" w:hAnsi="Times New Roman"/>
          <w:bCs/>
          <w:lang w:val="en-GB"/>
        </w:rPr>
        <w:t xml:space="preserve"> NWA 7533. </w:t>
      </w:r>
      <w:r w:rsidR="009141F8" w:rsidRPr="00320BB8">
        <w:rPr>
          <w:rFonts w:ascii="Times New Roman" w:hAnsi="Times New Roman"/>
          <w:i/>
          <w:iCs/>
          <w:lang w:val="en-GB"/>
        </w:rPr>
        <w:t xml:space="preserve">Lunar Planet Sci. </w:t>
      </w:r>
      <w:r w:rsidR="009141F8" w:rsidRPr="00320BB8">
        <w:rPr>
          <w:rFonts w:ascii="Times New Roman" w:hAnsi="Times New Roman"/>
          <w:lang w:val="en-GB"/>
        </w:rPr>
        <w:t>XLVII</w:t>
      </w:r>
      <w:r w:rsidR="009141F8" w:rsidRPr="00320BB8">
        <w:rPr>
          <w:rFonts w:ascii="Times New Roman" w:hAnsi="Times New Roman"/>
          <w:color w:val="000000"/>
          <w:lang w:val="en-GB"/>
        </w:rPr>
        <w:t xml:space="preserve"> abstract #</w:t>
      </w:r>
      <w:r w:rsidR="00343A2B" w:rsidRPr="00320BB8">
        <w:rPr>
          <w:rFonts w:ascii="Times New Roman" w:hAnsi="Times New Roman"/>
          <w:lang w:val="en-GB"/>
        </w:rPr>
        <w:t>725</w:t>
      </w:r>
      <w:r w:rsidR="00AF3CF8" w:rsidRPr="00320BB8">
        <w:rPr>
          <w:rFonts w:ascii="Times New Roman" w:hAnsi="Times New Roman"/>
          <w:lang w:val="en-GB"/>
        </w:rPr>
        <w:t>.</w:t>
      </w:r>
    </w:p>
    <w:p w:rsidR="00A11F4C" w:rsidRPr="00320BB8" w:rsidRDefault="00A11F4C" w:rsidP="005D6DEC">
      <w:pPr>
        <w:widowControl/>
        <w:numPr>
          <w:ilvl w:val="0"/>
          <w:numId w:val="37"/>
        </w:numPr>
        <w:rPr>
          <w:rFonts w:ascii="Times New Roman" w:hAnsi="Times New Roman"/>
          <w:color w:val="000000"/>
          <w:lang w:val="en-GB"/>
        </w:rPr>
      </w:pPr>
      <w:r w:rsidRPr="00320BB8">
        <w:rPr>
          <w:rFonts w:ascii="Times New Roman" w:hAnsi="Times New Roman"/>
        </w:rPr>
        <w:t>N. Waeselmann, M. Humayun</w:t>
      </w:r>
      <w:r w:rsidR="002B3BB1" w:rsidRPr="00320BB8">
        <w:rPr>
          <w:rFonts w:ascii="Times New Roman" w:hAnsi="Times New Roman"/>
        </w:rPr>
        <w:t>, S. Yang</w:t>
      </w:r>
      <w:r w:rsidRPr="00320BB8">
        <w:rPr>
          <w:rFonts w:ascii="Times New Roman" w:hAnsi="Times New Roman"/>
        </w:rPr>
        <w:t>, R. H. Hewins, B. Zanda</w:t>
      </w:r>
      <w:r w:rsidRPr="00320BB8">
        <w:rPr>
          <w:rFonts w:ascii="Times New Roman" w:hAnsi="Times New Roman"/>
          <w:vertAlign w:val="superscript"/>
        </w:rPr>
        <w:t xml:space="preserve"> </w:t>
      </w:r>
      <w:r w:rsidRPr="00320BB8">
        <w:rPr>
          <w:rFonts w:ascii="Times New Roman" w:hAnsi="Times New Roman"/>
        </w:rPr>
        <w:t xml:space="preserve"> and H. Leroux</w:t>
      </w:r>
      <w:r w:rsidRPr="00320BB8">
        <w:rPr>
          <w:rFonts w:ascii="Times New Roman" w:hAnsi="Times New Roman"/>
          <w:b/>
        </w:rPr>
        <w:t xml:space="preserve"> </w:t>
      </w:r>
      <w:r w:rsidR="00841043" w:rsidRPr="00320BB8">
        <w:rPr>
          <w:rFonts w:ascii="Times New Roman" w:hAnsi="Times New Roman"/>
          <w:b/>
        </w:rPr>
        <w:t xml:space="preserve"> </w:t>
      </w:r>
      <w:r w:rsidR="00841043" w:rsidRPr="00320BB8">
        <w:rPr>
          <w:rFonts w:ascii="Times New Roman" w:hAnsi="Times New Roman"/>
        </w:rPr>
        <w:t>(20</w:t>
      </w:r>
      <w:r w:rsidR="00EB4149">
        <w:rPr>
          <w:rFonts w:ascii="Times New Roman" w:hAnsi="Times New Roman"/>
        </w:rPr>
        <w:t>1</w:t>
      </w:r>
      <w:r w:rsidR="00841043" w:rsidRPr="00320BB8">
        <w:rPr>
          <w:rFonts w:ascii="Times New Roman" w:hAnsi="Times New Roman"/>
        </w:rPr>
        <w:t xml:space="preserve">5) Siderophile elements in pristine and altered crystal clasts in NWA 7533. </w:t>
      </w:r>
      <w:r w:rsidR="00841043" w:rsidRPr="00320BB8">
        <w:rPr>
          <w:rFonts w:ascii="Times New Roman" w:hAnsi="Times New Roman"/>
          <w:i/>
          <w:iCs/>
          <w:lang w:val="en-GB"/>
        </w:rPr>
        <w:t>Meteorit. Planet. Sci.</w:t>
      </w:r>
      <w:r w:rsidR="00841043" w:rsidRPr="00320BB8">
        <w:rPr>
          <w:rFonts w:ascii="Times New Roman" w:hAnsi="Times New Roman"/>
          <w:lang w:val="en-GB"/>
        </w:rPr>
        <w:t xml:space="preserve"> 4</w:t>
      </w:r>
      <w:r w:rsidR="005837D9" w:rsidRPr="00320BB8">
        <w:rPr>
          <w:rFonts w:ascii="Times New Roman" w:hAnsi="Times New Roman"/>
          <w:lang w:val="en-GB"/>
        </w:rPr>
        <w:t>9</w:t>
      </w:r>
      <w:r w:rsidR="00841043" w:rsidRPr="00320BB8">
        <w:rPr>
          <w:rFonts w:ascii="Times New Roman" w:hAnsi="Times New Roman"/>
          <w:lang w:val="en-GB"/>
        </w:rPr>
        <w:t xml:space="preserve"> Abstract #</w:t>
      </w:r>
      <w:r w:rsidR="00FF33CB" w:rsidRPr="00320BB8">
        <w:rPr>
          <w:rFonts w:ascii="Times New Roman" w:hAnsi="Times New Roman"/>
        </w:rPr>
        <w:t>5358.</w:t>
      </w:r>
    </w:p>
    <w:p w:rsidR="00A11F4C" w:rsidRPr="00320BB8" w:rsidRDefault="00841043" w:rsidP="005D6DEC">
      <w:pPr>
        <w:widowControl/>
        <w:numPr>
          <w:ilvl w:val="0"/>
          <w:numId w:val="37"/>
        </w:numPr>
        <w:rPr>
          <w:rFonts w:ascii="Times New Roman" w:hAnsi="Times New Roman"/>
          <w:color w:val="000000"/>
          <w:lang w:val="en-GB"/>
        </w:rPr>
      </w:pPr>
      <w:r w:rsidRPr="00320BB8">
        <w:rPr>
          <w:rFonts w:ascii="Times New Roman" w:hAnsi="Times New Roman"/>
          <w:lang w:val="en-GB"/>
        </w:rPr>
        <w:t>L. Remusat, B. Zanda, P. Beck, J.-P. Lorand, S. Pont, H. Leroux and R. Hewins</w:t>
      </w:r>
      <w:r w:rsidR="00A11F4C" w:rsidRPr="00320BB8">
        <w:rPr>
          <w:rFonts w:ascii="Times New Roman" w:hAnsi="Times New Roman"/>
        </w:rPr>
        <w:t xml:space="preserve">. </w:t>
      </w:r>
      <w:r w:rsidRPr="00320BB8">
        <w:rPr>
          <w:rFonts w:ascii="Times New Roman" w:hAnsi="Times New Roman"/>
        </w:rPr>
        <w:t>(</w:t>
      </w:r>
      <w:r w:rsidR="00320BB8" w:rsidRPr="00320BB8">
        <w:rPr>
          <w:rFonts w:ascii="Times New Roman" w:hAnsi="Times New Roman"/>
        </w:rPr>
        <w:t>2</w:t>
      </w:r>
      <w:r w:rsidR="00D5010D" w:rsidRPr="00320BB8">
        <w:rPr>
          <w:rFonts w:ascii="Times New Roman" w:hAnsi="Times New Roman"/>
        </w:rPr>
        <w:t>01</w:t>
      </w:r>
      <w:r w:rsidRPr="00320BB8">
        <w:rPr>
          <w:rFonts w:ascii="Times New Roman" w:hAnsi="Times New Roman"/>
        </w:rPr>
        <w:t xml:space="preserve">5) </w:t>
      </w:r>
      <w:r w:rsidRPr="00320BB8">
        <w:rPr>
          <w:rFonts w:ascii="Times New Roman" w:hAnsi="Times New Roman"/>
          <w:lang w:val="en-GB"/>
        </w:rPr>
        <w:t xml:space="preserve">Water budget in the Martian breccia meteorite NWA 7533. </w:t>
      </w:r>
      <w:r w:rsidRPr="00320BB8">
        <w:rPr>
          <w:rFonts w:ascii="Times New Roman" w:hAnsi="Times New Roman"/>
          <w:i/>
          <w:iCs/>
          <w:lang w:val="en-GB"/>
        </w:rPr>
        <w:t>Meteorit. Planet. Sci.</w:t>
      </w:r>
      <w:r w:rsidRPr="00320BB8">
        <w:rPr>
          <w:rFonts w:ascii="Times New Roman" w:hAnsi="Times New Roman"/>
          <w:lang w:val="en-GB"/>
        </w:rPr>
        <w:t xml:space="preserve"> </w:t>
      </w:r>
      <w:r w:rsidR="00EB4149">
        <w:rPr>
          <w:rFonts w:ascii="Times New Roman" w:hAnsi="Times New Roman"/>
          <w:lang w:val="en-GB"/>
        </w:rPr>
        <w:t>50</w:t>
      </w:r>
      <w:r w:rsidRPr="00320BB8">
        <w:rPr>
          <w:rFonts w:ascii="Times New Roman" w:hAnsi="Times New Roman"/>
          <w:lang w:val="en-GB"/>
        </w:rPr>
        <w:t xml:space="preserve"> Abstract #</w:t>
      </w:r>
      <w:r w:rsidR="00263ED9" w:rsidRPr="00320BB8">
        <w:rPr>
          <w:rFonts w:ascii="Times New Roman" w:hAnsi="Times New Roman"/>
        </w:rPr>
        <w:t>52</w:t>
      </w:r>
      <w:r w:rsidR="00B00453">
        <w:rPr>
          <w:rFonts w:ascii="Times New Roman" w:hAnsi="Times New Roman"/>
        </w:rPr>
        <w:t>1</w:t>
      </w:r>
      <w:r w:rsidR="00263ED9" w:rsidRPr="00320BB8">
        <w:rPr>
          <w:rFonts w:ascii="Times New Roman" w:hAnsi="Times New Roman"/>
        </w:rPr>
        <w:t>5.</w:t>
      </w:r>
    </w:p>
    <w:p w:rsidR="00A11F4C" w:rsidRPr="00320BB8" w:rsidRDefault="00841043" w:rsidP="005D6DEC">
      <w:pPr>
        <w:widowControl/>
        <w:numPr>
          <w:ilvl w:val="0"/>
          <w:numId w:val="37"/>
        </w:numPr>
        <w:rPr>
          <w:rFonts w:ascii="Times New Roman" w:hAnsi="Times New Roman"/>
          <w:color w:val="000000"/>
          <w:lang w:val="en-GB"/>
        </w:rPr>
      </w:pPr>
      <w:r w:rsidRPr="00320BB8">
        <w:rPr>
          <w:rFonts w:ascii="Times New Roman" w:hAnsi="Times New Roman"/>
        </w:rPr>
        <w:t>H. Chennaoui Aoudjehane, R. Hewins, B. Zanda, J. Gattacceca, B. Devouard and A. Jambon (20</w:t>
      </w:r>
      <w:r w:rsidR="00EB4149">
        <w:rPr>
          <w:rFonts w:ascii="Times New Roman" w:hAnsi="Times New Roman"/>
        </w:rPr>
        <w:t>1</w:t>
      </w:r>
      <w:r w:rsidRPr="00320BB8">
        <w:rPr>
          <w:rFonts w:ascii="Times New Roman" w:hAnsi="Times New Roman"/>
        </w:rPr>
        <w:t xml:space="preserve">5) Tinajdad the latest </w:t>
      </w:r>
      <w:r w:rsidR="00320BB8" w:rsidRPr="00320BB8">
        <w:rPr>
          <w:rFonts w:ascii="Times New Roman" w:hAnsi="Times New Roman"/>
        </w:rPr>
        <w:t>2</w:t>
      </w:r>
      <w:r w:rsidR="00D5010D" w:rsidRPr="00320BB8">
        <w:rPr>
          <w:rFonts w:ascii="Times New Roman" w:hAnsi="Times New Roman"/>
        </w:rPr>
        <w:t>01</w:t>
      </w:r>
      <w:r w:rsidRPr="00320BB8">
        <w:rPr>
          <w:rFonts w:ascii="Times New Roman" w:hAnsi="Times New Roman"/>
        </w:rPr>
        <w:t xml:space="preserve">4 Moroccan fall, a Ni-rich H5. </w:t>
      </w:r>
      <w:r w:rsidRPr="00320BB8">
        <w:rPr>
          <w:rFonts w:ascii="Times New Roman" w:hAnsi="Times New Roman"/>
          <w:i/>
          <w:iCs/>
          <w:lang w:val="en-GB"/>
        </w:rPr>
        <w:t>Meteorit. Planet. Sci.</w:t>
      </w:r>
      <w:r w:rsidRPr="00320BB8">
        <w:rPr>
          <w:rFonts w:ascii="Times New Roman" w:hAnsi="Times New Roman"/>
          <w:lang w:val="en-GB"/>
        </w:rPr>
        <w:t xml:space="preserve"> </w:t>
      </w:r>
      <w:r w:rsidR="00EB4149">
        <w:rPr>
          <w:rFonts w:ascii="Times New Roman" w:hAnsi="Times New Roman"/>
          <w:lang w:val="en-GB"/>
        </w:rPr>
        <w:t>50</w:t>
      </w:r>
      <w:r w:rsidRPr="00320BB8">
        <w:rPr>
          <w:rFonts w:ascii="Times New Roman" w:hAnsi="Times New Roman"/>
          <w:lang w:val="en-GB"/>
        </w:rPr>
        <w:t xml:space="preserve"> Abstract #</w:t>
      </w:r>
    </w:p>
    <w:p w:rsidR="00055C80" w:rsidRPr="00320BB8" w:rsidRDefault="00055C80" w:rsidP="005D6DEC">
      <w:pPr>
        <w:widowControl/>
        <w:numPr>
          <w:ilvl w:val="0"/>
          <w:numId w:val="37"/>
        </w:numPr>
        <w:rPr>
          <w:rFonts w:ascii="Times New Roman" w:hAnsi="Times New Roman"/>
          <w:color w:val="000000"/>
          <w:lang w:val="fr-FR"/>
        </w:rPr>
      </w:pPr>
      <w:r w:rsidRPr="00320BB8">
        <w:rPr>
          <w:rFonts w:ascii="Times New Roman" w:hAnsi="Times New Roman"/>
        </w:rPr>
        <w:t>R. H. Hewins, B. Zanda, S. Pont, M. Humayun, N. Assayag, P. Cartigny</w:t>
      </w:r>
      <w:r w:rsidRPr="00320BB8">
        <w:rPr>
          <w:rFonts w:ascii="Times New Roman" w:hAnsi="Times New Roman"/>
          <w:iCs/>
        </w:rPr>
        <w:t xml:space="preserve">  (20</w:t>
      </w:r>
      <w:r w:rsidR="00862759">
        <w:rPr>
          <w:rFonts w:ascii="Times New Roman" w:hAnsi="Times New Roman"/>
          <w:iCs/>
        </w:rPr>
        <w:t>1</w:t>
      </w:r>
      <w:r w:rsidRPr="00320BB8">
        <w:rPr>
          <w:rFonts w:ascii="Times New Roman" w:hAnsi="Times New Roman"/>
          <w:iCs/>
        </w:rPr>
        <w:t>5) NWA 8694, a ferroan chassignite</w:t>
      </w:r>
      <w:r w:rsidRPr="00320BB8">
        <w:rPr>
          <w:rFonts w:ascii="Times New Roman" w:hAnsi="Times New Roman"/>
        </w:rPr>
        <w:t>.</w:t>
      </w:r>
      <w:r w:rsidRPr="00320BB8">
        <w:rPr>
          <w:rFonts w:ascii="Times New Roman" w:hAnsi="Times New Roman"/>
          <w:iCs/>
        </w:rPr>
        <w:t xml:space="preserve"> </w:t>
      </w:r>
      <w:r w:rsidRPr="00320BB8">
        <w:rPr>
          <w:rFonts w:ascii="Times New Roman" w:hAnsi="Times New Roman"/>
          <w:i/>
          <w:iCs/>
          <w:lang w:val="en-GB"/>
        </w:rPr>
        <w:t xml:space="preserve">Lunar Planet Sci. </w:t>
      </w:r>
      <w:r w:rsidRPr="00320BB8">
        <w:rPr>
          <w:rFonts w:ascii="Times New Roman" w:hAnsi="Times New Roman"/>
          <w:lang w:val="en-GB"/>
        </w:rPr>
        <w:t>XLV</w:t>
      </w:r>
      <w:r w:rsidR="001D06CE" w:rsidRPr="00320BB8">
        <w:rPr>
          <w:rFonts w:ascii="Times New Roman" w:hAnsi="Times New Roman"/>
          <w:lang w:val="en-GB"/>
        </w:rPr>
        <w:t>I</w:t>
      </w:r>
      <w:r w:rsidRPr="00320BB8">
        <w:rPr>
          <w:rFonts w:ascii="Times New Roman" w:hAnsi="Times New Roman"/>
          <w:color w:val="000000"/>
          <w:lang w:val="en-GB"/>
        </w:rPr>
        <w:t xml:space="preserve"> abstract #2249.</w:t>
      </w:r>
    </w:p>
    <w:p w:rsidR="00082226" w:rsidRPr="00320BB8" w:rsidRDefault="00055C80" w:rsidP="005D6DEC">
      <w:pPr>
        <w:widowControl/>
        <w:numPr>
          <w:ilvl w:val="0"/>
          <w:numId w:val="37"/>
        </w:numPr>
        <w:rPr>
          <w:rFonts w:ascii="Times New Roman" w:hAnsi="Times New Roman"/>
          <w:color w:val="000000"/>
          <w:lang w:val="en-GB"/>
        </w:rPr>
      </w:pPr>
      <w:r w:rsidRPr="00320BB8">
        <w:rPr>
          <w:rFonts w:ascii="Times New Roman" w:hAnsi="Times New Roman"/>
        </w:rPr>
        <w:t>N. Chaumard, M. Humayun, B. Zanda, R. H. Hewins</w:t>
      </w:r>
      <w:r w:rsidRPr="00320BB8">
        <w:rPr>
          <w:rFonts w:ascii="Times New Roman" w:hAnsi="Times New Roman"/>
          <w:i/>
          <w:iCs/>
        </w:rPr>
        <w:t xml:space="preserve"> </w:t>
      </w:r>
      <w:r w:rsidRPr="00320BB8">
        <w:rPr>
          <w:rFonts w:ascii="Times New Roman" w:hAnsi="Times New Roman"/>
          <w:iCs/>
        </w:rPr>
        <w:t>(</w:t>
      </w:r>
      <w:r w:rsidR="00320BB8" w:rsidRPr="00320BB8">
        <w:rPr>
          <w:rFonts w:ascii="Times New Roman" w:hAnsi="Times New Roman"/>
          <w:iCs/>
        </w:rPr>
        <w:t>2</w:t>
      </w:r>
      <w:r w:rsidR="00D5010D" w:rsidRPr="00320BB8">
        <w:rPr>
          <w:rFonts w:ascii="Times New Roman" w:hAnsi="Times New Roman"/>
          <w:iCs/>
        </w:rPr>
        <w:t>01</w:t>
      </w:r>
      <w:r w:rsidRPr="00320BB8">
        <w:rPr>
          <w:rFonts w:ascii="Times New Roman" w:hAnsi="Times New Roman"/>
          <w:iCs/>
        </w:rPr>
        <w:t xml:space="preserve">5) Cooling rates of Type I chondrules from the Renazzo CR2 chondrite: implications for chondrule formation. </w:t>
      </w:r>
      <w:r w:rsidR="00082226" w:rsidRPr="00320BB8">
        <w:rPr>
          <w:rFonts w:ascii="Times New Roman" w:hAnsi="Times New Roman"/>
          <w:i/>
          <w:iCs/>
          <w:lang w:val="en-GB"/>
        </w:rPr>
        <w:t xml:space="preserve">Lunar Planet Sci. </w:t>
      </w:r>
      <w:r w:rsidR="00082226" w:rsidRPr="00320BB8">
        <w:rPr>
          <w:rFonts w:ascii="Times New Roman" w:hAnsi="Times New Roman"/>
          <w:lang w:val="en-GB"/>
        </w:rPr>
        <w:t>XLV</w:t>
      </w:r>
      <w:r w:rsidR="001D06CE" w:rsidRPr="00320BB8">
        <w:rPr>
          <w:rFonts w:ascii="Times New Roman" w:hAnsi="Times New Roman"/>
          <w:lang w:val="en-GB"/>
        </w:rPr>
        <w:t>I</w:t>
      </w:r>
      <w:r w:rsidR="00082226" w:rsidRPr="00320BB8">
        <w:rPr>
          <w:rFonts w:ascii="Times New Roman" w:hAnsi="Times New Roman"/>
          <w:color w:val="000000"/>
          <w:lang w:val="en-GB"/>
        </w:rPr>
        <w:t xml:space="preserve"> abstract #</w:t>
      </w:r>
      <w:r w:rsidRPr="00320BB8">
        <w:rPr>
          <w:rFonts w:ascii="Times New Roman" w:hAnsi="Times New Roman"/>
          <w:color w:val="000000"/>
          <w:lang w:val="en-GB"/>
        </w:rPr>
        <w:t>907.</w:t>
      </w:r>
    </w:p>
    <w:p w:rsidR="006112FB" w:rsidRPr="00320BB8" w:rsidRDefault="00E46DE2" w:rsidP="005D6DEC">
      <w:pPr>
        <w:widowControl/>
        <w:numPr>
          <w:ilvl w:val="0"/>
          <w:numId w:val="37"/>
        </w:numPr>
        <w:rPr>
          <w:rFonts w:ascii="Times New Roman" w:hAnsi="Times New Roman"/>
          <w:color w:val="000000"/>
          <w:lang w:val="en-GB"/>
        </w:rPr>
      </w:pPr>
      <w:r w:rsidRPr="00320BB8">
        <w:rPr>
          <w:rFonts w:ascii="Times New Roman" w:hAnsi="Times New Roman"/>
          <w:lang w:val="en-GB"/>
        </w:rPr>
        <w:t>H. Leroux, M. Marinova, D. Jacob, R. H. Hewins, B. Zanda, M. Humayun and J. P. Lorand</w:t>
      </w:r>
      <w:r w:rsidRPr="00320BB8">
        <w:rPr>
          <w:rFonts w:ascii="Times New Roman" w:hAnsi="Times New Roman"/>
        </w:rPr>
        <w:t xml:space="preserve"> (</w:t>
      </w:r>
      <w:r w:rsidR="00320BB8" w:rsidRPr="00320BB8">
        <w:rPr>
          <w:rFonts w:ascii="Times New Roman" w:hAnsi="Times New Roman"/>
        </w:rPr>
        <w:t>2</w:t>
      </w:r>
      <w:r w:rsidR="00D5010D" w:rsidRPr="00320BB8">
        <w:rPr>
          <w:rFonts w:ascii="Times New Roman" w:hAnsi="Times New Roman"/>
        </w:rPr>
        <w:t>01</w:t>
      </w:r>
      <w:r w:rsidR="00E70F6C">
        <w:rPr>
          <w:rFonts w:ascii="Times New Roman" w:hAnsi="Times New Roman"/>
        </w:rPr>
        <w:t>5</w:t>
      </w:r>
      <w:r w:rsidRPr="00320BB8">
        <w:rPr>
          <w:rFonts w:ascii="Times New Roman" w:hAnsi="Times New Roman"/>
        </w:rPr>
        <w:t xml:space="preserve">) A TEM study of the fine-grained material of the NWA 7533 martian regolith breccia. </w:t>
      </w:r>
      <w:r w:rsidRPr="00320BB8">
        <w:rPr>
          <w:rFonts w:ascii="Times New Roman" w:hAnsi="Times New Roman"/>
          <w:i/>
          <w:iCs/>
        </w:rPr>
        <w:t xml:space="preserve">Lunar Planet Sci. </w:t>
      </w:r>
      <w:r w:rsidRPr="00320BB8">
        <w:rPr>
          <w:rFonts w:ascii="Times New Roman" w:hAnsi="Times New Roman"/>
        </w:rPr>
        <w:t>XLV</w:t>
      </w:r>
      <w:r w:rsidR="001D06CE" w:rsidRPr="00320BB8">
        <w:rPr>
          <w:rFonts w:ascii="Times New Roman" w:hAnsi="Times New Roman"/>
        </w:rPr>
        <w:t>I</w:t>
      </w:r>
      <w:r w:rsidRPr="00320BB8">
        <w:rPr>
          <w:rFonts w:ascii="Times New Roman" w:hAnsi="Times New Roman"/>
          <w:color w:val="000000"/>
          <w:lang w:val="en-GB"/>
        </w:rPr>
        <w:t xml:space="preserve"> abstract #</w:t>
      </w:r>
      <w:r w:rsidR="006112FB" w:rsidRPr="00320BB8">
        <w:rPr>
          <w:rFonts w:ascii="Times New Roman" w:hAnsi="Times New Roman"/>
          <w:color w:val="000000"/>
          <w:lang w:val="en-GB"/>
        </w:rPr>
        <w:t xml:space="preserve"> </w:t>
      </w:r>
      <w:r w:rsidR="00E70F6C">
        <w:rPr>
          <w:rFonts w:ascii="Times New Roman" w:hAnsi="Times New Roman"/>
          <w:color w:val="000000"/>
          <w:lang w:val="en-GB"/>
        </w:rPr>
        <w:t>1</w:t>
      </w:r>
      <w:r w:rsidR="006112FB" w:rsidRPr="00320BB8">
        <w:rPr>
          <w:rFonts w:ascii="Times New Roman" w:hAnsi="Times New Roman"/>
          <w:color w:val="000000"/>
          <w:lang w:val="en-GB"/>
        </w:rPr>
        <w:t>832.</w:t>
      </w:r>
    </w:p>
    <w:p w:rsidR="006112FB" w:rsidRPr="00320BB8" w:rsidRDefault="006112FB" w:rsidP="005D6DEC">
      <w:pPr>
        <w:widowControl/>
        <w:numPr>
          <w:ilvl w:val="0"/>
          <w:numId w:val="37"/>
        </w:numPr>
        <w:rPr>
          <w:rFonts w:ascii="Times New Roman" w:hAnsi="Times New Roman"/>
          <w:color w:val="000000"/>
          <w:lang w:val="en-GB"/>
        </w:rPr>
      </w:pPr>
      <w:r w:rsidRPr="00320BB8">
        <w:rPr>
          <w:rFonts w:ascii="Times New Roman" w:hAnsi="Times New Roman"/>
        </w:rPr>
        <w:t>P. Beck, A. Pommerol, L. Remusat, B. Zanda, JP Lorand, C. Gopel, R. Hewins, S. Pont, E. Lewin, E. Quirico, B. Schmitt, G. Montes-Hernandez, A. Garenne, L. Bonal, O. Proux, JL Hazemann, V.C.F Chevrier O. Gasnault, S. Maurice, R. Wiens, Zarzano, Martin-Torres (20</w:t>
      </w:r>
      <w:r w:rsidR="00D5010D" w:rsidRPr="00320BB8">
        <w:rPr>
          <w:rFonts w:ascii="Times New Roman" w:hAnsi="Times New Roman"/>
        </w:rPr>
        <w:t>1</w:t>
      </w:r>
      <w:r w:rsidRPr="00320BB8">
        <w:rPr>
          <w:rFonts w:ascii="Times New Roman" w:hAnsi="Times New Roman"/>
        </w:rPr>
        <w:t>4) The nature of Mars’s surface hydration: converging views from satellite (MEX), surface (MSL) and meteorite (NWA 7034 / 7533) observations</w:t>
      </w:r>
      <w:r w:rsidR="0022372D" w:rsidRPr="00320BB8">
        <w:rPr>
          <w:rFonts w:ascii="Times New Roman" w:hAnsi="Times New Roman"/>
        </w:rPr>
        <w:t>. AGU Fall Meeting.</w:t>
      </w:r>
    </w:p>
    <w:p w:rsidR="00D5010D" w:rsidRPr="00320BB8" w:rsidRDefault="00D5010D" w:rsidP="005D6DEC">
      <w:pPr>
        <w:widowControl/>
        <w:numPr>
          <w:ilvl w:val="0"/>
          <w:numId w:val="37"/>
        </w:numPr>
        <w:outlineLvl w:val="0"/>
        <w:rPr>
          <w:rFonts w:ascii="Times New Roman" w:hAnsi="Times New Roman"/>
          <w:color w:val="000000"/>
          <w:lang w:val="en-GB"/>
        </w:rPr>
      </w:pPr>
      <w:r w:rsidRPr="00320BB8">
        <w:rPr>
          <w:rFonts w:ascii="Times New Roman" w:hAnsi="Times New Roman"/>
        </w:rPr>
        <w:t>R. H. Hewins &amp; NWA 7533 Consortium (2014)</w:t>
      </w:r>
      <w:r w:rsidRPr="00320BB8">
        <w:rPr>
          <w:rFonts w:ascii="Times New Roman" w:hAnsi="Times New Roman"/>
          <w:i/>
          <w:iCs/>
          <w:lang w:val="en-GB"/>
        </w:rPr>
        <w:t xml:space="preserve"> </w:t>
      </w:r>
      <w:r w:rsidRPr="00320BB8">
        <w:rPr>
          <w:rFonts w:ascii="Times New Roman" w:hAnsi="Times New Roman"/>
          <w:iCs/>
        </w:rPr>
        <w:t>Ancient meteorite breccias from Mars.</w:t>
      </w:r>
      <w:r w:rsidRPr="00320BB8">
        <w:rPr>
          <w:rFonts w:ascii="Times New Roman" w:hAnsi="Times New Roman"/>
          <w:i/>
          <w:iCs/>
          <w:lang w:val="en-GB"/>
        </w:rPr>
        <w:t xml:space="preserve"> Meteorit. Planet. Sci.</w:t>
      </w:r>
      <w:r w:rsidRPr="00320BB8">
        <w:rPr>
          <w:rFonts w:ascii="Times New Roman" w:hAnsi="Times New Roman"/>
          <w:lang w:val="en-GB"/>
        </w:rPr>
        <w:t xml:space="preserve"> 47 Abstract #5</w:t>
      </w:r>
      <w:r w:rsidRPr="00320BB8">
        <w:rPr>
          <w:rFonts w:ascii="Times New Roman" w:hAnsi="Times New Roman"/>
          <w:iCs/>
        </w:rPr>
        <w:t>338.</w:t>
      </w:r>
    </w:p>
    <w:p w:rsidR="00D5010D" w:rsidRPr="00320BB8" w:rsidRDefault="00D5010D" w:rsidP="005D6DEC">
      <w:pPr>
        <w:widowControl/>
        <w:numPr>
          <w:ilvl w:val="0"/>
          <w:numId w:val="37"/>
        </w:numPr>
        <w:outlineLvl w:val="0"/>
        <w:rPr>
          <w:rFonts w:ascii="Times New Roman" w:hAnsi="Times New Roman"/>
          <w:color w:val="000000"/>
          <w:lang w:val="en-GB"/>
        </w:rPr>
      </w:pPr>
      <w:r w:rsidRPr="00320BB8">
        <w:rPr>
          <w:rFonts w:ascii="Times New Roman" w:hAnsi="Times New Roman"/>
          <w:lang w:val="en-GB"/>
        </w:rPr>
        <w:t>M. Humayun, R. H. Hewins and B. Zanda (2014)</w:t>
      </w:r>
      <w:r w:rsidRPr="00320BB8">
        <w:rPr>
          <w:rFonts w:ascii="Times New Roman" w:hAnsi="Times New Roman"/>
          <w:bCs/>
          <w:lang w:val="en-GB"/>
        </w:rPr>
        <w:t xml:space="preserve"> Evidence for phyllosilicate precursors in an aphanitic spherule from NWA 7533. </w:t>
      </w:r>
      <w:r w:rsidRPr="00320BB8">
        <w:rPr>
          <w:rFonts w:ascii="Times New Roman" w:hAnsi="Times New Roman"/>
          <w:i/>
          <w:iCs/>
          <w:lang w:val="en-GB"/>
        </w:rPr>
        <w:t>Meteorit. Planet. Sci.</w:t>
      </w:r>
      <w:r w:rsidRPr="00320BB8">
        <w:rPr>
          <w:rFonts w:ascii="Times New Roman" w:hAnsi="Times New Roman"/>
          <w:lang w:val="en-GB"/>
        </w:rPr>
        <w:t xml:space="preserve"> 47 Abstract #5413.</w:t>
      </w:r>
    </w:p>
    <w:p w:rsidR="00D5010D" w:rsidRPr="00320BB8" w:rsidRDefault="00D5010D" w:rsidP="005D6DEC">
      <w:pPr>
        <w:widowControl/>
        <w:numPr>
          <w:ilvl w:val="0"/>
          <w:numId w:val="37"/>
        </w:numPr>
        <w:outlineLvl w:val="0"/>
        <w:rPr>
          <w:rFonts w:ascii="Times New Roman" w:hAnsi="Times New Roman"/>
          <w:lang w:val="en-GB"/>
        </w:rPr>
      </w:pPr>
      <w:r w:rsidRPr="00320BB8">
        <w:rPr>
          <w:rFonts w:ascii="Times New Roman" w:eastAsia="AdvTT5235d5a9" w:hAnsi="Times New Roman"/>
        </w:rPr>
        <w:t xml:space="preserve">J.-P. Lorand, </w:t>
      </w:r>
      <w:r w:rsidRPr="00320BB8">
        <w:rPr>
          <w:rFonts w:ascii="Times New Roman" w:eastAsia="Cambria" w:hAnsi="Times New Roman"/>
        </w:rPr>
        <w:t>Hewins</w:t>
      </w:r>
      <w:r w:rsidRPr="00320BB8">
        <w:rPr>
          <w:rFonts w:ascii="Times New Roman" w:eastAsia="AdvTT5235d5a9" w:hAnsi="Times New Roman"/>
          <w:vertAlign w:val="superscript"/>
        </w:rPr>
        <w:t xml:space="preserve"> </w:t>
      </w:r>
      <w:r w:rsidRPr="00320BB8">
        <w:rPr>
          <w:rFonts w:ascii="Times New Roman" w:eastAsia="Cambria" w:hAnsi="Times New Roman"/>
        </w:rPr>
        <w:t>R.H., Remusat L.</w:t>
      </w:r>
      <w:r w:rsidRPr="00320BB8">
        <w:rPr>
          <w:rFonts w:ascii="Times New Roman" w:eastAsia="AdvTT5235d5a9" w:hAnsi="Times New Roman"/>
        </w:rPr>
        <w:t xml:space="preserve">, </w:t>
      </w:r>
      <w:r w:rsidRPr="00320BB8">
        <w:rPr>
          <w:rFonts w:ascii="Times New Roman" w:eastAsia="Cambria" w:hAnsi="Times New Roman"/>
        </w:rPr>
        <w:t>Zanda B., Pont S., Humayun M., Nemchin</w:t>
      </w:r>
      <w:r w:rsidRPr="00320BB8">
        <w:rPr>
          <w:rFonts w:ascii="Times New Roman" w:eastAsia="Cambria" w:hAnsi="Times New Roman"/>
          <w:vertAlign w:val="superscript"/>
        </w:rPr>
        <w:t xml:space="preserve"> </w:t>
      </w:r>
      <w:r w:rsidRPr="00320BB8">
        <w:rPr>
          <w:rFonts w:ascii="Times New Roman" w:eastAsia="Cambria" w:hAnsi="Times New Roman"/>
        </w:rPr>
        <w:t>A.</w:t>
      </w:r>
      <w:r w:rsidRPr="00320BB8">
        <w:rPr>
          <w:rFonts w:ascii="Times New Roman" w:eastAsia="AdvTT5235d5a9" w:hAnsi="Times New Roman"/>
        </w:rPr>
        <w:t>,</w:t>
      </w:r>
      <w:r w:rsidRPr="00320BB8">
        <w:rPr>
          <w:rFonts w:ascii="Times New Roman" w:eastAsia="AdvTT5235d5a9" w:hAnsi="Times New Roman"/>
          <w:vertAlign w:val="superscript"/>
        </w:rPr>
        <w:t xml:space="preserve"> </w:t>
      </w:r>
      <w:r w:rsidRPr="00320BB8">
        <w:rPr>
          <w:rFonts w:ascii="Times New Roman" w:eastAsia="Cambria" w:hAnsi="Times New Roman"/>
        </w:rPr>
        <w:t>Grange M., Kennedy, A</w:t>
      </w:r>
      <w:r w:rsidRPr="00320BB8">
        <w:rPr>
          <w:rFonts w:ascii="Times New Roman" w:eastAsia="AdvTT5235d5a9" w:hAnsi="Times New Roman"/>
          <w:vertAlign w:val="superscript"/>
        </w:rPr>
        <w:t>,</w:t>
      </w:r>
      <w:r w:rsidRPr="00320BB8">
        <w:rPr>
          <w:rFonts w:ascii="Times New Roman" w:eastAsia="TimesNewRomanPSMT" w:hAnsi="Times New Roman"/>
        </w:rPr>
        <w:t xml:space="preserve">, </w:t>
      </w:r>
      <w:r w:rsidRPr="00320BB8">
        <w:rPr>
          <w:rFonts w:ascii="Times New Roman" w:eastAsia="Cambria" w:hAnsi="Times New Roman"/>
        </w:rPr>
        <w:t xml:space="preserve">Göpel C., Deldicque D. (2014) </w:t>
      </w:r>
      <w:r w:rsidRPr="00320BB8">
        <w:rPr>
          <w:rFonts w:ascii="Times New Roman" w:eastAsia="AdvTT5235d5a9" w:hAnsi="Times New Roman"/>
          <w:bCs/>
        </w:rPr>
        <w:t xml:space="preserve"> Pyrite tracks late hydrothermal alteration in Martian regolith breccia NWA 7533.</w:t>
      </w:r>
      <w:r w:rsidRPr="00320BB8">
        <w:rPr>
          <w:rFonts w:ascii="Times New Roman" w:hAnsi="Times New Roman"/>
          <w:i/>
          <w:iCs/>
          <w:lang w:val="en-GB"/>
        </w:rPr>
        <w:t xml:space="preserve"> Meteorit. Planet. Sci.</w:t>
      </w:r>
      <w:r w:rsidRPr="00320BB8">
        <w:rPr>
          <w:rFonts w:ascii="Times New Roman" w:hAnsi="Times New Roman"/>
          <w:lang w:val="en-GB"/>
        </w:rPr>
        <w:t xml:space="preserve"> 47 Abstract #</w:t>
      </w:r>
      <w:proofErr w:type="gramStart"/>
      <w:r w:rsidRPr="00320BB8">
        <w:rPr>
          <w:rFonts w:ascii="Times New Roman" w:hAnsi="Times New Roman"/>
          <w:lang w:val="en-GB"/>
        </w:rPr>
        <w:t>5 .</w:t>
      </w:r>
      <w:proofErr w:type="gramEnd"/>
    </w:p>
    <w:p w:rsidR="00D5010D" w:rsidRPr="00320BB8" w:rsidRDefault="00D5010D" w:rsidP="005D6DEC">
      <w:pPr>
        <w:widowControl/>
        <w:numPr>
          <w:ilvl w:val="0"/>
          <w:numId w:val="37"/>
        </w:numPr>
        <w:outlineLvl w:val="0"/>
        <w:rPr>
          <w:rFonts w:ascii="Times New Roman" w:hAnsi="Times New Roman"/>
          <w:lang w:val="en-GB"/>
        </w:rPr>
      </w:pPr>
      <w:r w:rsidRPr="00320BB8">
        <w:rPr>
          <w:rFonts w:ascii="Times New Roman" w:hAnsi="Times New Roman"/>
        </w:rPr>
        <w:t>F.N. Lindsay, B.D. Turrin, C. Göpel, G.F. Herzog, B. Zanda</w:t>
      </w:r>
      <w:r w:rsidRPr="00320BB8">
        <w:rPr>
          <w:rFonts w:ascii="Times New Roman" w:hAnsi="Times New Roman"/>
          <w:vertAlign w:val="superscript"/>
        </w:rPr>
        <w:t>,</w:t>
      </w:r>
      <w:r w:rsidRPr="00320BB8">
        <w:rPr>
          <w:rFonts w:ascii="Times New Roman" w:hAnsi="Times New Roman"/>
        </w:rPr>
        <w:t>, R. Hewins</w:t>
      </w:r>
      <w:r w:rsidRPr="00320BB8">
        <w:rPr>
          <w:rFonts w:ascii="Times New Roman" w:hAnsi="Times New Roman"/>
          <w:vertAlign w:val="superscript"/>
        </w:rPr>
        <w:t>,</w:t>
      </w:r>
      <w:r w:rsidRPr="00320BB8">
        <w:rPr>
          <w:rFonts w:ascii="Times New Roman" w:hAnsi="Times New Roman"/>
        </w:rPr>
        <w:t xml:space="preserve">, J. Park, J.S. Delaney, C.C. Swisher III (2014) Argon isotope ages of Martian meteorite NWA 7533. </w:t>
      </w:r>
      <w:r w:rsidRPr="00320BB8">
        <w:rPr>
          <w:rFonts w:ascii="Times New Roman" w:hAnsi="Times New Roman"/>
          <w:i/>
          <w:iCs/>
          <w:lang w:val="en-GB"/>
        </w:rPr>
        <w:t>Meteorit. Planet. Sci.</w:t>
      </w:r>
      <w:r w:rsidRPr="00320BB8">
        <w:rPr>
          <w:rFonts w:ascii="Times New Roman" w:hAnsi="Times New Roman"/>
          <w:lang w:val="en-GB"/>
        </w:rPr>
        <w:t xml:space="preserve"> 47 Abstract #</w:t>
      </w:r>
      <w:proofErr w:type="gramStart"/>
      <w:r w:rsidRPr="00320BB8">
        <w:rPr>
          <w:rFonts w:ascii="Times New Roman" w:hAnsi="Times New Roman"/>
          <w:lang w:val="en-GB"/>
        </w:rPr>
        <w:t>5 .</w:t>
      </w:r>
      <w:proofErr w:type="gramEnd"/>
    </w:p>
    <w:p w:rsidR="00D5010D" w:rsidRPr="00320BB8" w:rsidRDefault="00D5010D" w:rsidP="005D6DEC">
      <w:pPr>
        <w:widowControl/>
        <w:numPr>
          <w:ilvl w:val="0"/>
          <w:numId w:val="37"/>
        </w:numPr>
        <w:outlineLvl w:val="0"/>
        <w:rPr>
          <w:rFonts w:ascii="Times New Roman" w:hAnsi="Times New Roman"/>
          <w:color w:val="000000"/>
          <w:lang w:val="en-GB"/>
        </w:rPr>
      </w:pPr>
      <w:r w:rsidRPr="00320BB8">
        <w:rPr>
          <w:rFonts w:ascii="Times New Roman" w:hAnsi="Times New Roman"/>
        </w:rPr>
        <w:t>N. Chaumard, B. Zanda, R. Hewins, and B. Devouard (2014) Layering in the CH/CB Isheyevo chondrite.</w:t>
      </w:r>
      <w:r w:rsidRPr="00320BB8">
        <w:rPr>
          <w:rFonts w:ascii="Times New Roman" w:hAnsi="Times New Roman"/>
          <w:i/>
          <w:iCs/>
          <w:lang w:val="en-GB"/>
        </w:rPr>
        <w:t xml:space="preserve"> Meteorit. Planet. Sci.</w:t>
      </w:r>
      <w:r w:rsidRPr="00320BB8">
        <w:rPr>
          <w:rFonts w:ascii="Times New Roman" w:hAnsi="Times New Roman"/>
          <w:lang w:val="en-GB"/>
        </w:rPr>
        <w:t xml:space="preserve"> 47 Abstract #</w:t>
      </w:r>
      <w:proofErr w:type="gramStart"/>
      <w:r w:rsidRPr="00320BB8">
        <w:rPr>
          <w:rFonts w:ascii="Times New Roman" w:hAnsi="Times New Roman"/>
          <w:lang w:val="en-GB"/>
        </w:rPr>
        <w:t>5</w:t>
      </w:r>
      <w:r w:rsidRPr="00320BB8">
        <w:rPr>
          <w:rFonts w:ascii="Times New Roman" w:hAnsi="Times New Roman"/>
          <w:color w:val="000000"/>
          <w:lang w:val="en-GB"/>
        </w:rPr>
        <w:t xml:space="preserve"> </w:t>
      </w:r>
      <w:r w:rsidRPr="00320BB8">
        <w:rPr>
          <w:rFonts w:ascii="Times New Roman" w:hAnsi="Times New Roman"/>
        </w:rPr>
        <w:t>.</w:t>
      </w:r>
      <w:proofErr w:type="gramEnd"/>
    </w:p>
    <w:p w:rsidR="00D5010D" w:rsidRPr="00320BB8" w:rsidRDefault="00D5010D" w:rsidP="005D6DEC">
      <w:pPr>
        <w:widowControl/>
        <w:numPr>
          <w:ilvl w:val="0"/>
          <w:numId w:val="37"/>
        </w:numPr>
        <w:outlineLvl w:val="0"/>
        <w:rPr>
          <w:rFonts w:ascii="Times New Roman" w:hAnsi="Times New Roman"/>
          <w:color w:val="000000"/>
          <w:lang w:val="en-GB"/>
        </w:rPr>
      </w:pPr>
      <w:r w:rsidRPr="00320BB8">
        <w:rPr>
          <w:rFonts w:ascii="Times New Roman" w:hAnsi="Times New Roman"/>
        </w:rPr>
        <w:t>N. Chaumard, M. Humayun, B. Zanda, and R. Hewins (2014) Siderophile elements in metal from the Isheyevo CH/CB chondrite.</w:t>
      </w:r>
      <w:r w:rsidRPr="00320BB8">
        <w:rPr>
          <w:rFonts w:ascii="Times New Roman" w:hAnsi="Times New Roman"/>
          <w:i/>
          <w:iCs/>
          <w:lang w:val="en-GB"/>
        </w:rPr>
        <w:t xml:space="preserve"> Meteorit. Planet. Sci.</w:t>
      </w:r>
      <w:r w:rsidRPr="00320BB8">
        <w:rPr>
          <w:rFonts w:ascii="Times New Roman" w:hAnsi="Times New Roman"/>
          <w:lang w:val="en-GB"/>
        </w:rPr>
        <w:t xml:space="preserve"> 47 Abstract #</w:t>
      </w:r>
      <w:proofErr w:type="gramStart"/>
      <w:r w:rsidRPr="00320BB8">
        <w:rPr>
          <w:rFonts w:ascii="Times New Roman" w:hAnsi="Times New Roman"/>
          <w:lang w:val="en-GB"/>
        </w:rPr>
        <w:t>5 .</w:t>
      </w:r>
      <w:proofErr w:type="gramEnd"/>
    </w:p>
    <w:p w:rsidR="00D5010D" w:rsidRPr="00320BB8" w:rsidRDefault="00D5010D" w:rsidP="005D6DEC">
      <w:pPr>
        <w:widowControl/>
        <w:numPr>
          <w:ilvl w:val="0"/>
          <w:numId w:val="37"/>
        </w:numPr>
        <w:outlineLvl w:val="0"/>
        <w:rPr>
          <w:rFonts w:ascii="Times New Roman" w:hAnsi="Times New Roman"/>
          <w:b/>
          <w:color w:val="000000"/>
          <w:lang w:val="en-GB"/>
        </w:rPr>
      </w:pPr>
      <w:r w:rsidRPr="00320BB8">
        <w:rPr>
          <w:rFonts w:ascii="Times New Roman" w:hAnsi="Times New Roman"/>
          <w:lang w:val="en-GB"/>
        </w:rPr>
        <w:lastRenderedPageBreak/>
        <w:t xml:space="preserve">Kennedy A., A. </w:t>
      </w:r>
      <w:proofErr w:type="gramStart"/>
      <w:r w:rsidRPr="00320BB8">
        <w:rPr>
          <w:rFonts w:ascii="Times New Roman" w:hAnsi="Times New Roman"/>
          <w:lang w:val="en-GB"/>
        </w:rPr>
        <w:t>Nemchin ,</w:t>
      </w:r>
      <w:proofErr w:type="gramEnd"/>
      <w:r w:rsidRPr="00320BB8">
        <w:rPr>
          <w:rFonts w:ascii="Times New Roman" w:hAnsi="Times New Roman"/>
          <w:lang w:val="en-GB"/>
        </w:rPr>
        <w:t xml:space="preserve"> M. Humayun, M. Whitehouse, B. Zanda, R. H. Hewins, M Grange, J.-P. Lorand, C. Fieni, D. Deldicque. (2014)</w:t>
      </w:r>
      <w:r w:rsidRPr="00320BB8">
        <w:rPr>
          <w:rFonts w:ascii="Times New Roman" w:hAnsi="Times New Roman"/>
          <w:bCs/>
          <w:lang w:val="en-GB"/>
        </w:rPr>
        <w:t xml:space="preserve"> SHRIMP analysis of Mars Zircon. NIPR</w:t>
      </w:r>
    </w:p>
    <w:p w:rsidR="00D5010D" w:rsidRPr="00320BB8" w:rsidRDefault="00D5010D" w:rsidP="005D6DEC">
      <w:pPr>
        <w:widowControl/>
        <w:numPr>
          <w:ilvl w:val="0"/>
          <w:numId w:val="37"/>
        </w:numPr>
        <w:outlineLvl w:val="0"/>
        <w:rPr>
          <w:rFonts w:ascii="Times New Roman" w:hAnsi="Times New Roman"/>
          <w:b/>
          <w:color w:val="000000"/>
          <w:lang w:val="en-GB"/>
        </w:rPr>
      </w:pPr>
      <w:r w:rsidRPr="00320BB8">
        <w:rPr>
          <w:rFonts w:ascii="Times New Roman" w:hAnsi="Times New Roman"/>
        </w:rPr>
        <w:t xml:space="preserve">R. H. Hewins (2014) </w:t>
      </w:r>
      <w:r w:rsidRPr="00320BB8">
        <w:rPr>
          <w:rStyle w:val="lev"/>
          <w:rFonts w:ascii="Times New Roman" w:hAnsi="Times New Roman"/>
          <w:b w:val="0"/>
        </w:rPr>
        <w:t>Early crust formation on Mars, the meteorite evidence: impact breccia with 4.4 Ga zircons</w:t>
      </w:r>
      <w:r w:rsidRPr="00320BB8">
        <w:rPr>
          <w:rFonts w:ascii="Times New Roman" w:hAnsi="Times New Roman"/>
          <w:b/>
        </w:rPr>
        <w:t xml:space="preserve">. </w:t>
      </w:r>
      <w:r w:rsidRPr="00320BB8">
        <w:rPr>
          <w:rStyle w:val="eudoraheader"/>
          <w:rFonts w:ascii="Times New Roman" w:hAnsi="Times New Roman"/>
          <w:lang w:val="en-GB"/>
        </w:rPr>
        <w:t>Mars: Planetary Scientists in Europe, abstract.</w:t>
      </w:r>
    </w:p>
    <w:p w:rsidR="00D5010D" w:rsidRPr="00320BB8" w:rsidRDefault="00D5010D" w:rsidP="005D6DEC">
      <w:pPr>
        <w:widowControl/>
        <w:numPr>
          <w:ilvl w:val="0"/>
          <w:numId w:val="37"/>
        </w:numPr>
        <w:outlineLvl w:val="0"/>
        <w:rPr>
          <w:rFonts w:ascii="Times New Roman" w:hAnsi="Times New Roman"/>
          <w:color w:val="000000"/>
          <w:lang w:val="en-GB"/>
        </w:rPr>
      </w:pPr>
      <w:r w:rsidRPr="00320BB8">
        <w:rPr>
          <w:rFonts w:ascii="Times New Roman" w:hAnsi="Times New Roman"/>
          <w:lang w:val="en-GB"/>
        </w:rPr>
        <w:t xml:space="preserve">M. Humayun, R. H. Hewins, B. Zanda (2014) Weathering, Transport and Impact Melting in the Martian Highlands Crust Viewed from Martian Meteorite NWA 7533. Eighth International Conference on Mars. </w:t>
      </w:r>
      <w:r w:rsidRPr="00320BB8">
        <w:rPr>
          <w:rFonts w:ascii="Times New Roman" w:hAnsi="Times New Roman"/>
          <w:color w:val="000000"/>
          <w:lang w:val="en-GB"/>
        </w:rPr>
        <w:t>abstract #1459</w:t>
      </w:r>
    </w:p>
    <w:p w:rsidR="00D5010D" w:rsidRPr="00320BB8" w:rsidRDefault="00D5010D" w:rsidP="005D6DEC">
      <w:pPr>
        <w:widowControl/>
        <w:numPr>
          <w:ilvl w:val="0"/>
          <w:numId w:val="37"/>
        </w:numPr>
        <w:outlineLvl w:val="0"/>
        <w:rPr>
          <w:rFonts w:ascii="Times New Roman" w:hAnsi="Times New Roman"/>
          <w:color w:val="000000"/>
          <w:lang w:val="en-GB"/>
        </w:rPr>
      </w:pPr>
      <w:r w:rsidRPr="00320BB8">
        <w:rPr>
          <w:rFonts w:ascii="Times New Roman" w:hAnsi="Times New Roman"/>
          <w:color w:val="000000"/>
          <w:lang w:val="en-GB"/>
        </w:rPr>
        <w:t xml:space="preserve">N. Chaumard, M. Humayun, B. Zanda, R. H. Hewins (2014) </w:t>
      </w:r>
      <w:r w:rsidR="005E7903" w:rsidRPr="005E7903">
        <w:rPr>
          <w:rFonts w:ascii="Times New Roman" w:hAnsi="Times New Roman"/>
          <w:lang w:val="en-GB"/>
        </w:rPr>
        <w:t>Cooling rate of a Type I chondrule</w:t>
      </w:r>
      <w:r w:rsidR="005E7903" w:rsidRPr="002E3BC3">
        <w:rPr>
          <w:rFonts w:ascii="Times New Roman" w:hAnsi="Times New Roman"/>
          <w:sz w:val="22"/>
          <w:szCs w:val="22"/>
          <w:lang w:val="en-GB"/>
        </w:rPr>
        <w:t xml:space="preserve"> </w:t>
      </w:r>
      <w:r w:rsidR="005E7903">
        <w:rPr>
          <w:rFonts w:ascii="Times New Roman" w:hAnsi="Times New Roman"/>
          <w:lang w:val="en-GB"/>
        </w:rPr>
        <w:t xml:space="preserve">from the Renazzo CR2 </w:t>
      </w:r>
      <w:r w:rsidR="005E7903" w:rsidRPr="005E7903">
        <w:rPr>
          <w:rFonts w:ascii="Times New Roman" w:hAnsi="Times New Roman"/>
          <w:lang w:val="en-GB"/>
        </w:rPr>
        <w:t>chondrite inferred from Cu and Ga diffusion profiles in metal grains</w:t>
      </w:r>
      <w:r w:rsidRPr="00320BB8">
        <w:rPr>
          <w:rFonts w:ascii="Times New Roman" w:hAnsi="Times New Roman"/>
          <w:color w:val="000000"/>
          <w:lang w:val="en-GB"/>
        </w:rPr>
        <w:t xml:space="preserve">. </w:t>
      </w:r>
      <w:r w:rsidRPr="00320BB8">
        <w:rPr>
          <w:rFonts w:ascii="Times New Roman" w:hAnsi="Times New Roman"/>
          <w:i/>
          <w:iCs/>
        </w:rPr>
        <w:t xml:space="preserve">Lunar Planet Sci. </w:t>
      </w:r>
      <w:r w:rsidRPr="00320BB8">
        <w:rPr>
          <w:rFonts w:ascii="Times New Roman" w:hAnsi="Times New Roman"/>
        </w:rPr>
        <w:t>XLV</w:t>
      </w:r>
      <w:r w:rsidRPr="00320BB8">
        <w:rPr>
          <w:rFonts w:ascii="Times New Roman" w:hAnsi="Times New Roman"/>
          <w:color w:val="000000"/>
          <w:lang w:val="en-GB"/>
        </w:rPr>
        <w:t xml:space="preserve"> abstract # 2448.</w:t>
      </w:r>
    </w:p>
    <w:p w:rsidR="00D5010D" w:rsidRPr="00320BB8" w:rsidRDefault="00D5010D" w:rsidP="005D6DEC">
      <w:pPr>
        <w:widowControl/>
        <w:numPr>
          <w:ilvl w:val="0"/>
          <w:numId w:val="37"/>
        </w:numPr>
        <w:outlineLvl w:val="0"/>
        <w:rPr>
          <w:rFonts w:ascii="Times New Roman" w:hAnsi="Times New Roman"/>
          <w:color w:val="000000"/>
          <w:lang w:val="en-GB"/>
        </w:rPr>
      </w:pPr>
      <w:r w:rsidRPr="00320BB8">
        <w:rPr>
          <w:rFonts w:ascii="Times New Roman" w:hAnsi="Times New Roman"/>
          <w:color w:val="000000"/>
          <w:lang w:val="en-GB"/>
        </w:rPr>
        <w:t xml:space="preserve">N. Chaumard, M. Humayun, B. Zanda, R. H. Hewins (2014) Igneous Differentiation Preserved in a Large Isolated Metal Grain from the Renazzo CR2 Chondrite. </w:t>
      </w:r>
      <w:r w:rsidRPr="00320BB8">
        <w:rPr>
          <w:rFonts w:ascii="Times New Roman" w:hAnsi="Times New Roman"/>
          <w:i/>
          <w:iCs/>
        </w:rPr>
        <w:t xml:space="preserve">Lunar Planet Sci. </w:t>
      </w:r>
      <w:r w:rsidRPr="00320BB8">
        <w:rPr>
          <w:rFonts w:ascii="Times New Roman" w:hAnsi="Times New Roman"/>
        </w:rPr>
        <w:t>XLV</w:t>
      </w:r>
      <w:r w:rsidRPr="00320BB8">
        <w:rPr>
          <w:rFonts w:ascii="Times New Roman" w:hAnsi="Times New Roman"/>
          <w:color w:val="000000"/>
          <w:lang w:val="en-GB"/>
        </w:rPr>
        <w:t xml:space="preserve"> abstract # 2469.</w:t>
      </w:r>
    </w:p>
    <w:p w:rsidR="00D5010D" w:rsidRPr="00320BB8" w:rsidRDefault="00D5010D" w:rsidP="005D6DEC">
      <w:pPr>
        <w:widowControl/>
        <w:numPr>
          <w:ilvl w:val="0"/>
          <w:numId w:val="37"/>
        </w:numPr>
        <w:outlineLvl w:val="0"/>
        <w:rPr>
          <w:rFonts w:ascii="Times New Roman" w:hAnsi="Times New Roman"/>
          <w:bCs/>
          <w:color w:val="000000"/>
          <w:lang w:val="en-GB"/>
        </w:rPr>
      </w:pPr>
      <w:r w:rsidRPr="00320BB8">
        <w:rPr>
          <w:rFonts w:ascii="Times New Roman" w:hAnsi="Times New Roman"/>
          <w:bCs/>
          <w:lang w:val="en-GB"/>
        </w:rPr>
        <w:t>H. Leroux, P. Cuvillier, B. Zanda, R. Hewins</w:t>
      </w:r>
      <w:r w:rsidRPr="00320BB8">
        <w:rPr>
          <w:rFonts w:ascii="Times New Roman" w:hAnsi="Times New Roman"/>
          <w:bCs/>
          <w:caps/>
        </w:rPr>
        <w:t xml:space="preserve"> </w:t>
      </w:r>
      <w:r w:rsidRPr="00320BB8">
        <w:rPr>
          <w:rFonts w:ascii="Times New Roman" w:hAnsi="Times New Roman"/>
          <w:bCs/>
          <w:color w:val="000000"/>
        </w:rPr>
        <w:t xml:space="preserve"> (2014) </w:t>
      </w:r>
      <w:r w:rsidRPr="00320BB8">
        <w:rPr>
          <w:rFonts w:ascii="Times New Roman" w:hAnsi="Times New Roman"/>
          <w:bCs/>
        </w:rPr>
        <w:t xml:space="preserve">Sub-micrometer composition fields of Acfer 094 and Paris matrices.  </w:t>
      </w:r>
      <w:r w:rsidRPr="00320BB8">
        <w:rPr>
          <w:rFonts w:ascii="Times New Roman" w:hAnsi="Times New Roman"/>
          <w:i/>
          <w:iCs/>
        </w:rPr>
        <w:t xml:space="preserve">Lunar Planet Sci. </w:t>
      </w:r>
      <w:r w:rsidRPr="00320BB8">
        <w:rPr>
          <w:rFonts w:ascii="Times New Roman" w:hAnsi="Times New Roman"/>
        </w:rPr>
        <w:t>XLV</w:t>
      </w:r>
      <w:r w:rsidRPr="00320BB8">
        <w:rPr>
          <w:rFonts w:ascii="Times New Roman" w:hAnsi="Times New Roman"/>
          <w:color w:val="000000"/>
          <w:lang w:val="en-GB"/>
        </w:rPr>
        <w:t xml:space="preserve"> abstract # 1706.</w:t>
      </w:r>
    </w:p>
    <w:p w:rsidR="00D5010D" w:rsidRPr="00320BB8" w:rsidRDefault="00D5010D" w:rsidP="005D6DEC">
      <w:pPr>
        <w:widowControl/>
        <w:numPr>
          <w:ilvl w:val="0"/>
          <w:numId w:val="37"/>
        </w:numPr>
        <w:outlineLvl w:val="0"/>
        <w:rPr>
          <w:rFonts w:ascii="Times New Roman" w:hAnsi="Times New Roman"/>
          <w:bCs/>
          <w:color w:val="000000"/>
          <w:lang w:val="en-GB"/>
        </w:rPr>
      </w:pPr>
      <w:r w:rsidRPr="00320BB8">
        <w:rPr>
          <w:rFonts w:ascii="Times New Roman" w:hAnsi="Times New Roman"/>
          <w:bCs/>
        </w:rPr>
        <w:t>P. Cuvillier, N. Chaumard, H. Leroux</w:t>
      </w:r>
      <w:r w:rsidRPr="00320BB8">
        <w:rPr>
          <w:rFonts w:ascii="Times New Roman" w:hAnsi="Times New Roman"/>
          <w:bCs/>
          <w:color w:val="FF0000"/>
        </w:rPr>
        <w:t xml:space="preserve">, </w:t>
      </w:r>
      <w:r w:rsidRPr="00320BB8">
        <w:rPr>
          <w:rFonts w:ascii="Times New Roman" w:hAnsi="Times New Roman"/>
          <w:bCs/>
        </w:rPr>
        <w:t>B. Zanda, R. H. Hewins, D. Jacob, B. Devouard</w:t>
      </w:r>
      <w:r w:rsidRPr="00320BB8">
        <w:rPr>
          <w:rFonts w:ascii="Times New Roman" w:hAnsi="Times New Roman"/>
          <w:bCs/>
          <w:caps/>
        </w:rPr>
        <w:t xml:space="preserve"> A </w:t>
      </w:r>
      <w:r w:rsidRPr="00320BB8">
        <w:rPr>
          <w:rFonts w:ascii="Times New Roman" w:hAnsi="Times New Roman"/>
          <w:bCs/>
          <w:color w:val="000000"/>
        </w:rPr>
        <w:t xml:space="preserve"> (2014) </w:t>
      </w:r>
      <w:r w:rsidRPr="00320BB8">
        <w:rPr>
          <w:rFonts w:ascii="Times New Roman" w:hAnsi="Times New Roman"/>
          <w:bCs/>
          <w:caps/>
        </w:rPr>
        <w:t xml:space="preserve">TEM </w:t>
      </w:r>
      <w:r w:rsidRPr="00320BB8">
        <w:rPr>
          <w:rFonts w:ascii="Times New Roman" w:hAnsi="Times New Roman"/>
          <w:bCs/>
        </w:rPr>
        <w:t>study of exsolutio</w:t>
      </w:r>
      <w:r w:rsidRPr="005E7903">
        <w:rPr>
          <w:rFonts w:ascii="Times New Roman" w:hAnsi="Times New Roman"/>
          <w:bCs/>
        </w:rPr>
        <w:t>n</w:t>
      </w:r>
      <w:r w:rsidRPr="00320BB8">
        <w:rPr>
          <w:rFonts w:ascii="Times New Roman" w:hAnsi="Times New Roman"/>
          <w:bCs/>
        </w:rPr>
        <w:t xml:space="preserve"> in </w:t>
      </w:r>
      <w:r w:rsidR="005E7903">
        <w:rPr>
          <w:rFonts w:ascii="Times New Roman" w:hAnsi="Times New Roman"/>
          <w:bCs/>
        </w:rPr>
        <w:t>C</w:t>
      </w:r>
      <w:r w:rsidRPr="00320BB8">
        <w:rPr>
          <w:rFonts w:ascii="Times New Roman" w:hAnsi="Times New Roman"/>
          <w:bCs/>
        </w:rPr>
        <w:t>a-rich pyroxenes from the</w:t>
      </w:r>
      <w:r w:rsidRPr="00320BB8">
        <w:rPr>
          <w:rFonts w:ascii="Times New Roman" w:hAnsi="Times New Roman"/>
          <w:bCs/>
          <w:caps/>
        </w:rPr>
        <w:t xml:space="preserve"> P</w:t>
      </w:r>
      <w:r w:rsidRPr="00320BB8">
        <w:rPr>
          <w:rFonts w:ascii="Times New Roman" w:hAnsi="Times New Roman"/>
          <w:bCs/>
        </w:rPr>
        <w:t>aris meteorite: determination of type I chondrule cooling rates</w:t>
      </w:r>
      <w:r w:rsidRPr="00320BB8">
        <w:rPr>
          <w:rFonts w:ascii="Times New Roman" w:hAnsi="Times New Roman"/>
          <w:bCs/>
          <w:caps/>
        </w:rPr>
        <w:t>.</w:t>
      </w:r>
      <w:r w:rsidRPr="00320BB8">
        <w:rPr>
          <w:rFonts w:ascii="Times New Roman" w:hAnsi="Times New Roman"/>
          <w:bCs/>
        </w:rPr>
        <w:t xml:space="preserve">  </w:t>
      </w:r>
      <w:r w:rsidRPr="00320BB8">
        <w:rPr>
          <w:rFonts w:ascii="Times New Roman" w:hAnsi="Times New Roman"/>
          <w:i/>
          <w:iCs/>
        </w:rPr>
        <w:t xml:space="preserve">Lunar Planet Sci. </w:t>
      </w:r>
      <w:r w:rsidRPr="00320BB8">
        <w:rPr>
          <w:rFonts w:ascii="Times New Roman" w:hAnsi="Times New Roman"/>
        </w:rPr>
        <w:t>XLV</w:t>
      </w:r>
      <w:r w:rsidRPr="00320BB8">
        <w:rPr>
          <w:rFonts w:ascii="Times New Roman" w:hAnsi="Times New Roman"/>
          <w:color w:val="000000"/>
          <w:lang w:val="en-GB"/>
        </w:rPr>
        <w:t xml:space="preserve"> abstract # 1711.</w:t>
      </w:r>
    </w:p>
    <w:p w:rsidR="00D5010D" w:rsidRPr="00320BB8" w:rsidRDefault="00D5010D" w:rsidP="005D6DEC">
      <w:pPr>
        <w:widowControl/>
        <w:numPr>
          <w:ilvl w:val="0"/>
          <w:numId w:val="37"/>
        </w:numPr>
        <w:outlineLvl w:val="0"/>
        <w:rPr>
          <w:rFonts w:ascii="Times New Roman" w:hAnsi="Times New Roman"/>
          <w:color w:val="000000"/>
          <w:lang w:val="en-GB"/>
        </w:rPr>
      </w:pPr>
      <w:r w:rsidRPr="00320BB8">
        <w:rPr>
          <w:rFonts w:ascii="Times New Roman" w:hAnsi="Times New Roman"/>
          <w:bCs/>
        </w:rPr>
        <w:t>A. A. Nemchin, M. Humayun, M. Whitehouse, R. H. H</w:t>
      </w:r>
      <w:r w:rsidRPr="00320BB8">
        <w:rPr>
          <w:rFonts w:ascii="Times New Roman" w:hAnsi="Times New Roman"/>
        </w:rPr>
        <w:t xml:space="preserve">ewins, </w:t>
      </w:r>
      <w:r w:rsidRPr="00320BB8">
        <w:rPr>
          <w:rFonts w:ascii="Times New Roman" w:hAnsi="Times New Roman"/>
          <w:vertAlign w:val="superscript"/>
        </w:rPr>
        <w:t xml:space="preserve"> </w:t>
      </w:r>
      <w:r w:rsidRPr="00320BB8">
        <w:rPr>
          <w:rFonts w:ascii="Times New Roman" w:hAnsi="Times New Roman"/>
        </w:rPr>
        <w:t>J.-P. Lorand, A. Kennedy, M. Grange, B. Zanda, C. Fieni, S. Pont and D. Deldicque</w:t>
      </w:r>
      <w:r w:rsidRPr="00320BB8">
        <w:rPr>
          <w:rFonts w:ascii="Times New Roman" w:hAnsi="Times New Roman"/>
          <w:bCs/>
          <w:color w:val="000000"/>
        </w:rPr>
        <w:t xml:space="preserve"> (2014) </w:t>
      </w:r>
      <w:r w:rsidRPr="00320BB8">
        <w:rPr>
          <w:rFonts w:ascii="Times New Roman" w:hAnsi="Times New Roman"/>
          <w:bCs/>
        </w:rPr>
        <w:t xml:space="preserve"> Oxygen isotope compositions and Ti and REE concentrations of zircon from martian meteorite NWA 7533.  </w:t>
      </w:r>
      <w:r w:rsidRPr="00320BB8">
        <w:rPr>
          <w:rFonts w:ascii="Times New Roman" w:hAnsi="Times New Roman"/>
          <w:i/>
          <w:iCs/>
        </w:rPr>
        <w:t xml:space="preserve">Lunar Planet Sci. </w:t>
      </w:r>
      <w:r w:rsidRPr="00320BB8">
        <w:rPr>
          <w:rFonts w:ascii="Times New Roman" w:hAnsi="Times New Roman"/>
        </w:rPr>
        <w:t>XLV</w:t>
      </w:r>
      <w:r w:rsidRPr="00320BB8">
        <w:rPr>
          <w:rFonts w:ascii="Times New Roman" w:hAnsi="Times New Roman"/>
          <w:color w:val="000000"/>
          <w:lang w:val="en-GB"/>
        </w:rPr>
        <w:t xml:space="preserve"> abstract #</w:t>
      </w:r>
      <w:r w:rsidRPr="00320BB8">
        <w:rPr>
          <w:rFonts w:ascii="Times New Roman" w:hAnsi="Times New Roman"/>
          <w:lang w:val="en-GB"/>
        </w:rPr>
        <w:t>1720.</w:t>
      </w:r>
    </w:p>
    <w:p w:rsidR="00D5010D" w:rsidRPr="00320BB8" w:rsidRDefault="00D5010D" w:rsidP="005D6DEC">
      <w:pPr>
        <w:widowControl/>
        <w:numPr>
          <w:ilvl w:val="0"/>
          <w:numId w:val="37"/>
        </w:numPr>
        <w:outlineLvl w:val="0"/>
        <w:rPr>
          <w:rFonts w:ascii="Times New Roman" w:hAnsi="Times New Roman"/>
          <w:bCs/>
          <w:color w:val="000000"/>
          <w:lang w:val="en-GB"/>
        </w:rPr>
      </w:pPr>
      <w:r w:rsidRPr="00320BB8">
        <w:rPr>
          <w:rFonts w:ascii="Times New Roman" w:hAnsi="Times New Roman"/>
          <w:bCs/>
          <w:color w:val="000000"/>
        </w:rPr>
        <w:t xml:space="preserve">P. Beck , A. Pommerol, L. Remusat, B. Zanda, JP Lorand, C. Gopel,  R. Hewins, S. Pont, E. Lewin, E. Quirico, B. Schmitt, G. Montes-Hernandez, A. Garenne, L. Bonal, O. Proux, JL Hazemann,  V.C.F. Chevrier (2014) Hydration of the dark meteorite and the red planet.  </w:t>
      </w:r>
      <w:r w:rsidRPr="00320BB8">
        <w:rPr>
          <w:rFonts w:ascii="Times New Roman" w:hAnsi="Times New Roman"/>
          <w:i/>
          <w:iCs/>
        </w:rPr>
        <w:t xml:space="preserve">Lunar Planet Sci. </w:t>
      </w:r>
      <w:r w:rsidRPr="00320BB8">
        <w:rPr>
          <w:rFonts w:ascii="Times New Roman" w:hAnsi="Times New Roman"/>
        </w:rPr>
        <w:t>XLV</w:t>
      </w:r>
      <w:r w:rsidRPr="00320BB8">
        <w:rPr>
          <w:rFonts w:ascii="Times New Roman" w:hAnsi="Times New Roman"/>
          <w:color w:val="000000"/>
          <w:lang w:val="en-GB"/>
        </w:rPr>
        <w:t xml:space="preserve"> abstract #20</w:t>
      </w:r>
      <w:r w:rsidR="00320BB8" w:rsidRPr="00320BB8">
        <w:rPr>
          <w:rFonts w:ascii="Times New Roman" w:hAnsi="Times New Roman"/>
          <w:color w:val="000000"/>
          <w:lang w:val="en-GB"/>
        </w:rPr>
        <w:t>197</w:t>
      </w:r>
      <w:r w:rsidRPr="00320BB8">
        <w:rPr>
          <w:rFonts w:ascii="Times New Roman" w:hAnsi="Times New Roman"/>
          <w:color w:val="000000"/>
          <w:lang w:val="en-GB"/>
        </w:rPr>
        <w:t>.</w:t>
      </w:r>
    </w:p>
    <w:p w:rsidR="00D5010D" w:rsidRPr="00320BB8" w:rsidRDefault="00D5010D" w:rsidP="005D6DEC">
      <w:pPr>
        <w:widowControl/>
        <w:numPr>
          <w:ilvl w:val="0"/>
          <w:numId w:val="37"/>
        </w:numPr>
        <w:autoSpaceDE w:val="0"/>
        <w:autoSpaceDN w:val="0"/>
        <w:adjustRightInd w:val="0"/>
        <w:outlineLvl w:val="0"/>
        <w:rPr>
          <w:rFonts w:ascii="Times New Roman" w:hAnsi="Times New Roman"/>
          <w:lang w:val="en-GB"/>
        </w:rPr>
      </w:pPr>
      <w:r w:rsidRPr="00320BB8">
        <w:rPr>
          <w:rFonts w:ascii="Times New Roman" w:hAnsi="Times New Roman"/>
          <w:lang w:val="en-GB"/>
        </w:rPr>
        <w:t xml:space="preserve">M. Humayun, R. H. Hewins, J.-P. Lorand and B. Zanda (2014) Weathering and impact melting determined the mineralogy of the early martian crust preserved in Northwest Africa 7533. </w:t>
      </w:r>
      <w:r w:rsidRPr="00320BB8">
        <w:rPr>
          <w:rFonts w:ascii="Times New Roman" w:hAnsi="Times New Roman"/>
          <w:i/>
          <w:iCs/>
          <w:lang w:val="en-GB"/>
        </w:rPr>
        <w:t xml:space="preserve">Lunar Planet Sci. </w:t>
      </w:r>
      <w:r w:rsidRPr="00320BB8">
        <w:rPr>
          <w:rFonts w:ascii="Times New Roman" w:hAnsi="Times New Roman"/>
          <w:lang w:val="en-GB"/>
        </w:rPr>
        <w:t>XLV</w:t>
      </w:r>
      <w:r w:rsidRPr="00320BB8">
        <w:rPr>
          <w:rFonts w:ascii="Times New Roman" w:hAnsi="Times New Roman"/>
          <w:color w:val="000000"/>
          <w:lang w:val="en-GB"/>
        </w:rPr>
        <w:t xml:space="preserve"> abstract #1880</w:t>
      </w:r>
    </w:p>
    <w:p w:rsidR="00D5010D" w:rsidRPr="00320BB8" w:rsidRDefault="00D5010D" w:rsidP="005D6DEC">
      <w:pPr>
        <w:widowControl/>
        <w:numPr>
          <w:ilvl w:val="0"/>
          <w:numId w:val="37"/>
        </w:numPr>
        <w:autoSpaceDE w:val="0"/>
        <w:autoSpaceDN w:val="0"/>
        <w:adjustRightInd w:val="0"/>
        <w:outlineLvl w:val="0"/>
        <w:rPr>
          <w:rFonts w:ascii="Times New Roman" w:hAnsi="Times New Roman"/>
          <w:lang w:val="en-GB"/>
        </w:rPr>
      </w:pPr>
      <w:r w:rsidRPr="00320BB8">
        <w:rPr>
          <w:rFonts w:ascii="Times New Roman" w:hAnsi="Times New Roman"/>
        </w:rPr>
        <w:t xml:space="preserve">R. H. Hewins, B. Zanda, M. Humayun, J.-P. Lorand and S. Pont (2014) Impact Melt Rocks and Pristine Clasts in Northwest Africa 7533. </w:t>
      </w:r>
      <w:r w:rsidRPr="00320BB8">
        <w:rPr>
          <w:rFonts w:ascii="Times New Roman" w:hAnsi="Times New Roman"/>
          <w:i/>
          <w:iCs/>
        </w:rPr>
        <w:t xml:space="preserve">Lunar Planet Sci. </w:t>
      </w:r>
      <w:r w:rsidRPr="00320BB8">
        <w:rPr>
          <w:rFonts w:ascii="Times New Roman" w:hAnsi="Times New Roman"/>
        </w:rPr>
        <w:t>XLV</w:t>
      </w:r>
      <w:r w:rsidRPr="00320BB8">
        <w:rPr>
          <w:rFonts w:ascii="Times New Roman" w:hAnsi="Times New Roman"/>
          <w:color w:val="000000"/>
          <w:lang w:val="en-GB"/>
        </w:rPr>
        <w:t xml:space="preserve"> abstract #1416.</w:t>
      </w:r>
    </w:p>
    <w:p w:rsidR="00D5010D" w:rsidRPr="00320BB8" w:rsidRDefault="00D5010D" w:rsidP="005D6DEC">
      <w:pPr>
        <w:widowControl/>
        <w:numPr>
          <w:ilvl w:val="0"/>
          <w:numId w:val="37"/>
        </w:numPr>
        <w:autoSpaceDE w:val="0"/>
        <w:autoSpaceDN w:val="0"/>
        <w:adjustRightInd w:val="0"/>
        <w:outlineLvl w:val="0"/>
        <w:rPr>
          <w:rFonts w:ascii="Times New Roman" w:hAnsi="Times New Roman"/>
          <w:lang w:val="en-GB"/>
        </w:rPr>
      </w:pPr>
      <w:r w:rsidRPr="00320BB8">
        <w:rPr>
          <w:rFonts w:ascii="Times New Roman" w:hAnsi="Times New Roman"/>
        </w:rPr>
        <w:t>Vernazza P., Zanda B., Binzel R., Hiroi T., DeMeo F., Birlan M., Hewins R., Ricci L., Barge P., Lockhart, M. (2013)  Constraints on planetesimal formation from asteroid compositions. American Astronomical Society, DPS meeting #45, #201.04.</w:t>
      </w:r>
    </w:p>
    <w:p w:rsidR="00D5010D" w:rsidRPr="00320BB8" w:rsidRDefault="00D5010D" w:rsidP="005D6DEC">
      <w:pPr>
        <w:widowControl/>
        <w:numPr>
          <w:ilvl w:val="0"/>
          <w:numId w:val="37"/>
        </w:numPr>
        <w:autoSpaceDE w:val="0"/>
        <w:autoSpaceDN w:val="0"/>
        <w:adjustRightInd w:val="0"/>
        <w:outlineLvl w:val="0"/>
        <w:rPr>
          <w:rFonts w:ascii="Times New Roman" w:hAnsi="Times New Roman"/>
          <w:lang w:val="en-GB"/>
        </w:rPr>
      </w:pPr>
      <w:r w:rsidRPr="00320BB8">
        <w:rPr>
          <w:rFonts w:ascii="Times New Roman" w:hAnsi="Times New Roman"/>
          <w:color w:val="000000"/>
        </w:rPr>
        <w:t>R.H. Hewins, Zanda B., Humayun M., Lorand, J.-P., Deldicque D., Pont S., Fieni C., Nemchin A., Grange M., Kennedy A., Göpel C. and Lewin E. (2013) Petrology of NWA 7533: Formation by impacts on ancient martian crust.</w:t>
      </w:r>
      <w:r w:rsidRPr="00320BB8">
        <w:rPr>
          <w:rFonts w:ascii="Times New Roman" w:hAnsi="Times New Roman"/>
          <w:lang w:val="en-GB"/>
        </w:rPr>
        <w:t xml:space="preserve"> </w:t>
      </w:r>
      <w:r w:rsidRPr="00320BB8">
        <w:rPr>
          <w:rFonts w:ascii="Times New Roman" w:hAnsi="Times New Roman"/>
          <w:i/>
          <w:iCs/>
          <w:lang w:val="en-GB"/>
        </w:rPr>
        <w:t>Meteorit. Planet. Sci.</w:t>
      </w:r>
      <w:r w:rsidRPr="00320BB8">
        <w:rPr>
          <w:rFonts w:ascii="Times New Roman" w:hAnsi="Times New Roman"/>
          <w:lang w:val="en-GB"/>
        </w:rPr>
        <w:t xml:space="preserve"> 47 Abstract #5252.</w:t>
      </w:r>
    </w:p>
    <w:p w:rsidR="00D5010D" w:rsidRPr="00320BB8" w:rsidRDefault="00D5010D" w:rsidP="005D6DEC">
      <w:pPr>
        <w:widowControl/>
        <w:numPr>
          <w:ilvl w:val="0"/>
          <w:numId w:val="37"/>
        </w:numPr>
        <w:autoSpaceDE w:val="0"/>
        <w:autoSpaceDN w:val="0"/>
        <w:adjustRightInd w:val="0"/>
        <w:outlineLvl w:val="0"/>
        <w:rPr>
          <w:rFonts w:ascii="Times New Roman" w:hAnsi="Times New Roman"/>
          <w:lang w:val="en-GB"/>
        </w:rPr>
      </w:pPr>
      <w:r w:rsidRPr="00320BB8">
        <w:rPr>
          <w:rFonts w:ascii="Times New Roman" w:hAnsi="Times New Roman"/>
          <w:lang w:val="en-GB"/>
        </w:rPr>
        <w:t>M. Humayun, A. Nemchin, M. Grange, A. Kennedy, B. Zanda, R. H. Hewins, J.-P. Lorand, C. Göpel, E. Lewin. S. Pont &amp; D. Deldicque. (2013</w:t>
      </w:r>
      <w:proofErr w:type="gramStart"/>
      <w:r w:rsidRPr="00320BB8">
        <w:rPr>
          <w:rFonts w:ascii="Times New Roman" w:hAnsi="Times New Roman"/>
          <w:lang w:val="en-GB"/>
        </w:rPr>
        <w:t>)  The</w:t>
      </w:r>
      <w:proofErr w:type="gramEnd"/>
      <w:r w:rsidRPr="00320BB8">
        <w:rPr>
          <w:rFonts w:ascii="Times New Roman" w:hAnsi="Times New Roman"/>
          <w:lang w:val="en-GB"/>
        </w:rPr>
        <w:t xml:space="preserve"> age and composition of the martian crust from NWA 7533. </w:t>
      </w:r>
      <w:r w:rsidRPr="00320BB8">
        <w:rPr>
          <w:rFonts w:ascii="Times New Roman" w:hAnsi="Times New Roman"/>
          <w:i/>
          <w:iCs/>
          <w:lang w:val="en-GB"/>
        </w:rPr>
        <w:t xml:space="preserve">Meteorit. Planet. Sci. </w:t>
      </w:r>
      <w:r w:rsidRPr="00320BB8">
        <w:rPr>
          <w:rFonts w:ascii="Times New Roman" w:hAnsi="Times New Roman"/>
          <w:lang w:val="en-GB"/>
        </w:rPr>
        <w:t>47 Abstract #51</w:t>
      </w:r>
      <w:r w:rsidR="00320BB8" w:rsidRPr="00320BB8">
        <w:rPr>
          <w:rFonts w:ascii="Times New Roman" w:hAnsi="Times New Roman"/>
          <w:lang w:val="en-GB"/>
        </w:rPr>
        <w:t>98</w:t>
      </w:r>
      <w:r w:rsidRPr="00320BB8">
        <w:rPr>
          <w:rFonts w:ascii="Times New Roman" w:hAnsi="Times New Roman"/>
          <w:lang w:val="en-GB"/>
        </w:rPr>
        <w:t>.</w:t>
      </w:r>
    </w:p>
    <w:p w:rsidR="00D5010D" w:rsidRPr="00320BB8" w:rsidRDefault="00D5010D" w:rsidP="005D6DEC">
      <w:pPr>
        <w:numPr>
          <w:ilvl w:val="0"/>
          <w:numId w:val="37"/>
        </w:numPr>
        <w:suppressAutoHyphens/>
        <w:outlineLvl w:val="0"/>
        <w:rPr>
          <w:rFonts w:ascii="Times New Roman" w:hAnsi="Times New Roman"/>
        </w:rPr>
      </w:pPr>
      <w:r w:rsidRPr="00320BB8">
        <w:rPr>
          <w:rFonts w:ascii="Times New Roman" w:hAnsi="Times New Roman"/>
          <w:lang w:val="en-GB"/>
        </w:rPr>
        <w:t xml:space="preserve">R. H. Hewins, B. Zanda, M. Humayun, S. Pont, C. Fieni, D. Deldicque (2013) </w:t>
      </w:r>
      <w:r w:rsidRPr="00320BB8">
        <w:rPr>
          <w:rFonts w:ascii="Times New Roman" w:hAnsi="Times New Roman"/>
        </w:rPr>
        <w:t>Northwest Africa 7533, an impact breccia from Mars.</w:t>
      </w:r>
      <w:r w:rsidRPr="00320BB8">
        <w:rPr>
          <w:rFonts w:ascii="Times New Roman" w:hAnsi="Times New Roman"/>
          <w:i/>
          <w:iCs/>
        </w:rPr>
        <w:t xml:space="preserve"> Lunar Planet Sci. </w:t>
      </w:r>
      <w:r w:rsidRPr="00320BB8">
        <w:rPr>
          <w:rFonts w:ascii="Times New Roman" w:hAnsi="Times New Roman"/>
        </w:rPr>
        <w:t>XLIV</w:t>
      </w:r>
      <w:r w:rsidRPr="00320BB8">
        <w:rPr>
          <w:rFonts w:ascii="Times New Roman" w:hAnsi="Times New Roman"/>
          <w:color w:val="000000"/>
          <w:lang w:val="en-GB"/>
        </w:rPr>
        <w:t xml:space="preserve"> abstract #2385.</w:t>
      </w:r>
    </w:p>
    <w:p w:rsidR="00D5010D" w:rsidRPr="00320BB8" w:rsidRDefault="00D5010D" w:rsidP="005D6DEC">
      <w:pPr>
        <w:numPr>
          <w:ilvl w:val="0"/>
          <w:numId w:val="37"/>
        </w:numPr>
        <w:suppressAutoHyphens/>
        <w:outlineLvl w:val="0"/>
        <w:rPr>
          <w:rFonts w:ascii="Times New Roman" w:hAnsi="Times New Roman"/>
          <w:bCs/>
        </w:rPr>
      </w:pPr>
      <w:r w:rsidRPr="00320BB8">
        <w:rPr>
          <w:rFonts w:ascii="Times New Roman" w:hAnsi="Times New Roman"/>
          <w:lang w:val="en-GB"/>
        </w:rPr>
        <w:t>M. Humayun, B. Zanda, R. H. Hewins and C. Göpel (2013</w:t>
      </w:r>
      <w:proofErr w:type="gramStart"/>
      <w:r w:rsidRPr="00320BB8">
        <w:rPr>
          <w:rFonts w:ascii="Times New Roman" w:hAnsi="Times New Roman"/>
          <w:lang w:val="en-GB"/>
        </w:rPr>
        <w:t>)  Composition</w:t>
      </w:r>
      <w:proofErr w:type="gramEnd"/>
      <w:r w:rsidRPr="00320BB8">
        <w:rPr>
          <w:rFonts w:ascii="Times New Roman" w:hAnsi="Times New Roman"/>
          <w:lang w:val="en-GB"/>
        </w:rPr>
        <w:t xml:space="preserve"> of Northwest Africa 7533: Implications for the origin of martian soils and crust.</w:t>
      </w:r>
      <w:r w:rsidRPr="00320BB8">
        <w:rPr>
          <w:rFonts w:ascii="Times New Roman" w:hAnsi="Times New Roman"/>
          <w:i/>
          <w:iCs/>
        </w:rPr>
        <w:t xml:space="preserve"> Lunar Planet Sci. </w:t>
      </w:r>
      <w:r w:rsidRPr="00320BB8">
        <w:rPr>
          <w:rFonts w:ascii="Times New Roman" w:hAnsi="Times New Roman"/>
        </w:rPr>
        <w:t>XLIV</w:t>
      </w:r>
      <w:r w:rsidRPr="00320BB8">
        <w:rPr>
          <w:rFonts w:ascii="Times New Roman" w:hAnsi="Times New Roman"/>
          <w:lang w:val="en-GB"/>
        </w:rPr>
        <w:t xml:space="preserve"> </w:t>
      </w:r>
      <w:r w:rsidRPr="00320BB8">
        <w:rPr>
          <w:rFonts w:ascii="Times New Roman" w:hAnsi="Times New Roman"/>
          <w:color w:val="000000"/>
          <w:lang w:val="en-GB"/>
        </w:rPr>
        <w:t>abstract #1429.</w:t>
      </w:r>
    </w:p>
    <w:p w:rsidR="00D5010D" w:rsidRPr="00320BB8" w:rsidRDefault="00D5010D" w:rsidP="005D6DEC">
      <w:pPr>
        <w:numPr>
          <w:ilvl w:val="0"/>
          <w:numId w:val="37"/>
        </w:numPr>
        <w:suppressAutoHyphens/>
        <w:outlineLvl w:val="0"/>
        <w:rPr>
          <w:rFonts w:ascii="Times New Roman" w:hAnsi="Times New Roman"/>
          <w:bCs/>
        </w:rPr>
      </w:pPr>
      <w:r w:rsidRPr="00320BB8">
        <w:rPr>
          <w:rFonts w:ascii="Times New Roman" w:hAnsi="Times New Roman"/>
          <w:lang w:val="en-GB"/>
        </w:rPr>
        <w:t>H. Leroux, P. Cuvillier, B. Zanda and R. H. Hewins</w:t>
      </w:r>
      <w:r w:rsidRPr="00320BB8">
        <w:rPr>
          <w:rFonts w:ascii="Times New Roman" w:hAnsi="Times New Roman"/>
        </w:rPr>
        <w:t xml:space="preserve">  (2013) A TEM investigation of the fine-grained matrix of the Paris CM chondrite.  </w:t>
      </w:r>
      <w:r w:rsidRPr="00320BB8">
        <w:rPr>
          <w:rFonts w:ascii="Times New Roman" w:hAnsi="Times New Roman"/>
          <w:i/>
          <w:iCs/>
        </w:rPr>
        <w:t xml:space="preserve">Lunar Planet Sci. </w:t>
      </w:r>
      <w:r w:rsidRPr="00320BB8">
        <w:rPr>
          <w:rFonts w:ascii="Times New Roman" w:hAnsi="Times New Roman"/>
        </w:rPr>
        <w:t>XLIV</w:t>
      </w:r>
      <w:r w:rsidRPr="00320BB8">
        <w:rPr>
          <w:rFonts w:ascii="Times New Roman" w:hAnsi="Times New Roman"/>
          <w:lang w:val="en-GB"/>
        </w:rPr>
        <w:t xml:space="preserve"> </w:t>
      </w:r>
      <w:r w:rsidRPr="00320BB8">
        <w:rPr>
          <w:rFonts w:ascii="Times New Roman" w:hAnsi="Times New Roman"/>
          <w:color w:val="000000"/>
          <w:lang w:val="en-GB"/>
        </w:rPr>
        <w:t xml:space="preserve">abstract </w:t>
      </w:r>
      <w:r w:rsidRPr="00320BB8">
        <w:rPr>
          <w:rFonts w:ascii="Times New Roman" w:hAnsi="Times New Roman"/>
        </w:rPr>
        <w:t>#1528.</w:t>
      </w:r>
    </w:p>
    <w:p w:rsidR="00CE4013" w:rsidRPr="00320BB8" w:rsidRDefault="00CE4013" w:rsidP="005D6DEC">
      <w:pPr>
        <w:numPr>
          <w:ilvl w:val="0"/>
          <w:numId w:val="37"/>
        </w:numPr>
        <w:suppressAutoHyphens/>
        <w:rPr>
          <w:rFonts w:ascii="Times New Roman" w:hAnsi="Times New Roman"/>
          <w:bCs/>
        </w:rPr>
      </w:pPr>
      <w:r w:rsidRPr="00320BB8">
        <w:rPr>
          <w:rFonts w:ascii="Times New Roman" w:hAnsi="Times New Roman"/>
          <w:color w:val="000000"/>
          <w:lang w:val="en-GB"/>
        </w:rPr>
        <w:t xml:space="preserve">Zanda B. </w:t>
      </w:r>
      <w:r w:rsidRPr="00320BB8">
        <w:rPr>
          <w:rFonts w:ascii="Times New Roman" w:hAnsi="Times New Roman"/>
          <w:lang w:val="en-GB"/>
        </w:rPr>
        <w:t>and</w:t>
      </w:r>
      <w:r w:rsidRPr="00320BB8">
        <w:rPr>
          <w:rFonts w:ascii="Times New Roman" w:hAnsi="Times New Roman"/>
          <w:color w:val="000000"/>
          <w:lang w:val="en-GB"/>
        </w:rPr>
        <w:t xml:space="preserve"> Hewins R.H. (</w:t>
      </w:r>
      <w:r w:rsidR="00320BB8" w:rsidRPr="00320BB8">
        <w:rPr>
          <w:rFonts w:ascii="Times New Roman" w:hAnsi="Times New Roman"/>
          <w:color w:val="000000"/>
          <w:lang w:val="en-GB"/>
        </w:rPr>
        <w:t>2</w:t>
      </w:r>
      <w:r w:rsidR="00D5010D" w:rsidRPr="00320BB8">
        <w:rPr>
          <w:rFonts w:ascii="Times New Roman" w:hAnsi="Times New Roman"/>
          <w:color w:val="000000"/>
          <w:lang w:val="en-GB"/>
        </w:rPr>
        <w:t>01</w:t>
      </w:r>
      <w:r w:rsidRPr="00320BB8">
        <w:rPr>
          <w:rFonts w:ascii="Times New Roman" w:hAnsi="Times New Roman"/>
          <w:color w:val="000000"/>
          <w:lang w:val="en-GB"/>
        </w:rPr>
        <w:t>2)</w:t>
      </w:r>
      <w:r w:rsidRPr="00320BB8">
        <w:rPr>
          <w:rFonts w:ascii="Times New Roman" w:hAnsi="Times New Roman"/>
          <w:color w:val="000000"/>
          <w:lang w:val="en-GB"/>
        </w:rPr>
        <w:tab/>
        <w:t>Marco Polo workshop.</w:t>
      </w:r>
    </w:p>
    <w:p w:rsidR="00EC6079" w:rsidRPr="00320BB8" w:rsidRDefault="004F050A" w:rsidP="005D6DEC">
      <w:pPr>
        <w:numPr>
          <w:ilvl w:val="0"/>
          <w:numId w:val="37"/>
        </w:numPr>
        <w:suppressAutoHyphens/>
        <w:rPr>
          <w:rFonts w:ascii="Times New Roman" w:hAnsi="Times New Roman"/>
          <w:bCs/>
        </w:rPr>
      </w:pPr>
      <w:r w:rsidRPr="00320BB8">
        <w:rPr>
          <w:rFonts w:ascii="Times New Roman" w:hAnsi="Times New Roman"/>
        </w:rPr>
        <w:t>A. Elmaleh, B. Zanda, R. H. Hewins, C. Göpel, C. Fieni, S. Pont and M. Humayun (20</w:t>
      </w:r>
      <w:r w:rsidR="00F2507A">
        <w:rPr>
          <w:rFonts w:ascii="Times New Roman" w:hAnsi="Times New Roman"/>
        </w:rPr>
        <w:t>1</w:t>
      </w:r>
      <w:r w:rsidRPr="00320BB8">
        <w:rPr>
          <w:rFonts w:ascii="Times New Roman" w:hAnsi="Times New Roman"/>
        </w:rPr>
        <w:t xml:space="preserve">2) </w:t>
      </w:r>
      <w:r w:rsidRPr="00320BB8">
        <w:rPr>
          <w:rFonts w:ascii="Times New Roman" w:hAnsi="Times New Roman"/>
          <w:bCs/>
        </w:rPr>
        <w:t xml:space="preserve">Early stages of hydrothermal alteration in anomalous primitive CCs NWA5958 &amp; Paris.  </w:t>
      </w:r>
      <w:r w:rsidRPr="00320BB8">
        <w:rPr>
          <w:rFonts w:ascii="Times New Roman" w:hAnsi="Times New Roman"/>
          <w:bCs/>
          <w:lang w:val="en-GB"/>
        </w:rPr>
        <w:t>Meteorit. Planet. Sci. 46 A</w:t>
      </w:r>
      <w:r w:rsidR="00321B1B" w:rsidRPr="00320BB8">
        <w:rPr>
          <w:rFonts w:ascii="Times New Roman" w:hAnsi="Times New Roman"/>
          <w:bCs/>
          <w:lang w:val="en-GB"/>
        </w:rPr>
        <w:t>bstract</w:t>
      </w:r>
      <w:r w:rsidRPr="00320BB8">
        <w:rPr>
          <w:rFonts w:ascii="Times New Roman" w:hAnsi="Times New Roman"/>
          <w:bCs/>
          <w:lang w:val="en-GB"/>
        </w:rPr>
        <w:t xml:space="preserve"> #5</w:t>
      </w:r>
    </w:p>
    <w:p w:rsidR="002D18CE" w:rsidRPr="00320BB8" w:rsidRDefault="002D18CE" w:rsidP="005D6DEC">
      <w:pPr>
        <w:numPr>
          <w:ilvl w:val="0"/>
          <w:numId w:val="37"/>
        </w:numPr>
        <w:suppressAutoHyphens/>
        <w:rPr>
          <w:rFonts w:ascii="Times New Roman" w:hAnsi="Times New Roman"/>
          <w:bCs/>
        </w:rPr>
      </w:pPr>
      <w:r w:rsidRPr="00320BB8">
        <w:rPr>
          <w:rFonts w:ascii="Times New Roman" w:hAnsi="Times New Roman"/>
          <w:lang w:val="fr-FR"/>
        </w:rPr>
        <w:t>J. Gattacceca, P. Rochette, C.</w:t>
      </w:r>
      <w:r w:rsidR="00B323F6" w:rsidRPr="00320BB8">
        <w:rPr>
          <w:rFonts w:ascii="Times New Roman" w:hAnsi="Times New Roman"/>
          <w:lang w:val="fr-FR"/>
        </w:rPr>
        <w:t xml:space="preserve"> </w:t>
      </w:r>
      <w:r w:rsidRPr="00320BB8">
        <w:rPr>
          <w:rFonts w:ascii="Times New Roman" w:hAnsi="Times New Roman"/>
          <w:lang w:val="fr-FR"/>
        </w:rPr>
        <w:t xml:space="preserve">Cournède, R. Hewins, V. Sautter, R. Scorzelli, M. Uehara, B. Zanda. </w:t>
      </w:r>
      <w:r w:rsidRPr="00320BB8">
        <w:rPr>
          <w:rFonts w:ascii="Times New Roman" w:hAnsi="Times New Roman"/>
        </w:rPr>
        <w:t>(</w:t>
      </w:r>
      <w:r w:rsidR="00320BB8" w:rsidRPr="00320BB8">
        <w:rPr>
          <w:rFonts w:ascii="Times New Roman" w:hAnsi="Times New Roman"/>
        </w:rPr>
        <w:t>2</w:t>
      </w:r>
      <w:r w:rsidR="00D5010D" w:rsidRPr="00320BB8">
        <w:rPr>
          <w:rFonts w:ascii="Times New Roman" w:hAnsi="Times New Roman"/>
        </w:rPr>
        <w:t>01</w:t>
      </w:r>
      <w:r w:rsidRPr="00320BB8">
        <w:rPr>
          <w:rFonts w:ascii="Times New Roman" w:hAnsi="Times New Roman"/>
        </w:rPr>
        <w:t xml:space="preserve">2) Magnetism of Tissint Martian meteorite.  </w:t>
      </w:r>
      <w:r w:rsidRPr="00320BB8">
        <w:rPr>
          <w:rFonts w:ascii="Times New Roman" w:hAnsi="Times New Roman"/>
          <w:i/>
          <w:iCs/>
          <w:lang w:val="en-GB"/>
        </w:rPr>
        <w:t xml:space="preserve">Meteorit. Planet. Sci. </w:t>
      </w:r>
      <w:r w:rsidRPr="00320BB8">
        <w:rPr>
          <w:rFonts w:ascii="Times New Roman" w:hAnsi="Times New Roman"/>
          <w:lang w:val="en-GB"/>
        </w:rPr>
        <w:t>46 A</w:t>
      </w:r>
      <w:r w:rsidR="00321B1B" w:rsidRPr="00320BB8">
        <w:rPr>
          <w:rFonts w:ascii="Times New Roman" w:hAnsi="Times New Roman"/>
          <w:lang w:val="en-GB"/>
        </w:rPr>
        <w:t>bstract</w:t>
      </w:r>
      <w:r w:rsidRPr="00320BB8">
        <w:rPr>
          <w:rFonts w:ascii="Times New Roman" w:hAnsi="Times New Roman"/>
          <w:lang w:val="en-GB"/>
        </w:rPr>
        <w:t xml:space="preserve"> #5</w:t>
      </w:r>
    </w:p>
    <w:p w:rsidR="002D18CE" w:rsidRPr="00320BB8" w:rsidRDefault="002D18CE" w:rsidP="005D6DEC">
      <w:pPr>
        <w:numPr>
          <w:ilvl w:val="0"/>
          <w:numId w:val="37"/>
        </w:numPr>
        <w:suppressAutoHyphens/>
        <w:rPr>
          <w:rFonts w:ascii="Times New Roman" w:hAnsi="Times New Roman"/>
        </w:rPr>
      </w:pPr>
      <w:r w:rsidRPr="00320BB8">
        <w:rPr>
          <w:rFonts w:ascii="Times New Roman" w:hAnsi="Times New Roman"/>
          <w:lang w:val="en-GB"/>
        </w:rPr>
        <w:t>Hewins R. H. and Zanda B. (202) Origin of FeO-MnO olivine reservoirs in chondrules.</w:t>
      </w:r>
      <w:r w:rsidRPr="00320BB8">
        <w:rPr>
          <w:rFonts w:ascii="Times New Roman" w:hAnsi="Times New Roman"/>
        </w:rPr>
        <w:t xml:space="preserve"> </w:t>
      </w:r>
      <w:r w:rsidRPr="00320BB8">
        <w:rPr>
          <w:rFonts w:ascii="Times New Roman" w:hAnsi="Times New Roman"/>
          <w:lang w:val="en-GB"/>
        </w:rPr>
        <w:t>Meteorit. Planet. Sci. 46</w:t>
      </w:r>
      <w:r w:rsidR="00CF7D6A" w:rsidRPr="00320BB8">
        <w:rPr>
          <w:rFonts w:ascii="Times New Roman" w:hAnsi="Times New Roman"/>
          <w:lang w:val="en-GB"/>
        </w:rPr>
        <w:t xml:space="preserve"> </w:t>
      </w:r>
      <w:r w:rsidR="00321B1B" w:rsidRPr="00320BB8">
        <w:rPr>
          <w:rFonts w:ascii="Times New Roman" w:hAnsi="Times New Roman"/>
          <w:lang w:val="en-GB"/>
        </w:rPr>
        <w:t>Abstract</w:t>
      </w:r>
      <w:r w:rsidRPr="00320BB8">
        <w:rPr>
          <w:rFonts w:ascii="Times New Roman" w:hAnsi="Times New Roman"/>
          <w:lang w:val="en-GB"/>
        </w:rPr>
        <w:t xml:space="preserve"> #5</w:t>
      </w:r>
      <w:r w:rsidR="00CF7D6A" w:rsidRPr="00320BB8">
        <w:rPr>
          <w:rFonts w:ascii="Times New Roman" w:hAnsi="Times New Roman"/>
          <w:lang w:val="en-GB"/>
        </w:rPr>
        <w:t>274.</w:t>
      </w:r>
    </w:p>
    <w:p w:rsidR="00FA5DDE" w:rsidRPr="00320BB8" w:rsidRDefault="00FA5DDE" w:rsidP="005D6DEC">
      <w:pPr>
        <w:numPr>
          <w:ilvl w:val="0"/>
          <w:numId w:val="37"/>
        </w:numPr>
        <w:suppressAutoHyphens/>
        <w:rPr>
          <w:rFonts w:ascii="Times New Roman" w:hAnsi="Times New Roman"/>
        </w:rPr>
      </w:pPr>
      <w:r w:rsidRPr="00320BB8">
        <w:rPr>
          <w:rFonts w:ascii="Times New Roman" w:hAnsi="Times New Roman"/>
        </w:rPr>
        <w:t>P. Rochette, J. Gattacceca, C. Cournède, R. Hewins, V. Sautter, B. Zanda</w:t>
      </w:r>
      <w:r w:rsidRPr="00320BB8">
        <w:rPr>
          <w:rFonts w:ascii="Times New Roman" w:hAnsi="Times New Roman"/>
          <w:vertAlign w:val="superscript"/>
        </w:rPr>
        <w:t xml:space="preserve"> </w:t>
      </w:r>
      <w:r w:rsidRPr="00320BB8">
        <w:rPr>
          <w:rFonts w:ascii="Times New Roman" w:hAnsi="Times New Roman"/>
        </w:rPr>
        <w:t>and F. Lagroix (</w:t>
      </w:r>
      <w:r w:rsidR="00320BB8" w:rsidRPr="00320BB8">
        <w:rPr>
          <w:rFonts w:ascii="Times New Roman" w:hAnsi="Times New Roman"/>
        </w:rPr>
        <w:t>2</w:t>
      </w:r>
      <w:r w:rsidR="00D5010D" w:rsidRPr="00320BB8">
        <w:rPr>
          <w:rFonts w:ascii="Times New Roman" w:hAnsi="Times New Roman"/>
        </w:rPr>
        <w:t>01</w:t>
      </w:r>
      <w:r w:rsidRPr="00320BB8">
        <w:rPr>
          <w:rFonts w:ascii="Times New Roman" w:hAnsi="Times New Roman"/>
        </w:rPr>
        <w:t>2)  Paleomagnetic and rock magnetic investigation of an exceptionally pristine sample from Mars. l'EGU Vienne.</w:t>
      </w:r>
    </w:p>
    <w:p w:rsidR="00D35382" w:rsidRPr="00320BB8" w:rsidRDefault="00FA5DDE" w:rsidP="005D6DEC">
      <w:pPr>
        <w:numPr>
          <w:ilvl w:val="0"/>
          <w:numId w:val="37"/>
        </w:numPr>
        <w:suppressAutoHyphens/>
        <w:rPr>
          <w:rFonts w:ascii="Times New Roman" w:hAnsi="Times New Roman"/>
          <w:lang w:val="en-GB"/>
        </w:rPr>
      </w:pPr>
      <w:r w:rsidRPr="00320BB8">
        <w:rPr>
          <w:rFonts w:ascii="Times New Roman" w:hAnsi="Times New Roman"/>
          <w:color w:val="000000"/>
          <w:lang w:val="en-GB"/>
        </w:rPr>
        <w:t xml:space="preserve">Zanda B., </w:t>
      </w:r>
      <w:r w:rsidRPr="00320BB8">
        <w:rPr>
          <w:rFonts w:ascii="Times New Roman" w:hAnsi="Times New Roman"/>
          <w:lang w:val="en-GB"/>
        </w:rPr>
        <w:t>Humayun</w:t>
      </w:r>
      <w:r w:rsidRPr="00320BB8">
        <w:rPr>
          <w:rFonts w:ascii="Times New Roman" w:hAnsi="Times New Roman"/>
          <w:vertAlign w:val="superscript"/>
          <w:lang w:val="en-GB"/>
        </w:rPr>
        <w:t xml:space="preserve"> </w:t>
      </w:r>
      <w:r w:rsidRPr="00320BB8">
        <w:rPr>
          <w:rFonts w:ascii="Times New Roman" w:hAnsi="Times New Roman"/>
          <w:lang w:val="en-GB"/>
        </w:rPr>
        <w:t>M. and</w:t>
      </w:r>
      <w:r w:rsidRPr="00320BB8">
        <w:rPr>
          <w:rFonts w:ascii="Times New Roman" w:hAnsi="Times New Roman"/>
          <w:color w:val="000000"/>
          <w:lang w:val="en-GB"/>
        </w:rPr>
        <w:t xml:space="preserve"> Hewins R.H. (</w:t>
      </w:r>
      <w:r w:rsidR="00320BB8" w:rsidRPr="00320BB8">
        <w:rPr>
          <w:rFonts w:ascii="Times New Roman" w:hAnsi="Times New Roman"/>
          <w:color w:val="000000"/>
          <w:lang w:val="en-GB"/>
        </w:rPr>
        <w:t>2</w:t>
      </w:r>
      <w:r w:rsidR="00D5010D" w:rsidRPr="00320BB8">
        <w:rPr>
          <w:rFonts w:ascii="Times New Roman" w:hAnsi="Times New Roman"/>
          <w:color w:val="000000"/>
          <w:lang w:val="en-GB"/>
        </w:rPr>
        <w:t>01</w:t>
      </w:r>
      <w:r w:rsidRPr="00320BB8">
        <w:rPr>
          <w:rFonts w:ascii="Times New Roman" w:hAnsi="Times New Roman"/>
          <w:color w:val="000000"/>
          <w:lang w:val="en-GB"/>
        </w:rPr>
        <w:t>2</w:t>
      </w:r>
      <w:proofErr w:type="gramStart"/>
      <w:r w:rsidRPr="00320BB8">
        <w:rPr>
          <w:rFonts w:ascii="Times New Roman" w:hAnsi="Times New Roman"/>
          <w:color w:val="000000"/>
          <w:lang w:val="en-GB"/>
        </w:rPr>
        <w:t xml:space="preserve">) </w:t>
      </w:r>
      <w:r w:rsidRPr="00320BB8">
        <w:rPr>
          <w:rFonts w:ascii="Times New Roman" w:hAnsi="Times New Roman"/>
          <w:lang w:val="en-GB"/>
        </w:rPr>
        <w:t xml:space="preserve"> C</w:t>
      </w:r>
      <w:r w:rsidRPr="00320BB8">
        <w:rPr>
          <w:rFonts w:ascii="Times New Roman" w:hAnsi="Times New Roman"/>
          <w:bCs/>
        </w:rPr>
        <w:t>hemical</w:t>
      </w:r>
      <w:proofErr w:type="gramEnd"/>
      <w:r w:rsidRPr="00320BB8">
        <w:rPr>
          <w:rFonts w:ascii="Times New Roman" w:hAnsi="Times New Roman"/>
          <w:bCs/>
        </w:rPr>
        <w:t xml:space="preserve"> composition of matrix and chondrules in carbonaceous chondrites: implications for disk transport.  </w:t>
      </w:r>
      <w:r w:rsidRPr="00320BB8">
        <w:rPr>
          <w:rFonts w:ascii="Times New Roman" w:hAnsi="Times New Roman"/>
          <w:lang w:val="en-GB"/>
        </w:rPr>
        <w:t>Lunar Planet. Sci. XLIII. Abstract No. 243.</w:t>
      </w:r>
    </w:p>
    <w:p w:rsidR="002D389C" w:rsidRPr="00320BB8" w:rsidRDefault="00D35382" w:rsidP="005D6DEC">
      <w:pPr>
        <w:numPr>
          <w:ilvl w:val="0"/>
          <w:numId w:val="37"/>
        </w:numPr>
        <w:suppressAutoHyphens/>
        <w:rPr>
          <w:rFonts w:ascii="Times New Roman" w:hAnsi="Times New Roman"/>
          <w:lang w:val="en-GB"/>
        </w:rPr>
      </w:pPr>
      <w:r w:rsidRPr="00320BB8">
        <w:rPr>
          <w:rFonts w:ascii="Times New Roman" w:hAnsi="Times New Roman"/>
          <w:color w:val="000000"/>
          <w:lang w:val="en-GB"/>
        </w:rPr>
        <w:t xml:space="preserve">Zanda B., </w:t>
      </w:r>
      <w:r w:rsidRPr="00320BB8">
        <w:rPr>
          <w:rFonts w:ascii="Times New Roman" w:hAnsi="Times New Roman"/>
          <w:lang w:val="en-GB"/>
        </w:rPr>
        <w:t>Humayun</w:t>
      </w:r>
      <w:r w:rsidRPr="00320BB8">
        <w:rPr>
          <w:rFonts w:ascii="Times New Roman" w:hAnsi="Times New Roman"/>
          <w:vertAlign w:val="superscript"/>
          <w:lang w:val="en-GB"/>
        </w:rPr>
        <w:t xml:space="preserve"> </w:t>
      </w:r>
      <w:r w:rsidRPr="00320BB8">
        <w:rPr>
          <w:rFonts w:ascii="Times New Roman" w:hAnsi="Times New Roman"/>
          <w:lang w:val="en-GB"/>
        </w:rPr>
        <w:t>M.</w:t>
      </w:r>
      <w:r w:rsidR="002D389C" w:rsidRPr="00320BB8">
        <w:rPr>
          <w:rFonts w:ascii="Times New Roman" w:hAnsi="Times New Roman"/>
          <w:lang w:val="en-GB"/>
        </w:rPr>
        <w:t xml:space="preserve">, Barrat J.-A., </w:t>
      </w:r>
      <w:r w:rsidR="002D389C" w:rsidRPr="00320BB8">
        <w:rPr>
          <w:rFonts w:ascii="Times New Roman" w:hAnsi="Times New Roman"/>
          <w:color w:val="000000"/>
          <w:lang w:val="en-GB"/>
        </w:rPr>
        <w:t xml:space="preserve">Bourot-Denise M., </w:t>
      </w:r>
      <w:r w:rsidR="002D389C" w:rsidRPr="00320BB8">
        <w:rPr>
          <w:rFonts w:ascii="Times New Roman" w:hAnsi="Times New Roman"/>
          <w:lang w:val="en-GB"/>
        </w:rPr>
        <w:t>and</w:t>
      </w:r>
      <w:r w:rsidR="002D389C" w:rsidRPr="00320BB8">
        <w:rPr>
          <w:rFonts w:ascii="Times New Roman" w:hAnsi="Times New Roman"/>
          <w:color w:val="000000"/>
          <w:lang w:val="en-GB"/>
        </w:rPr>
        <w:t xml:space="preserve"> Hewins R.H. (20</w:t>
      </w:r>
      <w:r w:rsidR="00032081">
        <w:rPr>
          <w:rFonts w:ascii="Times New Roman" w:hAnsi="Times New Roman"/>
          <w:color w:val="000000"/>
          <w:lang w:val="en-GB"/>
        </w:rPr>
        <w:t>11</w:t>
      </w:r>
      <w:r w:rsidR="002D389C" w:rsidRPr="00320BB8">
        <w:rPr>
          <w:rFonts w:ascii="Times New Roman" w:hAnsi="Times New Roman"/>
          <w:color w:val="000000"/>
          <w:lang w:val="en-GB"/>
        </w:rPr>
        <w:t xml:space="preserve">) </w:t>
      </w:r>
      <w:r w:rsidR="00EC781C" w:rsidRPr="00320BB8">
        <w:rPr>
          <w:rFonts w:ascii="Times New Roman" w:hAnsi="Times New Roman"/>
          <w:lang w:val="en-GB"/>
        </w:rPr>
        <w:t>Chemistr</w:t>
      </w:r>
      <w:r w:rsidR="00CD12C8" w:rsidRPr="00320BB8">
        <w:rPr>
          <w:rFonts w:ascii="Times New Roman" w:hAnsi="Times New Roman"/>
          <w:lang w:val="en-GB"/>
        </w:rPr>
        <w:t>y of carbonaceous chondrite mat</w:t>
      </w:r>
      <w:r w:rsidR="00EC781C" w:rsidRPr="00320BB8">
        <w:rPr>
          <w:rFonts w:ascii="Times New Roman" w:hAnsi="Times New Roman"/>
          <w:lang w:val="en-GB"/>
        </w:rPr>
        <w:t xml:space="preserve">rices: parent-body alteration and chondrule-matrix complementarity. </w:t>
      </w:r>
      <w:r w:rsidR="002D389C" w:rsidRPr="00320BB8">
        <w:rPr>
          <w:rFonts w:ascii="Times New Roman" w:hAnsi="Times New Roman"/>
          <w:lang w:val="en-GB"/>
        </w:rPr>
        <w:t>Meteorit. Planet. Sci. 45, A</w:t>
      </w:r>
      <w:r w:rsidR="002B6198" w:rsidRPr="00320BB8">
        <w:rPr>
          <w:rFonts w:ascii="Times New Roman" w:hAnsi="Times New Roman"/>
          <w:lang w:val="en-GB"/>
        </w:rPr>
        <w:t>260</w:t>
      </w:r>
      <w:r w:rsidR="002D389C" w:rsidRPr="00320BB8">
        <w:rPr>
          <w:rFonts w:ascii="Times New Roman" w:hAnsi="Times New Roman"/>
          <w:lang w:val="en-GB"/>
        </w:rPr>
        <w:t>, #5</w:t>
      </w:r>
      <w:r w:rsidR="00537585" w:rsidRPr="00320BB8">
        <w:rPr>
          <w:rFonts w:ascii="Times New Roman" w:hAnsi="Times New Roman"/>
          <w:lang w:val="en-GB"/>
        </w:rPr>
        <w:t>358.</w:t>
      </w:r>
    </w:p>
    <w:p w:rsidR="002D389C" w:rsidRPr="00320BB8" w:rsidRDefault="002D389C" w:rsidP="005D6DEC">
      <w:pPr>
        <w:numPr>
          <w:ilvl w:val="0"/>
          <w:numId w:val="37"/>
        </w:numPr>
        <w:suppressAutoHyphens/>
        <w:rPr>
          <w:rFonts w:ascii="Times New Roman" w:hAnsi="Times New Roman"/>
          <w:lang w:val="en-GB"/>
        </w:rPr>
      </w:pPr>
      <w:r w:rsidRPr="00320BB8">
        <w:rPr>
          <w:rFonts w:ascii="Times New Roman" w:hAnsi="Times New Roman"/>
          <w:lang w:val="en-GB"/>
        </w:rPr>
        <w:t>Hewins R. H. and Zanda B. (20</w:t>
      </w:r>
      <w:r w:rsidR="00032081">
        <w:rPr>
          <w:rFonts w:ascii="Times New Roman" w:hAnsi="Times New Roman"/>
          <w:lang w:val="en-GB"/>
        </w:rPr>
        <w:t>11</w:t>
      </w:r>
      <w:r w:rsidRPr="00320BB8">
        <w:rPr>
          <w:rFonts w:ascii="Times New Roman" w:hAnsi="Times New Roman"/>
          <w:lang w:val="en-GB"/>
        </w:rPr>
        <w:t xml:space="preserve">) Type II </w:t>
      </w:r>
      <w:r w:rsidR="002D18CE" w:rsidRPr="00320BB8">
        <w:rPr>
          <w:rFonts w:ascii="Times New Roman" w:hAnsi="Times New Roman"/>
          <w:lang w:val="en-GB"/>
        </w:rPr>
        <w:t xml:space="preserve">chondrule origin in </w:t>
      </w:r>
      <w:r w:rsidRPr="00320BB8">
        <w:rPr>
          <w:rFonts w:ascii="Times New Roman" w:hAnsi="Times New Roman"/>
          <w:lang w:val="en-GB"/>
        </w:rPr>
        <w:t xml:space="preserve">O </w:t>
      </w:r>
      <w:r w:rsidR="002D18CE" w:rsidRPr="00320BB8">
        <w:rPr>
          <w:rFonts w:ascii="Times New Roman" w:hAnsi="Times New Roman"/>
          <w:lang w:val="en-GB"/>
        </w:rPr>
        <w:t>a</w:t>
      </w:r>
      <w:r w:rsidRPr="00320BB8">
        <w:rPr>
          <w:rFonts w:ascii="Times New Roman" w:hAnsi="Times New Roman"/>
          <w:lang w:val="en-GB"/>
        </w:rPr>
        <w:t xml:space="preserve">nd C </w:t>
      </w:r>
      <w:r w:rsidR="002D18CE" w:rsidRPr="00320BB8">
        <w:rPr>
          <w:rFonts w:ascii="Times New Roman" w:hAnsi="Times New Roman"/>
          <w:lang w:val="en-GB"/>
        </w:rPr>
        <w:t>c</w:t>
      </w:r>
      <w:r w:rsidRPr="00320BB8">
        <w:rPr>
          <w:rFonts w:ascii="Times New Roman" w:hAnsi="Times New Roman"/>
          <w:lang w:val="en-GB"/>
        </w:rPr>
        <w:t>hondrites.  Meteorit. Planet. Sci. 45, A</w:t>
      </w:r>
      <w:r w:rsidR="002B6198" w:rsidRPr="00320BB8">
        <w:rPr>
          <w:rFonts w:ascii="Times New Roman" w:hAnsi="Times New Roman"/>
        </w:rPr>
        <w:t>94</w:t>
      </w:r>
      <w:r w:rsidRPr="00320BB8">
        <w:rPr>
          <w:rFonts w:ascii="Times New Roman" w:hAnsi="Times New Roman"/>
          <w:lang w:val="en-GB"/>
        </w:rPr>
        <w:t>, #544.</w:t>
      </w:r>
    </w:p>
    <w:p w:rsidR="00822663" w:rsidRPr="00320BB8" w:rsidRDefault="00C1744E" w:rsidP="005D6DEC">
      <w:pPr>
        <w:numPr>
          <w:ilvl w:val="0"/>
          <w:numId w:val="37"/>
        </w:numPr>
        <w:suppressAutoHyphens/>
        <w:rPr>
          <w:rFonts w:ascii="Times New Roman" w:hAnsi="Times New Roman"/>
          <w:lang w:val="en-GB"/>
        </w:rPr>
      </w:pPr>
      <w:r w:rsidRPr="00320BB8">
        <w:rPr>
          <w:rFonts w:ascii="Times New Roman" w:hAnsi="Times New Roman"/>
          <w:color w:val="000000"/>
          <w:lang w:val="en-GB"/>
        </w:rPr>
        <w:t xml:space="preserve">Zanda B., </w:t>
      </w:r>
      <w:r w:rsidRPr="00320BB8">
        <w:rPr>
          <w:rFonts w:ascii="Times New Roman" w:hAnsi="Times New Roman"/>
          <w:lang w:val="en-GB"/>
        </w:rPr>
        <w:t>Humayun</w:t>
      </w:r>
      <w:r w:rsidRPr="00320BB8">
        <w:rPr>
          <w:rFonts w:ascii="Times New Roman" w:hAnsi="Times New Roman"/>
          <w:vertAlign w:val="superscript"/>
          <w:lang w:val="en-GB"/>
        </w:rPr>
        <w:t xml:space="preserve"> </w:t>
      </w:r>
      <w:r w:rsidRPr="00320BB8">
        <w:rPr>
          <w:rFonts w:ascii="Times New Roman" w:hAnsi="Times New Roman"/>
          <w:lang w:val="en-GB"/>
        </w:rPr>
        <w:t xml:space="preserve">M., Barrat J.-A., </w:t>
      </w:r>
      <w:r w:rsidRPr="00320BB8">
        <w:rPr>
          <w:rFonts w:ascii="Times New Roman" w:hAnsi="Times New Roman"/>
          <w:color w:val="000000"/>
          <w:lang w:val="en-GB"/>
        </w:rPr>
        <w:t xml:space="preserve">Bourot-Denise M., </w:t>
      </w:r>
      <w:r w:rsidRPr="00320BB8">
        <w:rPr>
          <w:rFonts w:ascii="Times New Roman" w:hAnsi="Times New Roman"/>
          <w:lang w:val="en-GB"/>
        </w:rPr>
        <w:t>and</w:t>
      </w:r>
      <w:r w:rsidRPr="00320BB8">
        <w:rPr>
          <w:rFonts w:ascii="Times New Roman" w:hAnsi="Times New Roman"/>
          <w:color w:val="000000"/>
          <w:lang w:val="en-GB"/>
        </w:rPr>
        <w:t xml:space="preserve"> Hewins R.H. (20</w:t>
      </w:r>
      <w:r w:rsidR="00032081">
        <w:rPr>
          <w:rFonts w:ascii="Times New Roman" w:hAnsi="Times New Roman"/>
          <w:color w:val="000000"/>
          <w:lang w:val="en-GB"/>
        </w:rPr>
        <w:t>11</w:t>
      </w:r>
      <w:r w:rsidRPr="00320BB8">
        <w:rPr>
          <w:rFonts w:ascii="Times New Roman" w:hAnsi="Times New Roman"/>
          <w:color w:val="000000"/>
          <w:lang w:val="en-GB"/>
        </w:rPr>
        <w:t xml:space="preserve">)  </w:t>
      </w:r>
      <w:r w:rsidRPr="00320BB8">
        <w:rPr>
          <w:rFonts w:ascii="Times New Roman" w:hAnsi="Times New Roman"/>
          <w:lang w:val="en-GB"/>
        </w:rPr>
        <w:t xml:space="preserve"> Bulk and matrix composition of </w:t>
      </w:r>
      <w:r w:rsidRPr="00320BB8">
        <w:rPr>
          <w:rFonts w:ascii="Times New Roman" w:hAnsi="Times New Roman"/>
          <w:lang w:val="en-GB"/>
        </w:rPr>
        <w:lastRenderedPageBreak/>
        <w:t xml:space="preserve">Paris. Inferences on parent-body alteration and the origin of matrix-chondrule complementarity.  Lunar Planet. Sci. XLII. </w:t>
      </w:r>
      <w:r w:rsidRPr="00320BB8">
        <w:rPr>
          <w:rFonts w:ascii="Times New Roman" w:hAnsi="Times New Roman"/>
        </w:rPr>
        <w:t>Abstract No.</w:t>
      </w:r>
      <w:r w:rsidR="00322C96" w:rsidRPr="00320BB8">
        <w:rPr>
          <w:rFonts w:ascii="Times New Roman" w:hAnsi="Times New Roman"/>
        </w:rPr>
        <w:t xml:space="preserve"> 2040.</w:t>
      </w:r>
    </w:p>
    <w:p w:rsidR="0016107E" w:rsidRPr="00320BB8" w:rsidRDefault="0016107E" w:rsidP="005D6DEC">
      <w:pPr>
        <w:numPr>
          <w:ilvl w:val="0"/>
          <w:numId w:val="37"/>
        </w:numPr>
        <w:suppressAutoHyphens/>
        <w:rPr>
          <w:rFonts w:ascii="Times New Roman" w:hAnsi="Times New Roman"/>
          <w:lang w:val="en-GB"/>
        </w:rPr>
      </w:pPr>
      <w:r w:rsidRPr="00320BB8">
        <w:rPr>
          <w:rFonts w:ascii="Times New Roman" w:hAnsi="Times New Roman"/>
          <w:lang w:val="en-GB"/>
        </w:rPr>
        <w:t>Hewins R. H., Zanda B. and Bourot-Denise, M. (20</w:t>
      </w:r>
      <w:r w:rsidR="00032081">
        <w:rPr>
          <w:rFonts w:ascii="Times New Roman" w:hAnsi="Times New Roman"/>
          <w:lang w:val="en-GB"/>
        </w:rPr>
        <w:t>11</w:t>
      </w:r>
      <w:proofErr w:type="gramStart"/>
      <w:r w:rsidRPr="00320BB8">
        <w:rPr>
          <w:rFonts w:ascii="Times New Roman" w:hAnsi="Times New Roman"/>
          <w:lang w:val="en-GB"/>
        </w:rPr>
        <w:t>)  The</w:t>
      </w:r>
      <w:proofErr w:type="gramEnd"/>
      <w:r w:rsidRPr="00320BB8">
        <w:rPr>
          <w:rFonts w:ascii="Times New Roman" w:hAnsi="Times New Roman"/>
          <w:lang w:val="en-GB"/>
        </w:rPr>
        <w:t xml:space="preserve"> formation of Type II chondrules in CM chondrites: The view from Paris.  Lunar Planet. Sci. XLII. </w:t>
      </w:r>
      <w:r w:rsidRPr="00320BB8">
        <w:rPr>
          <w:rFonts w:ascii="Times New Roman" w:hAnsi="Times New Roman"/>
        </w:rPr>
        <w:t>Abstract No.</w:t>
      </w:r>
      <w:r w:rsidRPr="00320BB8">
        <w:rPr>
          <w:rFonts w:ascii="Times New Roman" w:hAnsi="Times New Roman"/>
          <w:lang w:val="en-GB"/>
        </w:rPr>
        <w:t xml:space="preserve"> 94.</w:t>
      </w:r>
    </w:p>
    <w:p w:rsidR="00B50F83" w:rsidRPr="00032081" w:rsidRDefault="007E11E2" w:rsidP="005D6DEC">
      <w:pPr>
        <w:numPr>
          <w:ilvl w:val="0"/>
          <w:numId w:val="37"/>
        </w:numPr>
        <w:suppressAutoHyphens/>
        <w:rPr>
          <w:rFonts w:ascii="Times New Roman" w:hAnsi="Times New Roman"/>
        </w:rPr>
      </w:pPr>
      <w:r w:rsidRPr="00320BB8">
        <w:rPr>
          <w:rFonts w:ascii="Times New Roman" w:hAnsi="Times New Roman"/>
        </w:rPr>
        <w:t>Zanda B., M. Bourot-Denise, R. H. Hewins, J. A. Barrat, and J. Gattacceca</w:t>
      </w:r>
      <w:r w:rsidRPr="00320BB8">
        <w:rPr>
          <w:rFonts w:ascii="Times New Roman" w:hAnsi="Times New Roman"/>
          <w:b/>
        </w:rPr>
        <w:t xml:space="preserve"> </w:t>
      </w:r>
      <w:r w:rsidRPr="00320BB8">
        <w:rPr>
          <w:rFonts w:ascii="Times New Roman" w:hAnsi="Times New Roman"/>
        </w:rPr>
        <w:t>(20</w:t>
      </w:r>
      <w:r w:rsidR="00032081">
        <w:rPr>
          <w:rFonts w:ascii="Times New Roman" w:hAnsi="Times New Roman"/>
        </w:rPr>
        <w:t>1</w:t>
      </w:r>
      <w:r w:rsidRPr="00320BB8">
        <w:rPr>
          <w:rFonts w:ascii="Times New Roman" w:hAnsi="Times New Roman"/>
        </w:rPr>
        <w:t xml:space="preserve">0) The Paris CM chondrite yields new insights on the onset of parent body alteration.  </w:t>
      </w:r>
      <w:r w:rsidRPr="00320BB8">
        <w:rPr>
          <w:rFonts w:ascii="Times New Roman" w:hAnsi="Times New Roman"/>
          <w:lang w:val="en-GB"/>
        </w:rPr>
        <w:t xml:space="preserve">Meteorit. Planet. </w:t>
      </w:r>
      <w:r w:rsidRPr="00032081">
        <w:rPr>
          <w:rFonts w:ascii="Times New Roman" w:hAnsi="Times New Roman"/>
        </w:rPr>
        <w:t>Sci. 44, A</w:t>
      </w:r>
      <w:r w:rsidR="00B50F83" w:rsidRPr="00032081">
        <w:rPr>
          <w:rFonts w:ascii="Times New Roman" w:hAnsi="Times New Roman"/>
        </w:rPr>
        <w:t>222</w:t>
      </w:r>
      <w:r w:rsidRPr="00032081">
        <w:rPr>
          <w:rFonts w:ascii="Times New Roman" w:hAnsi="Times New Roman"/>
        </w:rPr>
        <w:t>, #532</w:t>
      </w:r>
      <w:r w:rsidR="00B50F83" w:rsidRPr="00032081">
        <w:rPr>
          <w:rFonts w:ascii="Times New Roman" w:hAnsi="Times New Roman"/>
        </w:rPr>
        <w:t>.</w:t>
      </w:r>
      <w:r w:rsidR="00B50F83" w:rsidRPr="00032081">
        <w:rPr>
          <w:rFonts w:ascii="Times New Roman" w:hAnsi="Times New Roman"/>
        </w:rPr>
        <w:tab/>
      </w:r>
    </w:p>
    <w:p w:rsidR="007E11E2" w:rsidRPr="00320BB8" w:rsidRDefault="000C7F0E" w:rsidP="005D6DEC">
      <w:pPr>
        <w:numPr>
          <w:ilvl w:val="0"/>
          <w:numId w:val="37"/>
        </w:numPr>
        <w:suppressAutoHyphens/>
        <w:rPr>
          <w:rFonts w:ascii="Times New Roman" w:hAnsi="Times New Roman"/>
        </w:rPr>
      </w:pPr>
      <w:r w:rsidRPr="00320BB8">
        <w:rPr>
          <w:rFonts w:ascii="Times New Roman" w:hAnsi="Times New Roman"/>
          <w:lang w:val="en-GB"/>
        </w:rPr>
        <w:t>Hewins R. H. and Zanda B. (20</w:t>
      </w:r>
      <w:r w:rsidR="00032081">
        <w:rPr>
          <w:rFonts w:ascii="Times New Roman" w:hAnsi="Times New Roman"/>
          <w:lang w:val="en-GB"/>
        </w:rPr>
        <w:t>1</w:t>
      </w:r>
      <w:r w:rsidRPr="00320BB8">
        <w:rPr>
          <w:rFonts w:ascii="Times New Roman" w:hAnsi="Times New Roman"/>
          <w:lang w:val="en-GB"/>
        </w:rPr>
        <w:t>0</w:t>
      </w:r>
      <w:proofErr w:type="gramStart"/>
      <w:r w:rsidRPr="00320BB8">
        <w:rPr>
          <w:rFonts w:ascii="Times New Roman" w:hAnsi="Times New Roman"/>
          <w:lang w:val="en-GB"/>
        </w:rPr>
        <w:t xml:space="preserve">)  </w:t>
      </w:r>
      <w:r w:rsidR="007255DE" w:rsidRPr="00320BB8">
        <w:rPr>
          <w:rFonts w:ascii="Times New Roman" w:hAnsi="Times New Roman"/>
          <w:lang w:val="en-GB"/>
        </w:rPr>
        <w:t>Chondrules</w:t>
      </w:r>
      <w:proofErr w:type="gramEnd"/>
      <w:r w:rsidR="007255DE" w:rsidRPr="00320BB8">
        <w:rPr>
          <w:rFonts w:ascii="Times New Roman" w:hAnsi="Times New Roman"/>
          <w:lang w:val="en-GB"/>
        </w:rPr>
        <w:t xml:space="preserve">: Precursors, open systems and environment of formation.  </w:t>
      </w:r>
      <w:r w:rsidR="003B77CA" w:rsidRPr="00320BB8">
        <w:rPr>
          <w:rFonts w:ascii="Times New Roman" w:hAnsi="Times New Roman"/>
          <w:lang w:val="en-GB"/>
        </w:rPr>
        <w:t xml:space="preserve">MetSoc </w:t>
      </w:r>
      <w:r w:rsidR="007255DE" w:rsidRPr="00320BB8">
        <w:rPr>
          <w:rFonts w:ascii="Times New Roman" w:hAnsi="Times New Roman"/>
        </w:rPr>
        <w:t xml:space="preserve">Symposium </w:t>
      </w:r>
      <w:r w:rsidR="003B77CA" w:rsidRPr="00320BB8">
        <w:rPr>
          <w:rFonts w:ascii="Times New Roman" w:hAnsi="Times New Roman"/>
        </w:rPr>
        <w:t>“</w:t>
      </w:r>
      <w:r w:rsidR="007255DE" w:rsidRPr="00320BB8">
        <w:rPr>
          <w:rFonts w:ascii="Times New Roman" w:hAnsi="Times New Roman"/>
          <w:lang w:val="en-GB"/>
        </w:rPr>
        <w:t>Chondrules: Their Role in Early Solar System History</w:t>
      </w:r>
      <w:r w:rsidR="003B77CA" w:rsidRPr="00320BB8">
        <w:rPr>
          <w:rFonts w:ascii="Times New Roman" w:hAnsi="Times New Roman"/>
          <w:lang w:val="en-GB"/>
        </w:rPr>
        <w:t>”</w:t>
      </w:r>
      <w:r w:rsidR="007E11E2" w:rsidRPr="00320BB8">
        <w:rPr>
          <w:rFonts w:ascii="Times New Roman" w:hAnsi="Times New Roman"/>
        </w:rPr>
        <w:t xml:space="preserve">, </w:t>
      </w:r>
      <w:r w:rsidR="007255DE" w:rsidRPr="00320BB8">
        <w:rPr>
          <w:rFonts w:ascii="Times New Roman" w:hAnsi="Times New Roman"/>
          <w:lang w:val="en-GB"/>
        </w:rPr>
        <w:t>abstract 8009</w:t>
      </w:r>
      <w:r w:rsidR="00C67FE7" w:rsidRPr="00320BB8">
        <w:rPr>
          <w:rFonts w:ascii="Times New Roman" w:hAnsi="Times New Roman"/>
          <w:b/>
          <w:bCs/>
          <w:lang w:val="en-GB"/>
        </w:rPr>
        <w:t xml:space="preserve">, </w:t>
      </w:r>
      <w:r w:rsidR="007E11E2" w:rsidRPr="00320BB8">
        <w:rPr>
          <w:rFonts w:ascii="Times New Roman" w:hAnsi="Times New Roman"/>
        </w:rPr>
        <w:t>New York.</w:t>
      </w:r>
      <w:r w:rsidR="00B50F83" w:rsidRPr="00320BB8">
        <w:rPr>
          <w:rFonts w:ascii="Times New Roman" w:hAnsi="Times New Roman"/>
          <w:lang w:val="en-GB"/>
        </w:rPr>
        <w:tab/>
      </w:r>
      <w:hyperlink r:id="rId7" w:history="1">
        <w:r w:rsidR="00B50F83" w:rsidRPr="00320BB8">
          <w:rPr>
            <w:rStyle w:val="Lienhypertexte"/>
            <w:rFonts w:ascii="Times New Roman" w:hAnsi="Times New Roman"/>
            <w:lang w:val="en-GB"/>
          </w:rPr>
          <w:t>http://www.lpi.usra.edu/meetings/mssymp200/pdf/8009.pdf</w:t>
        </w:r>
      </w:hyperlink>
      <w:r w:rsidR="00B50F83" w:rsidRPr="00320BB8">
        <w:rPr>
          <w:rFonts w:ascii="Times New Roman" w:hAnsi="Times New Roman"/>
        </w:rPr>
        <w:tab/>
      </w:r>
    </w:p>
    <w:p w:rsidR="004D452A" w:rsidRPr="00320BB8" w:rsidRDefault="004D452A" w:rsidP="005D6DEC">
      <w:pPr>
        <w:numPr>
          <w:ilvl w:val="0"/>
          <w:numId w:val="37"/>
        </w:numPr>
        <w:suppressAutoHyphens/>
        <w:rPr>
          <w:rFonts w:ascii="Times New Roman" w:hAnsi="Times New Roman"/>
        </w:rPr>
      </w:pPr>
      <w:r w:rsidRPr="00320BB8">
        <w:rPr>
          <w:rFonts w:ascii="Times New Roman" w:hAnsi="Times New Roman"/>
        </w:rPr>
        <w:t>S. A. Whattam, R. H. Hewins</w:t>
      </w:r>
      <w:r w:rsidRPr="00320BB8">
        <w:rPr>
          <w:rFonts w:ascii="Times New Roman" w:hAnsi="Times New Roman"/>
          <w:vertAlign w:val="superscript"/>
        </w:rPr>
        <w:t xml:space="preserve"> </w:t>
      </w:r>
      <w:r w:rsidRPr="00320BB8">
        <w:rPr>
          <w:rFonts w:ascii="Times New Roman" w:hAnsi="Times New Roman"/>
        </w:rPr>
        <w:t>and B. Devouard  (20</w:t>
      </w:r>
      <w:r w:rsidR="00032081">
        <w:rPr>
          <w:rFonts w:ascii="Times New Roman" w:hAnsi="Times New Roman"/>
        </w:rPr>
        <w:t>1</w:t>
      </w:r>
      <w:r w:rsidRPr="00320BB8">
        <w:rPr>
          <w:rFonts w:ascii="Times New Roman" w:hAnsi="Times New Roman"/>
        </w:rPr>
        <w:t xml:space="preserve">0) Refractory inclusions as precursors of chondrules: initial results from melting experiments. </w:t>
      </w:r>
      <w:r w:rsidRPr="00320BB8">
        <w:rPr>
          <w:rFonts w:ascii="Times New Roman" w:hAnsi="Times New Roman"/>
          <w:lang w:val="en-GB"/>
        </w:rPr>
        <w:t xml:space="preserve">Lunar Planet. Sci. XLI. </w:t>
      </w:r>
      <w:r w:rsidRPr="00320BB8">
        <w:rPr>
          <w:rFonts w:ascii="Times New Roman" w:hAnsi="Times New Roman"/>
        </w:rPr>
        <w:t>Abstract No.</w:t>
      </w:r>
      <w:r w:rsidRPr="00320BB8">
        <w:rPr>
          <w:rFonts w:ascii="Times New Roman" w:hAnsi="Times New Roman"/>
          <w:lang w:val="en-GB"/>
        </w:rPr>
        <w:t xml:space="preserve"> 2032.</w:t>
      </w:r>
    </w:p>
    <w:p w:rsidR="00800DB5" w:rsidRPr="00320BB8" w:rsidRDefault="00800DB5" w:rsidP="005D6DEC">
      <w:pPr>
        <w:numPr>
          <w:ilvl w:val="0"/>
          <w:numId w:val="37"/>
        </w:numPr>
        <w:suppressAutoHyphens/>
        <w:rPr>
          <w:rFonts w:ascii="Times New Roman" w:hAnsi="Times New Roman"/>
        </w:rPr>
      </w:pPr>
      <w:r w:rsidRPr="00320BB8">
        <w:rPr>
          <w:rFonts w:ascii="Times New Roman" w:hAnsi="Times New Roman"/>
        </w:rPr>
        <w:t>R. H. Hewins, B. Zanda and C. Bendersky  (20</w:t>
      </w:r>
      <w:r w:rsidR="00032081">
        <w:rPr>
          <w:rFonts w:ascii="Times New Roman" w:hAnsi="Times New Roman"/>
        </w:rPr>
        <w:t>1</w:t>
      </w:r>
      <w:r w:rsidRPr="00320BB8">
        <w:rPr>
          <w:rFonts w:ascii="Times New Roman" w:hAnsi="Times New Roman"/>
        </w:rPr>
        <w:t xml:space="preserve">0) Sodium in Semarkona Type II chondrules.  </w:t>
      </w:r>
      <w:r w:rsidRPr="00320BB8">
        <w:rPr>
          <w:rFonts w:ascii="Times New Roman" w:hAnsi="Times New Roman"/>
          <w:lang w:val="en-GB"/>
        </w:rPr>
        <w:t xml:space="preserve">Lunar Planet. Sci. XLI. </w:t>
      </w:r>
      <w:r w:rsidRPr="00320BB8">
        <w:rPr>
          <w:rFonts w:ascii="Times New Roman" w:hAnsi="Times New Roman"/>
        </w:rPr>
        <w:t>Abstract No.</w:t>
      </w:r>
      <w:r w:rsidRPr="00320BB8">
        <w:rPr>
          <w:rFonts w:ascii="Times New Roman" w:hAnsi="Times New Roman"/>
          <w:lang w:val="en-GB"/>
        </w:rPr>
        <w:t xml:space="preserve"> 703.</w:t>
      </w:r>
    </w:p>
    <w:p w:rsidR="00800DB5" w:rsidRPr="00320BB8" w:rsidRDefault="00800DB5" w:rsidP="005D6DEC">
      <w:pPr>
        <w:numPr>
          <w:ilvl w:val="0"/>
          <w:numId w:val="37"/>
        </w:numPr>
        <w:suppressAutoHyphens/>
        <w:rPr>
          <w:rFonts w:ascii="Times New Roman" w:hAnsi="Times New Roman"/>
        </w:rPr>
      </w:pPr>
      <w:r w:rsidRPr="00320BB8">
        <w:rPr>
          <w:rFonts w:ascii="Times New Roman" w:hAnsi="Times New Roman"/>
        </w:rPr>
        <w:t>M. Bourot-Denise, B. Zanda, Y. Marrocchi, R. C. Greenwood, S. Pont, R. H.</w:t>
      </w:r>
      <w:r w:rsidR="00435CCC" w:rsidRPr="00320BB8">
        <w:rPr>
          <w:rFonts w:ascii="Times New Roman" w:hAnsi="Times New Roman"/>
        </w:rPr>
        <w:t xml:space="preserve"> </w:t>
      </w:r>
      <w:r w:rsidRPr="00320BB8">
        <w:rPr>
          <w:rFonts w:ascii="Times New Roman" w:hAnsi="Times New Roman"/>
        </w:rPr>
        <w:t xml:space="preserve">Hewins, I. A. Franchi and G. Cornen. </w:t>
      </w:r>
      <w:r w:rsidR="000A51CD" w:rsidRPr="00320BB8">
        <w:rPr>
          <w:rFonts w:ascii="Times New Roman" w:hAnsi="Times New Roman"/>
        </w:rPr>
        <w:t>(20</w:t>
      </w:r>
      <w:r w:rsidR="00032081">
        <w:rPr>
          <w:rFonts w:ascii="Times New Roman" w:hAnsi="Times New Roman"/>
        </w:rPr>
        <w:t>1</w:t>
      </w:r>
      <w:r w:rsidR="000A51CD" w:rsidRPr="00320BB8">
        <w:rPr>
          <w:rFonts w:ascii="Times New Roman" w:hAnsi="Times New Roman"/>
        </w:rPr>
        <w:t xml:space="preserve">0) </w:t>
      </w:r>
      <w:r w:rsidRPr="00320BB8">
        <w:rPr>
          <w:rFonts w:ascii="Times New Roman" w:hAnsi="Times New Roman"/>
        </w:rPr>
        <w:t>Paris: the slightly altered, slightly metamorphosed CM that bridges the gap between CMs and COs.</w:t>
      </w:r>
      <w:r w:rsidR="004D452A" w:rsidRPr="00320BB8">
        <w:rPr>
          <w:rFonts w:ascii="Times New Roman" w:hAnsi="Times New Roman"/>
          <w:lang w:val="en-GB"/>
        </w:rPr>
        <w:t xml:space="preserve"> Lunar Planet. Sci. XLI. </w:t>
      </w:r>
      <w:r w:rsidR="004D452A" w:rsidRPr="00320BB8">
        <w:rPr>
          <w:rFonts w:ascii="Times New Roman" w:hAnsi="Times New Roman"/>
        </w:rPr>
        <w:t>Abstract No.</w:t>
      </w:r>
      <w:r w:rsidR="004D452A" w:rsidRPr="00320BB8">
        <w:rPr>
          <w:rFonts w:ascii="Times New Roman" w:hAnsi="Times New Roman"/>
          <w:lang w:val="en-GB"/>
        </w:rPr>
        <w:t xml:space="preserve"> 683.</w:t>
      </w:r>
    </w:p>
    <w:p w:rsidR="009E2A3E" w:rsidRPr="00320BB8" w:rsidRDefault="009E2A3E" w:rsidP="005D6DEC">
      <w:pPr>
        <w:numPr>
          <w:ilvl w:val="0"/>
          <w:numId w:val="37"/>
        </w:numPr>
        <w:suppressAutoHyphens/>
        <w:rPr>
          <w:rFonts w:ascii="Times New Roman" w:eastAsia="Arial Unicode MS" w:hAnsi="Times New Roman"/>
          <w:lang w:val="en-GB"/>
        </w:rPr>
      </w:pPr>
      <w:r w:rsidRPr="00320BB8">
        <w:rPr>
          <w:rFonts w:ascii="Times New Roman" w:hAnsi="Times New Roman"/>
        </w:rPr>
        <w:t>B.</w:t>
      </w:r>
      <w:r w:rsidR="007E4764" w:rsidRPr="00320BB8">
        <w:rPr>
          <w:rFonts w:ascii="Times New Roman" w:hAnsi="Times New Roman"/>
        </w:rPr>
        <w:t xml:space="preserve"> </w:t>
      </w:r>
      <w:r w:rsidRPr="00320BB8">
        <w:rPr>
          <w:rFonts w:ascii="Times New Roman" w:hAnsi="Times New Roman"/>
        </w:rPr>
        <w:t>Zanda, C</w:t>
      </w:r>
      <w:r w:rsidR="009A4069" w:rsidRPr="00320BB8">
        <w:rPr>
          <w:rFonts w:ascii="Times New Roman" w:hAnsi="Times New Roman"/>
        </w:rPr>
        <w:t xml:space="preserve">. Le Guillou and R. H. Hewins  </w:t>
      </w:r>
      <w:r w:rsidRPr="00320BB8">
        <w:rPr>
          <w:rFonts w:ascii="Times New Roman" w:hAnsi="Times New Roman"/>
        </w:rPr>
        <w:t xml:space="preserve">(2009) The relationship between chondrules and matrix in chondrites.  </w:t>
      </w:r>
      <w:bookmarkStart w:id="5" w:name="OLE_LINK4"/>
      <w:bookmarkStart w:id="6" w:name="OLE_LINK5"/>
      <w:r w:rsidRPr="00320BB8">
        <w:rPr>
          <w:rFonts w:ascii="Times New Roman" w:hAnsi="Times New Roman"/>
          <w:bCs/>
          <w:lang w:val="en-GB"/>
        </w:rPr>
        <w:t>Meteorit. Planet. Sci. 43,</w:t>
      </w:r>
      <w:r w:rsidR="0052577C" w:rsidRPr="00320BB8">
        <w:rPr>
          <w:rFonts w:ascii="Times New Roman" w:hAnsi="Times New Roman"/>
          <w:bCs/>
          <w:lang w:val="en-GB"/>
        </w:rPr>
        <w:t xml:space="preserve"> A225</w:t>
      </w:r>
      <w:r w:rsidR="002774C4" w:rsidRPr="00320BB8">
        <w:rPr>
          <w:rFonts w:ascii="Times New Roman" w:hAnsi="Times New Roman"/>
          <w:bCs/>
          <w:lang w:val="en-GB"/>
        </w:rPr>
        <w:t xml:space="preserve">, </w:t>
      </w:r>
      <w:r w:rsidRPr="00320BB8">
        <w:rPr>
          <w:rFonts w:ascii="Times New Roman" w:hAnsi="Times New Roman"/>
          <w:bCs/>
          <w:lang w:val="en-GB"/>
        </w:rPr>
        <w:t>#5280.</w:t>
      </w:r>
      <w:bookmarkEnd w:id="5"/>
      <w:bookmarkEnd w:id="6"/>
    </w:p>
    <w:p w:rsidR="009E2A3E" w:rsidRPr="00320BB8" w:rsidRDefault="009E2A3E" w:rsidP="005D6DEC">
      <w:pPr>
        <w:numPr>
          <w:ilvl w:val="0"/>
          <w:numId w:val="37"/>
        </w:numPr>
        <w:suppressAutoHyphens/>
        <w:rPr>
          <w:rFonts w:ascii="Times New Roman" w:eastAsia="Arial Unicode MS" w:hAnsi="Times New Roman"/>
          <w:lang w:val="en-GB"/>
        </w:rPr>
      </w:pPr>
      <w:r w:rsidRPr="00320BB8">
        <w:rPr>
          <w:rFonts w:ascii="Times New Roman" w:hAnsi="Times New Roman"/>
        </w:rPr>
        <w:t>R. H. Hewins, B. Zanda, C. Bendersky</w:t>
      </w:r>
      <w:r w:rsidRPr="00320BB8">
        <w:rPr>
          <w:rFonts w:ascii="Times New Roman" w:hAnsi="Times New Roman"/>
          <w:vertAlign w:val="superscript"/>
        </w:rPr>
        <w:t xml:space="preserve"> </w:t>
      </w:r>
      <w:r w:rsidRPr="00320BB8">
        <w:rPr>
          <w:rFonts w:ascii="Times New Roman" w:hAnsi="Times New Roman"/>
        </w:rPr>
        <w:t xml:space="preserve">and H.Leroux   (2009) Evolution of melt compositions in Semarkona type II chondrules.  </w:t>
      </w:r>
      <w:r w:rsidRPr="00320BB8">
        <w:rPr>
          <w:rFonts w:ascii="Times New Roman" w:hAnsi="Times New Roman"/>
          <w:bCs/>
          <w:lang w:val="en-GB"/>
        </w:rPr>
        <w:t>Meteorit. Planet. Sci. 43,</w:t>
      </w:r>
      <w:r w:rsidR="002774C4" w:rsidRPr="00320BB8">
        <w:rPr>
          <w:rFonts w:ascii="Times New Roman" w:hAnsi="Times New Roman"/>
          <w:bCs/>
          <w:lang w:val="en-GB"/>
        </w:rPr>
        <w:t xml:space="preserve"> A89,</w:t>
      </w:r>
      <w:r w:rsidRPr="00320BB8">
        <w:rPr>
          <w:rFonts w:ascii="Times New Roman" w:hAnsi="Times New Roman"/>
          <w:bCs/>
          <w:lang w:val="en-GB"/>
        </w:rPr>
        <w:t xml:space="preserve"> #5279.</w:t>
      </w:r>
    </w:p>
    <w:p w:rsidR="00527BD9" w:rsidRPr="00320BB8" w:rsidRDefault="00527BD9" w:rsidP="005D6DEC">
      <w:pPr>
        <w:numPr>
          <w:ilvl w:val="0"/>
          <w:numId w:val="37"/>
        </w:numPr>
        <w:suppressAutoHyphens/>
        <w:rPr>
          <w:rFonts w:ascii="Times New Roman" w:eastAsia="Arial Unicode MS" w:hAnsi="Times New Roman"/>
          <w:lang w:val="en-GB"/>
        </w:rPr>
      </w:pPr>
      <w:r w:rsidRPr="00320BB8">
        <w:rPr>
          <w:rFonts w:ascii="Times New Roman" w:eastAsia="Arial Unicode MS" w:hAnsi="Times New Roman"/>
          <w:lang w:val="en-GB"/>
        </w:rPr>
        <w:t xml:space="preserve">R.H. </w:t>
      </w:r>
      <w:proofErr w:type="gramStart"/>
      <w:r w:rsidRPr="00320BB8">
        <w:rPr>
          <w:rFonts w:ascii="Times New Roman" w:eastAsia="Arial Unicode MS" w:hAnsi="Times New Roman"/>
          <w:lang w:val="en-GB"/>
        </w:rPr>
        <w:t>Hewins  (</w:t>
      </w:r>
      <w:proofErr w:type="gramEnd"/>
      <w:r w:rsidRPr="00320BB8">
        <w:rPr>
          <w:rFonts w:ascii="Times New Roman" w:eastAsia="Arial Unicode MS" w:hAnsi="Times New Roman"/>
          <w:lang w:val="en-GB"/>
        </w:rPr>
        <w:t>2009)  Formation of Type I chondrules.  Workshop on “Experimentation and Modeling in Cosmochemistry”, Nancy.</w:t>
      </w:r>
    </w:p>
    <w:p w:rsidR="0027120A" w:rsidRPr="00320BB8" w:rsidRDefault="0027120A" w:rsidP="005D6DEC">
      <w:pPr>
        <w:numPr>
          <w:ilvl w:val="0"/>
          <w:numId w:val="37"/>
        </w:numPr>
        <w:suppressAutoHyphens/>
        <w:rPr>
          <w:rFonts w:ascii="Times New Roman" w:eastAsia="Arial Unicode MS" w:hAnsi="Times New Roman"/>
          <w:lang w:val="en-GB"/>
        </w:rPr>
      </w:pPr>
      <w:r w:rsidRPr="00320BB8">
        <w:rPr>
          <w:rFonts w:ascii="Times New Roman" w:hAnsi="Times New Roman"/>
        </w:rPr>
        <w:t xml:space="preserve">B. Zanda, P. A. Bland, C. Le Guillou and R. H. Hewins </w:t>
      </w:r>
      <w:r w:rsidRPr="00320BB8">
        <w:rPr>
          <w:rFonts w:ascii="Times New Roman" w:hAnsi="Times New Roman"/>
          <w:vertAlign w:val="superscript"/>
        </w:rPr>
        <w:t xml:space="preserve"> </w:t>
      </w:r>
      <w:r w:rsidRPr="00320BB8">
        <w:rPr>
          <w:rFonts w:ascii="Times New Roman" w:hAnsi="Times New Roman"/>
        </w:rPr>
        <w:t xml:space="preserve">(2009)  </w:t>
      </w:r>
      <w:r w:rsidRPr="00320BB8">
        <w:rPr>
          <w:rFonts w:ascii="Times New Roman" w:hAnsi="Times New Roman"/>
          <w:lang w:val="en-GB"/>
        </w:rPr>
        <w:t xml:space="preserve">Chemical and isotopic relationship between matrix and chondrules in ordinary &amp; carbonaceous chondrites.  </w:t>
      </w:r>
      <w:r w:rsidRPr="00320BB8">
        <w:rPr>
          <w:rFonts w:ascii="Times New Roman" w:hAnsi="Times New Roman"/>
        </w:rPr>
        <w:t>Goldschmidt Conference 6.3.3.  Geochim. Cosochim. Acta 73, A</w:t>
      </w:r>
      <w:r w:rsidR="00637C00" w:rsidRPr="00320BB8">
        <w:rPr>
          <w:rFonts w:ascii="Times New Roman" w:hAnsi="Times New Roman"/>
        </w:rPr>
        <w:t>4</w:t>
      </w:r>
      <w:r w:rsidR="00320BB8" w:rsidRPr="00320BB8">
        <w:rPr>
          <w:rFonts w:ascii="Times New Roman" w:hAnsi="Times New Roman"/>
        </w:rPr>
        <w:t>198</w:t>
      </w:r>
      <w:r w:rsidR="00637C00" w:rsidRPr="00320BB8">
        <w:rPr>
          <w:rFonts w:ascii="Times New Roman" w:hAnsi="Times New Roman"/>
        </w:rPr>
        <w:t>.</w:t>
      </w:r>
    </w:p>
    <w:p w:rsidR="0027120A" w:rsidRPr="00320BB8" w:rsidRDefault="0027120A" w:rsidP="005D6DEC">
      <w:pPr>
        <w:numPr>
          <w:ilvl w:val="0"/>
          <w:numId w:val="37"/>
        </w:numPr>
        <w:suppressAutoHyphens/>
        <w:rPr>
          <w:rFonts w:ascii="Times New Roman" w:eastAsia="Arial Unicode MS" w:hAnsi="Times New Roman"/>
          <w:lang w:val="en-GB"/>
        </w:rPr>
      </w:pPr>
      <w:r w:rsidRPr="00320BB8">
        <w:rPr>
          <w:rFonts w:ascii="Times New Roman" w:hAnsi="Times New Roman"/>
        </w:rPr>
        <w:t xml:space="preserve">B. Zanda, P. A. Bland, C. Le Guillou and R. H. Hewins </w:t>
      </w:r>
      <w:r w:rsidRPr="00320BB8">
        <w:rPr>
          <w:rFonts w:ascii="Times New Roman" w:hAnsi="Times New Roman"/>
          <w:vertAlign w:val="superscript"/>
        </w:rPr>
        <w:t xml:space="preserve"> </w:t>
      </w:r>
      <w:r w:rsidR="00B81D3F" w:rsidRPr="00320BB8">
        <w:rPr>
          <w:rFonts w:ascii="Times New Roman" w:hAnsi="Times New Roman"/>
        </w:rPr>
        <w:t xml:space="preserve">(2009)  </w:t>
      </w:r>
      <w:r w:rsidRPr="00320BB8">
        <w:rPr>
          <w:rFonts w:ascii="Times New Roman" w:hAnsi="Times New Roman"/>
          <w:bCs/>
          <w:lang w:val="en-GB"/>
        </w:rPr>
        <w:t xml:space="preserve">Volatile Element Distribution in Matrix and Chondrules of Carbonaceous and Ordinary Chondrites. </w:t>
      </w:r>
      <w:r w:rsidRPr="00320BB8">
        <w:rPr>
          <w:rFonts w:ascii="Times New Roman" w:hAnsi="Times New Roman"/>
          <w:vertAlign w:val="superscript"/>
        </w:rPr>
        <w:t xml:space="preserve"> </w:t>
      </w:r>
      <w:r w:rsidRPr="00320BB8">
        <w:rPr>
          <w:rFonts w:ascii="Times New Roman" w:hAnsi="Times New Roman"/>
        </w:rPr>
        <w:t>Lunar Planet. Sci. XL. Abstract No. 80.</w:t>
      </w:r>
    </w:p>
    <w:p w:rsidR="0027120A" w:rsidRPr="00320BB8" w:rsidRDefault="0027120A" w:rsidP="005D6DEC">
      <w:pPr>
        <w:numPr>
          <w:ilvl w:val="0"/>
          <w:numId w:val="37"/>
        </w:numPr>
        <w:suppressAutoHyphens/>
        <w:rPr>
          <w:rFonts w:ascii="Times New Roman" w:hAnsi="Times New Roman"/>
        </w:rPr>
      </w:pPr>
      <w:r w:rsidRPr="00320BB8">
        <w:rPr>
          <w:rFonts w:ascii="Times New Roman" w:hAnsi="Times New Roman"/>
        </w:rPr>
        <w:t>R. H. Hewins</w:t>
      </w:r>
      <w:r w:rsidRPr="00320BB8">
        <w:rPr>
          <w:rFonts w:ascii="Times New Roman" w:hAnsi="Times New Roman"/>
          <w:bCs/>
          <w:lang w:val="en-GB"/>
        </w:rPr>
        <w:t xml:space="preserve"> (2009)  </w:t>
      </w:r>
      <w:r w:rsidRPr="00320BB8">
        <w:rPr>
          <w:rFonts w:ascii="Times New Roman" w:hAnsi="Times New Roman"/>
        </w:rPr>
        <w:t xml:space="preserve">Minor Element Zoning of Olivine in Type IIA Chondrules in Semarkona. </w:t>
      </w:r>
      <w:r w:rsidRPr="00320BB8">
        <w:rPr>
          <w:rFonts w:ascii="Times New Roman" w:hAnsi="Times New Roman"/>
          <w:lang w:val="en-GB"/>
        </w:rPr>
        <w:t xml:space="preserve">Lunar Planet. Sci. XL. </w:t>
      </w:r>
      <w:r w:rsidRPr="00320BB8">
        <w:rPr>
          <w:rFonts w:ascii="Times New Roman" w:hAnsi="Times New Roman"/>
        </w:rPr>
        <w:t>Abstract No.</w:t>
      </w:r>
      <w:r w:rsidRPr="00320BB8">
        <w:rPr>
          <w:rFonts w:ascii="Times New Roman" w:hAnsi="Times New Roman"/>
          <w:lang w:val="en-GB"/>
        </w:rPr>
        <w:t xml:space="preserve"> 669.</w:t>
      </w:r>
    </w:p>
    <w:p w:rsidR="0027120A" w:rsidRPr="00320BB8" w:rsidRDefault="0027120A" w:rsidP="005D6DEC">
      <w:pPr>
        <w:numPr>
          <w:ilvl w:val="0"/>
          <w:numId w:val="37"/>
        </w:numPr>
        <w:suppressAutoHyphens/>
        <w:rPr>
          <w:rFonts w:ascii="Times New Roman" w:hAnsi="Times New Roman"/>
          <w:bCs/>
        </w:rPr>
      </w:pPr>
      <w:r w:rsidRPr="00320BB8">
        <w:rPr>
          <w:rFonts w:ascii="Times New Roman" w:hAnsi="Times New Roman"/>
        </w:rPr>
        <w:t xml:space="preserve">R. H. Hewins, J. Ganguly and E. Mariani (2009)  Diffusion Modeling of Cooling Rates of Relict Olivine in Semarkona Chondrules. </w:t>
      </w:r>
      <w:r w:rsidRPr="00320BB8">
        <w:rPr>
          <w:rFonts w:ascii="Times New Roman" w:hAnsi="Times New Roman"/>
          <w:lang w:val="en-GB"/>
        </w:rPr>
        <w:t xml:space="preserve">Lunar </w:t>
      </w:r>
      <w:r w:rsidRPr="00320BB8">
        <w:rPr>
          <w:rFonts w:ascii="Times New Roman" w:hAnsi="Times New Roman"/>
          <w:bCs/>
          <w:lang w:val="en-GB"/>
        </w:rPr>
        <w:t xml:space="preserve">Planet. Sci. XL. </w:t>
      </w:r>
      <w:r w:rsidRPr="00320BB8">
        <w:rPr>
          <w:rFonts w:ascii="Times New Roman" w:hAnsi="Times New Roman"/>
          <w:bCs/>
        </w:rPr>
        <w:t>Abstract No. 53.</w:t>
      </w:r>
    </w:p>
    <w:p w:rsidR="0027120A" w:rsidRPr="00320BB8" w:rsidRDefault="0027120A" w:rsidP="005D6DEC">
      <w:pPr>
        <w:numPr>
          <w:ilvl w:val="0"/>
          <w:numId w:val="37"/>
        </w:numPr>
        <w:suppressAutoHyphens/>
        <w:rPr>
          <w:rFonts w:ascii="Times New Roman" w:hAnsi="Times New Roman"/>
          <w:bCs/>
        </w:rPr>
      </w:pPr>
      <w:r w:rsidRPr="00320BB8">
        <w:rPr>
          <w:rFonts w:ascii="Times New Roman" w:hAnsi="Times New Roman"/>
          <w:bCs/>
        </w:rPr>
        <w:t>Whattam, S.A., and Hewins, R.H.,</w:t>
      </w:r>
      <w:bookmarkEnd w:id="3"/>
      <w:r w:rsidRPr="00320BB8">
        <w:rPr>
          <w:rFonts w:ascii="Times New Roman" w:hAnsi="Times New Roman"/>
          <w:bCs/>
        </w:rPr>
        <w:t xml:space="preserve"> 2008. Origin of PO chondrules from thermally annealed granoblastic olivine aggregates, Lunar Planet. Sci. </w:t>
      </w:r>
      <w:r w:rsidRPr="00320BB8">
        <w:rPr>
          <w:rFonts w:ascii="Times New Roman" w:hAnsi="Times New Roman"/>
          <w:bCs/>
          <w:lang w:val="en-GB"/>
        </w:rPr>
        <w:t>XXXIX</w:t>
      </w:r>
      <w:r w:rsidRPr="00320BB8">
        <w:rPr>
          <w:rFonts w:ascii="Times New Roman" w:hAnsi="Times New Roman"/>
          <w:bCs/>
        </w:rPr>
        <w:t xml:space="preserve">. Abstract No. 748. </w:t>
      </w:r>
    </w:p>
    <w:p w:rsidR="0027120A" w:rsidRPr="00320BB8" w:rsidRDefault="0027120A" w:rsidP="005D6DEC">
      <w:pPr>
        <w:numPr>
          <w:ilvl w:val="0"/>
          <w:numId w:val="37"/>
        </w:numPr>
        <w:suppressAutoHyphens/>
        <w:rPr>
          <w:rFonts w:ascii="Times New Roman" w:hAnsi="Times New Roman"/>
          <w:bCs/>
        </w:rPr>
      </w:pPr>
      <w:r w:rsidRPr="00320BB8">
        <w:rPr>
          <w:rFonts w:ascii="Times New Roman" w:hAnsi="Times New Roman"/>
          <w:bCs/>
          <w:lang w:val="en-GB"/>
        </w:rPr>
        <w:t>Zanda, B., Hewins, R. H. and Robert, F. (2008</w:t>
      </w:r>
      <w:proofErr w:type="gramStart"/>
      <w:r w:rsidRPr="00320BB8">
        <w:rPr>
          <w:rFonts w:ascii="Times New Roman" w:hAnsi="Times New Roman"/>
          <w:bCs/>
          <w:lang w:val="en-GB"/>
        </w:rPr>
        <w:t xml:space="preserve">)  </w:t>
      </w:r>
      <w:r w:rsidRPr="00320BB8">
        <w:rPr>
          <w:rFonts w:ascii="Times New Roman" w:hAnsi="Times New Roman"/>
          <w:bCs/>
        </w:rPr>
        <w:t>A</w:t>
      </w:r>
      <w:proofErr w:type="gramEnd"/>
      <w:r w:rsidRPr="00320BB8">
        <w:rPr>
          <w:rFonts w:ascii="Times New Roman" w:hAnsi="Times New Roman"/>
          <w:bCs/>
        </w:rPr>
        <w:t xml:space="preserve"> Memory of Ancient Ices Preserved in Carbonaceous Chondrite Matrices.  </w:t>
      </w:r>
      <w:r w:rsidRPr="00320BB8">
        <w:rPr>
          <w:rFonts w:ascii="Times New Roman" w:hAnsi="Times New Roman"/>
          <w:bCs/>
          <w:lang w:val="fr-FR"/>
        </w:rPr>
        <w:t xml:space="preserve">Lunar Planet. </w:t>
      </w:r>
      <w:r w:rsidRPr="00320BB8">
        <w:rPr>
          <w:rFonts w:ascii="Times New Roman" w:hAnsi="Times New Roman"/>
          <w:bCs/>
          <w:lang w:val="en-GB"/>
        </w:rPr>
        <w:t xml:space="preserve">Sci. XXXIX. </w:t>
      </w:r>
      <w:r w:rsidRPr="00320BB8">
        <w:rPr>
          <w:rFonts w:ascii="Times New Roman" w:hAnsi="Times New Roman"/>
          <w:bCs/>
        </w:rPr>
        <w:t>Abstract No. 532.</w:t>
      </w:r>
    </w:p>
    <w:p w:rsidR="0027120A" w:rsidRPr="00320BB8" w:rsidRDefault="0027120A" w:rsidP="005D6DEC">
      <w:pPr>
        <w:numPr>
          <w:ilvl w:val="0"/>
          <w:numId w:val="37"/>
        </w:numPr>
        <w:tabs>
          <w:tab w:val="left" w:pos="-782"/>
          <w:tab w:val="left" w:pos="-62"/>
          <w:tab w:val="left" w:pos="658"/>
          <w:tab w:val="left" w:pos="1522"/>
          <w:tab w:val="left" w:pos="2818"/>
          <w:tab w:val="left" w:pos="3538"/>
          <w:tab w:val="left" w:pos="4258"/>
          <w:tab w:val="left" w:pos="4978"/>
          <w:tab w:val="left" w:pos="5698"/>
          <w:tab w:val="left" w:pos="6418"/>
          <w:tab w:val="left" w:pos="7138"/>
          <w:tab w:val="left" w:pos="7858"/>
          <w:tab w:val="left" w:pos="8578"/>
          <w:tab w:val="left" w:pos="9298"/>
          <w:tab w:val="left" w:pos="10018"/>
          <w:tab w:val="left" w:pos="10738"/>
          <w:tab w:val="left" w:pos="11458"/>
          <w:tab w:val="left" w:pos="12178"/>
          <w:tab w:val="left" w:pos="12898"/>
          <w:tab w:val="left" w:pos="13618"/>
          <w:tab w:val="left" w:pos="14338"/>
          <w:tab w:val="left" w:pos="15058"/>
          <w:tab w:val="left" w:pos="15778"/>
          <w:tab w:val="left" w:pos="16498"/>
          <w:tab w:val="left" w:pos="17218"/>
          <w:tab w:val="left" w:pos="17938"/>
          <w:tab w:val="left" w:pos="18658"/>
          <w:tab w:val="left" w:pos="19378"/>
          <w:tab w:val="left" w:pos="20098"/>
          <w:tab w:val="left" w:pos="20818"/>
          <w:tab w:val="left" w:pos="21538"/>
          <w:tab w:val="left" w:pos="22258"/>
          <w:tab w:val="left" w:pos="23698"/>
          <w:tab w:val="left" w:pos="25138"/>
          <w:tab w:val="left" w:pos="26578"/>
          <w:tab w:val="left" w:pos="28018"/>
          <w:tab w:val="left" w:pos="29458"/>
          <w:tab w:val="left" w:pos="30898"/>
        </w:tabs>
        <w:rPr>
          <w:rFonts w:ascii="Times New Roman" w:hAnsi="Times New Roman"/>
          <w:bCs/>
          <w:lang w:val="en-GB"/>
        </w:rPr>
      </w:pPr>
      <w:r w:rsidRPr="00320BB8">
        <w:rPr>
          <w:rFonts w:ascii="Times New Roman" w:hAnsi="Times New Roman"/>
          <w:bCs/>
          <w:lang w:val="en-GB"/>
        </w:rPr>
        <w:t xml:space="preserve">B. Zanda and R. H. Hewins (2007) Composition and origin of matrix in carbonaceous chondrites.  Meteorit. Planet. Sci. 42, A69. </w:t>
      </w:r>
    </w:p>
    <w:p w:rsidR="0027120A" w:rsidRPr="00320BB8" w:rsidRDefault="0027120A" w:rsidP="005D6DEC">
      <w:pPr>
        <w:numPr>
          <w:ilvl w:val="0"/>
          <w:numId w:val="37"/>
        </w:numPr>
        <w:tabs>
          <w:tab w:val="left" w:pos="-782"/>
          <w:tab w:val="left" w:pos="-62"/>
          <w:tab w:val="left" w:pos="658"/>
          <w:tab w:val="left" w:pos="1522"/>
          <w:tab w:val="left" w:pos="2818"/>
          <w:tab w:val="left" w:pos="3538"/>
          <w:tab w:val="left" w:pos="4258"/>
          <w:tab w:val="left" w:pos="4978"/>
          <w:tab w:val="left" w:pos="5698"/>
          <w:tab w:val="left" w:pos="6418"/>
          <w:tab w:val="left" w:pos="7138"/>
          <w:tab w:val="left" w:pos="7858"/>
          <w:tab w:val="left" w:pos="8578"/>
          <w:tab w:val="left" w:pos="9298"/>
          <w:tab w:val="left" w:pos="10018"/>
          <w:tab w:val="left" w:pos="10738"/>
          <w:tab w:val="left" w:pos="11458"/>
          <w:tab w:val="left" w:pos="12178"/>
          <w:tab w:val="left" w:pos="12898"/>
          <w:tab w:val="left" w:pos="13618"/>
          <w:tab w:val="left" w:pos="14338"/>
          <w:tab w:val="left" w:pos="15058"/>
          <w:tab w:val="left" w:pos="15778"/>
          <w:tab w:val="left" w:pos="16498"/>
          <w:tab w:val="left" w:pos="17218"/>
          <w:tab w:val="left" w:pos="17938"/>
          <w:tab w:val="left" w:pos="18658"/>
          <w:tab w:val="left" w:pos="19378"/>
          <w:tab w:val="left" w:pos="20098"/>
          <w:tab w:val="left" w:pos="20818"/>
          <w:tab w:val="left" w:pos="21538"/>
          <w:tab w:val="left" w:pos="22258"/>
          <w:tab w:val="left" w:pos="23698"/>
          <w:tab w:val="left" w:pos="25138"/>
          <w:tab w:val="left" w:pos="26578"/>
          <w:tab w:val="left" w:pos="28018"/>
          <w:tab w:val="left" w:pos="29458"/>
          <w:tab w:val="left" w:pos="30898"/>
        </w:tabs>
        <w:rPr>
          <w:rFonts w:ascii="Times New Roman" w:hAnsi="Times New Roman"/>
          <w:bCs/>
          <w:lang w:val="en-GB"/>
        </w:rPr>
      </w:pPr>
      <w:r w:rsidRPr="00320BB8">
        <w:rPr>
          <w:rFonts w:ascii="Times New Roman" w:hAnsi="Times New Roman"/>
          <w:bCs/>
        </w:rPr>
        <w:t xml:space="preserve">Whattam, S.A., and Hewins, R.H., 2007. Olivine sintering experiments and lithic clasts in chondrules, Lunar Planet. Sci. </w:t>
      </w:r>
      <w:r w:rsidRPr="00320BB8">
        <w:rPr>
          <w:rFonts w:ascii="Times New Roman" w:hAnsi="Times New Roman"/>
          <w:bCs/>
          <w:lang w:val="en-GB"/>
        </w:rPr>
        <w:t>XXXVIII</w:t>
      </w:r>
      <w:r w:rsidRPr="00320BB8">
        <w:rPr>
          <w:rFonts w:ascii="Times New Roman" w:hAnsi="Times New Roman"/>
          <w:bCs/>
        </w:rPr>
        <w:t xml:space="preserve">. Abstract No. </w:t>
      </w:r>
      <w:r w:rsidR="00320BB8" w:rsidRPr="00320BB8">
        <w:rPr>
          <w:rFonts w:ascii="Times New Roman" w:hAnsi="Times New Roman"/>
          <w:bCs/>
        </w:rPr>
        <w:t>198</w:t>
      </w:r>
      <w:r w:rsidRPr="00320BB8">
        <w:rPr>
          <w:rFonts w:ascii="Times New Roman" w:hAnsi="Times New Roman"/>
          <w:bCs/>
        </w:rPr>
        <w:t>3.</w:t>
      </w:r>
    </w:p>
    <w:p w:rsidR="0027120A" w:rsidRPr="00320BB8" w:rsidRDefault="0027120A" w:rsidP="005D6DEC">
      <w:pPr>
        <w:numPr>
          <w:ilvl w:val="0"/>
          <w:numId w:val="37"/>
        </w:numPr>
        <w:tabs>
          <w:tab w:val="left" w:pos="-782"/>
          <w:tab w:val="left" w:pos="-62"/>
          <w:tab w:val="left" w:pos="658"/>
          <w:tab w:val="left" w:pos="1522"/>
          <w:tab w:val="left" w:pos="2818"/>
          <w:tab w:val="left" w:pos="3538"/>
          <w:tab w:val="left" w:pos="4258"/>
          <w:tab w:val="left" w:pos="4978"/>
          <w:tab w:val="left" w:pos="5698"/>
          <w:tab w:val="left" w:pos="6418"/>
          <w:tab w:val="left" w:pos="7138"/>
          <w:tab w:val="left" w:pos="7858"/>
          <w:tab w:val="left" w:pos="8578"/>
          <w:tab w:val="left" w:pos="9298"/>
          <w:tab w:val="left" w:pos="10018"/>
          <w:tab w:val="left" w:pos="10738"/>
          <w:tab w:val="left" w:pos="11458"/>
          <w:tab w:val="left" w:pos="12178"/>
          <w:tab w:val="left" w:pos="12898"/>
          <w:tab w:val="left" w:pos="13618"/>
          <w:tab w:val="left" w:pos="14338"/>
          <w:tab w:val="left" w:pos="15058"/>
          <w:tab w:val="left" w:pos="15778"/>
          <w:tab w:val="left" w:pos="16498"/>
          <w:tab w:val="left" w:pos="17218"/>
          <w:tab w:val="left" w:pos="17938"/>
          <w:tab w:val="left" w:pos="18658"/>
          <w:tab w:val="left" w:pos="19378"/>
          <w:tab w:val="left" w:pos="20098"/>
          <w:tab w:val="left" w:pos="20818"/>
          <w:tab w:val="left" w:pos="21538"/>
          <w:tab w:val="left" w:pos="22258"/>
          <w:tab w:val="left" w:pos="23698"/>
          <w:tab w:val="left" w:pos="25138"/>
          <w:tab w:val="left" w:pos="26578"/>
          <w:tab w:val="left" w:pos="28018"/>
          <w:tab w:val="left" w:pos="29458"/>
          <w:tab w:val="left" w:pos="30898"/>
        </w:tabs>
        <w:rPr>
          <w:rFonts w:ascii="Times New Roman" w:hAnsi="Times New Roman"/>
          <w:lang w:val="en-GB"/>
        </w:rPr>
      </w:pPr>
      <w:r w:rsidRPr="00320BB8">
        <w:rPr>
          <w:rFonts w:ascii="Times New Roman" w:hAnsi="Times New Roman"/>
          <w:lang w:val="en-GB"/>
        </w:rPr>
        <w:t xml:space="preserve">Hewins R. H. and </w:t>
      </w:r>
      <w:proofErr w:type="gramStart"/>
      <w:r w:rsidRPr="00320BB8">
        <w:rPr>
          <w:rFonts w:ascii="Times New Roman" w:hAnsi="Times New Roman"/>
          <w:lang w:val="en-GB"/>
        </w:rPr>
        <w:t>Zanda  B.</w:t>
      </w:r>
      <w:proofErr w:type="gramEnd"/>
      <w:r w:rsidRPr="00320BB8">
        <w:rPr>
          <w:rFonts w:ascii="Times New Roman" w:hAnsi="Times New Roman"/>
          <w:lang w:val="en-GB"/>
        </w:rPr>
        <w:t xml:space="preserve"> (2007) Application of the oxygen mixing model to non-chondritic meteorites. LPSC XXXVIII, #2388. </w:t>
      </w:r>
    </w:p>
    <w:p w:rsidR="0027120A" w:rsidRPr="00320BB8" w:rsidRDefault="0027120A" w:rsidP="005D6DEC">
      <w:pPr>
        <w:numPr>
          <w:ilvl w:val="0"/>
          <w:numId w:val="37"/>
        </w:numPr>
        <w:tabs>
          <w:tab w:val="left" w:pos="-782"/>
          <w:tab w:val="left" w:pos="-62"/>
          <w:tab w:val="left" w:pos="658"/>
          <w:tab w:val="left" w:pos="1522"/>
          <w:tab w:val="left" w:pos="2818"/>
          <w:tab w:val="left" w:pos="3538"/>
          <w:tab w:val="left" w:pos="4258"/>
          <w:tab w:val="left" w:pos="4978"/>
          <w:tab w:val="left" w:pos="5698"/>
          <w:tab w:val="left" w:pos="6418"/>
          <w:tab w:val="left" w:pos="7138"/>
          <w:tab w:val="left" w:pos="7858"/>
          <w:tab w:val="left" w:pos="8578"/>
          <w:tab w:val="left" w:pos="9298"/>
          <w:tab w:val="left" w:pos="10018"/>
          <w:tab w:val="left" w:pos="10738"/>
          <w:tab w:val="left" w:pos="11458"/>
          <w:tab w:val="left" w:pos="12178"/>
          <w:tab w:val="left" w:pos="12898"/>
          <w:tab w:val="left" w:pos="13618"/>
          <w:tab w:val="left" w:pos="14338"/>
          <w:tab w:val="left" w:pos="15058"/>
          <w:tab w:val="left" w:pos="15778"/>
          <w:tab w:val="left" w:pos="16498"/>
          <w:tab w:val="left" w:pos="17218"/>
          <w:tab w:val="left" w:pos="17938"/>
          <w:tab w:val="left" w:pos="18658"/>
          <w:tab w:val="left" w:pos="19378"/>
          <w:tab w:val="left" w:pos="20098"/>
          <w:tab w:val="left" w:pos="20818"/>
          <w:tab w:val="left" w:pos="21538"/>
          <w:tab w:val="left" w:pos="22258"/>
          <w:tab w:val="left" w:pos="23698"/>
          <w:tab w:val="left" w:pos="25138"/>
          <w:tab w:val="left" w:pos="26578"/>
          <w:tab w:val="left" w:pos="28018"/>
          <w:tab w:val="left" w:pos="29458"/>
          <w:tab w:val="left" w:pos="30898"/>
        </w:tabs>
        <w:rPr>
          <w:rFonts w:ascii="Times New Roman" w:hAnsi="Times New Roman"/>
          <w:lang w:val="en-GB"/>
        </w:rPr>
      </w:pPr>
      <w:r w:rsidRPr="00320BB8">
        <w:rPr>
          <w:rFonts w:ascii="Times New Roman" w:hAnsi="Times New Roman"/>
          <w:lang w:val="en-GB"/>
        </w:rPr>
        <w:t>B. Zanda and R. H. Hewins (2007) The oxygen mixing model: end-members of mixing trends in the 3-isotope plot.</w:t>
      </w:r>
      <w:r w:rsidRPr="00320BB8">
        <w:rPr>
          <w:rFonts w:ascii="Times New Roman" w:hAnsi="Times New Roman"/>
          <w:snapToGrid w:val="0"/>
          <w:lang w:val="en-GB" w:eastAsia="en-US"/>
        </w:rPr>
        <w:t xml:space="preserve"> LPSC XXXVIII, #2</w:t>
      </w:r>
      <w:r w:rsidR="00320BB8" w:rsidRPr="00320BB8">
        <w:rPr>
          <w:rFonts w:ascii="Times New Roman" w:hAnsi="Times New Roman"/>
          <w:snapToGrid w:val="0"/>
          <w:lang w:val="en-GB" w:eastAsia="en-US"/>
        </w:rPr>
        <w:t>199</w:t>
      </w:r>
      <w:r w:rsidRPr="00320BB8">
        <w:rPr>
          <w:rFonts w:ascii="Times New Roman" w:hAnsi="Times New Roman"/>
          <w:snapToGrid w:val="0"/>
          <w:lang w:val="en-GB" w:eastAsia="en-US"/>
        </w:rPr>
        <w:t>.</w:t>
      </w:r>
      <w:r w:rsidRPr="00320BB8">
        <w:rPr>
          <w:rFonts w:ascii="Times New Roman" w:hAnsi="Times New Roman"/>
          <w:lang w:val="en-GB"/>
        </w:rPr>
        <w:t xml:space="preserve"> </w:t>
      </w:r>
    </w:p>
    <w:p w:rsidR="0027120A" w:rsidRPr="00320BB8" w:rsidRDefault="0027120A" w:rsidP="005D6DEC">
      <w:pPr>
        <w:numPr>
          <w:ilvl w:val="0"/>
          <w:numId w:val="37"/>
        </w:numPr>
        <w:tabs>
          <w:tab w:val="left" w:pos="-782"/>
          <w:tab w:val="left" w:pos="-62"/>
          <w:tab w:val="left" w:pos="658"/>
          <w:tab w:val="left" w:pos="1522"/>
          <w:tab w:val="left" w:pos="2818"/>
          <w:tab w:val="left" w:pos="3538"/>
          <w:tab w:val="left" w:pos="4258"/>
          <w:tab w:val="left" w:pos="4978"/>
          <w:tab w:val="left" w:pos="5698"/>
          <w:tab w:val="left" w:pos="6418"/>
          <w:tab w:val="left" w:pos="7138"/>
          <w:tab w:val="left" w:pos="7858"/>
          <w:tab w:val="left" w:pos="8578"/>
          <w:tab w:val="left" w:pos="9298"/>
          <w:tab w:val="left" w:pos="10018"/>
          <w:tab w:val="left" w:pos="10738"/>
          <w:tab w:val="left" w:pos="11458"/>
          <w:tab w:val="left" w:pos="12178"/>
          <w:tab w:val="left" w:pos="12898"/>
          <w:tab w:val="left" w:pos="13618"/>
          <w:tab w:val="left" w:pos="14338"/>
          <w:tab w:val="left" w:pos="15058"/>
          <w:tab w:val="left" w:pos="15778"/>
          <w:tab w:val="left" w:pos="16498"/>
          <w:tab w:val="left" w:pos="17218"/>
          <w:tab w:val="left" w:pos="17938"/>
          <w:tab w:val="left" w:pos="18658"/>
          <w:tab w:val="left" w:pos="19378"/>
          <w:tab w:val="left" w:pos="20098"/>
          <w:tab w:val="left" w:pos="20818"/>
          <w:tab w:val="left" w:pos="21538"/>
          <w:tab w:val="left" w:pos="22258"/>
          <w:tab w:val="left" w:pos="23698"/>
          <w:tab w:val="left" w:pos="25138"/>
          <w:tab w:val="left" w:pos="26578"/>
          <w:tab w:val="left" w:pos="28018"/>
          <w:tab w:val="left" w:pos="29458"/>
          <w:tab w:val="left" w:pos="30898"/>
        </w:tabs>
        <w:rPr>
          <w:rFonts w:ascii="Times New Roman" w:hAnsi="Times New Roman"/>
          <w:lang w:val="en-GB"/>
        </w:rPr>
      </w:pPr>
      <w:r w:rsidRPr="00320BB8">
        <w:rPr>
          <w:rFonts w:ascii="Times New Roman" w:hAnsi="Times New Roman"/>
          <w:snapToGrid w:val="0"/>
          <w:lang w:val="en-GB" w:eastAsia="en-US"/>
        </w:rPr>
        <w:t>J. S. Boesenberg, M. Cosarinsky, K.D. McKeegan, M. Chaussidon and R. H. Hewins (2007) An experimental study of Fe-Mg and oxygen isotope exchange between relict olivine and chondrule melt. LPSC XXXVIII, #62.</w:t>
      </w:r>
      <w:r w:rsidRPr="00320BB8">
        <w:rPr>
          <w:rFonts w:ascii="Times New Roman" w:hAnsi="Times New Roman"/>
          <w:lang w:val="en-GB"/>
        </w:rPr>
        <w:t xml:space="preserve"> </w:t>
      </w:r>
    </w:p>
    <w:tbl>
      <w:tblPr>
        <w:tblW w:w="0" w:type="auto"/>
        <w:tblLayout w:type="fixed"/>
        <w:tblCellMar>
          <w:left w:w="30" w:type="dxa"/>
          <w:right w:w="30" w:type="dxa"/>
        </w:tblCellMar>
        <w:tblLook w:val="0000" w:firstRow="0" w:lastRow="0" w:firstColumn="0" w:lastColumn="0" w:noHBand="0" w:noVBand="0"/>
      </w:tblPr>
      <w:tblGrid>
        <w:gridCol w:w="9329"/>
      </w:tblGrid>
      <w:tr w:rsidR="00D5010D" w:rsidRPr="00D5010D" w:rsidTr="00320BB8">
        <w:trPr>
          <w:trHeight w:val="247"/>
        </w:trPr>
        <w:tc>
          <w:tcPr>
            <w:tcW w:w="9329" w:type="dxa"/>
          </w:tcPr>
          <w:p w:rsidR="00D5010D" w:rsidRPr="00D5010D" w:rsidRDefault="00D5010D" w:rsidP="005D6DEC">
            <w:pPr>
              <w:numPr>
                <w:ilvl w:val="0"/>
                <w:numId w:val="37"/>
              </w:numPr>
              <w:tabs>
                <w:tab w:val="left" w:pos="-782"/>
                <w:tab w:val="left" w:pos="-62"/>
                <w:tab w:val="left" w:pos="658"/>
                <w:tab w:val="left" w:pos="1522"/>
                <w:tab w:val="left" w:pos="2818"/>
                <w:tab w:val="left" w:pos="3538"/>
                <w:tab w:val="left" w:pos="4258"/>
                <w:tab w:val="left" w:pos="4978"/>
                <w:tab w:val="left" w:pos="5698"/>
                <w:tab w:val="left" w:pos="6418"/>
                <w:tab w:val="left" w:pos="7138"/>
                <w:tab w:val="left" w:pos="7858"/>
                <w:tab w:val="left" w:pos="8578"/>
                <w:tab w:val="left" w:pos="9298"/>
                <w:tab w:val="left" w:pos="10018"/>
                <w:tab w:val="left" w:pos="10738"/>
                <w:tab w:val="left" w:pos="11458"/>
                <w:tab w:val="left" w:pos="12178"/>
                <w:tab w:val="left" w:pos="12898"/>
                <w:tab w:val="left" w:pos="13618"/>
                <w:tab w:val="left" w:pos="14338"/>
                <w:tab w:val="left" w:pos="15058"/>
                <w:tab w:val="left" w:pos="15778"/>
                <w:tab w:val="left" w:pos="16498"/>
                <w:tab w:val="left" w:pos="17218"/>
                <w:tab w:val="left" w:pos="17938"/>
                <w:tab w:val="left" w:pos="18658"/>
                <w:tab w:val="left" w:pos="19378"/>
                <w:tab w:val="left" w:pos="20098"/>
                <w:tab w:val="left" w:pos="20818"/>
                <w:tab w:val="left" w:pos="21538"/>
                <w:tab w:val="left" w:pos="22258"/>
                <w:tab w:val="left" w:pos="23698"/>
                <w:tab w:val="left" w:pos="25138"/>
                <w:tab w:val="left" w:pos="26578"/>
                <w:tab w:val="left" w:pos="28018"/>
                <w:tab w:val="left" w:pos="29458"/>
                <w:tab w:val="left" w:pos="30898"/>
              </w:tabs>
              <w:rPr>
                <w:rFonts w:ascii="Times New Roman" w:hAnsi="Times New Roman"/>
              </w:rPr>
            </w:pPr>
            <w:r w:rsidRPr="00D5010D">
              <w:rPr>
                <w:rFonts w:ascii="Times New Roman" w:hAnsi="Times New Roman"/>
              </w:rPr>
              <w:t>B. Zanda and R. H. Hewins (2006) A mixing origin for chondrite groups</w:t>
            </w:r>
            <w:r w:rsidRPr="00D5010D">
              <w:rPr>
                <w:rFonts w:ascii="Times New Roman" w:hAnsi="Times New Roman"/>
                <w:snapToGrid w:val="0"/>
                <w:lang w:eastAsia="en-US"/>
              </w:rPr>
              <w:t>. LPSC XXXVII, #21</w:t>
            </w:r>
            <w:r w:rsidR="00320BB8" w:rsidRPr="00320BB8">
              <w:rPr>
                <w:rFonts w:ascii="Times New Roman" w:hAnsi="Times New Roman"/>
                <w:snapToGrid w:val="0"/>
                <w:lang w:eastAsia="en-US"/>
              </w:rPr>
              <w:t>199</w:t>
            </w:r>
            <w:r w:rsidRPr="00D5010D">
              <w:rPr>
                <w:rFonts w:ascii="Times New Roman" w:hAnsi="Times New Roman"/>
                <w:snapToGrid w:val="0"/>
                <w:lang w:eastAsia="en-US"/>
              </w:rPr>
              <w:t>.</w:t>
            </w:r>
            <w:r w:rsidRPr="00D5010D">
              <w:rPr>
                <w:rFonts w:ascii="Times New Roman" w:hAnsi="Times New Roman"/>
              </w:rPr>
              <w:t xml:space="preserve"> </w:t>
            </w:r>
          </w:p>
          <w:p w:rsidR="00D5010D" w:rsidRPr="00D5010D" w:rsidRDefault="00D5010D" w:rsidP="005D6DEC">
            <w:pPr>
              <w:numPr>
                <w:ilvl w:val="0"/>
                <w:numId w:val="37"/>
              </w:numPr>
              <w:tabs>
                <w:tab w:val="left" w:pos="-782"/>
                <w:tab w:val="left" w:pos="-62"/>
                <w:tab w:val="left" w:pos="658"/>
                <w:tab w:val="left" w:pos="1522"/>
                <w:tab w:val="left" w:pos="2818"/>
                <w:tab w:val="left" w:pos="3538"/>
                <w:tab w:val="left" w:pos="4258"/>
                <w:tab w:val="left" w:pos="4978"/>
                <w:tab w:val="left" w:pos="5698"/>
                <w:tab w:val="left" w:pos="6418"/>
                <w:tab w:val="left" w:pos="7138"/>
                <w:tab w:val="left" w:pos="7858"/>
                <w:tab w:val="left" w:pos="8578"/>
                <w:tab w:val="left" w:pos="9298"/>
                <w:tab w:val="left" w:pos="10018"/>
                <w:tab w:val="left" w:pos="10738"/>
                <w:tab w:val="left" w:pos="11458"/>
                <w:tab w:val="left" w:pos="12178"/>
                <w:tab w:val="left" w:pos="12898"/>
                <w:tab w:val="left" w:pos="13618"/>
                <w:tab w:val="left" w:pos="14338"/>
                <w:tab w:val="left" w:pos="15058"/>
                <w:tab w:val="left" w:pos="15778"/>
                <w:tab w:val="left" w:pos="16498"/>
                <w:tab w:val="left" w:pos="17218"/>
                <w:tab w:val="left" w:pos="17938"/>
                <w:tab w:val="left" w:pos="18658"/>
                <w:tab w:val="left" w:pos="19378"/>
                <w:tab w:val="left" w:pos="20098"/>
                <w:tab w:val="left" w:pos="20818"/>
                <w:tab w:val="left" w:pos="21538"/>
                <w:tab w:val="left" w:pos="22258"/>
                <w:tab w:val="left" w:pos="23698"/>
                <w:tab w:val="left" w:pos="25138"/>
                <w:tab w:val="left" w:pos="26578"/>
                <w:tab w:val="left" w:pos="28018"/>
                <w:tab w:val="left" w:pos="29458"/>
                <w:tab w:val="left" w:pos="30898"/>
              </w:tabs>
              <w:rPr>
                <w:rFonts w:ascii="Times New Roman" w:hAnsi="Times New Roman"/>
              </w:rPr>
            </w:pPr>
            <w:r w:rsidRPr="00D5010D">
              <w:rPr>
                <w:rFonts w:ascii="Times New Roman" w:hAnsi="Times New Roman"/>
              </w:rPr>
              <w:t>R. H. Hewins, B. Zanda, M. Bourot-Denise, F. Albarède, and P. A. Bland (2006) Formation of oxygen isotope reservoirs by mixing chondritic components</w:t>
            </w:r>
            <w:r w:rsidRPr="00D5010D">
              <w:rPr>
                <w:rFonts w:ascii="Times New Roman" w:hAnsi="Times New Roman"/>
                <w:snapToGrid w:val="0"/>
                <w:lang w:eastAsia="en-US"/>
              </w:rPr>
              <w:t xml:space="preserve">. LPSC XXXVII, #1944. </w:t>
            </w:r>
          </w:p>
          <w:p w:rsidR="00D5010D" w:rsidRPr="00D5010D" w:rsidRDefault="00D5010D" w:rsidP="005D6DEC">
            <w:pPr>
              <w:numPr>
                <w:ilvl w:val="0"/>
                <w:numId w:val="37"/>
              </w:numPr>
              <w:tabs>
                <w:tab w:val="left" w:pos="-782"/>
                <w:tab w:val="left" w:pos="-62"/>
                <w:tab w:val="left" w:pos="658"/>
                <w:tab w:val="left" w:pos="1522"/>
                <w:tab w:val="left" w:pos="2818"/>
                <w:tab w:val="left" w:pos="3538"/>
                <w:tab w:val="left" w:pos="4258"/>
                <w:tab w:val="left" w:pos="4978"/>
                <w:tab w:val="left" w:pos="5698"/>
                <w:tab w:val="left" w:pos="6418"/>
                <w:tab w:val="left" w:pos="7138"/>
                <w:tab w:val="left" w:pos="7858"/>
                <w:tab w:val="left" w:pos="8578"/>
                <w:tab w:val="left" w:pos="9298"/>
                <w:tab w:val="left" w:pos="10018"/>
                <w:tab w:val="left" w:pos="10738"/>
                <w:tab w:val="left" w:pos="11458"/>
                <w:tab w:val="left" w:pos="12178"/>
                <w:tab w:val="left" w:pos="12898"/>
                <w:tab w:val="left" w:pos="13618"/>
                <w:tab w:val="left" w:pos="14338"/>
                <w:tab w:val="left" w:pos="15058"/>
                <w:tab w:val="left" w:pos="15778"/>
                <w:tab w:val="left" w:pos="16498"/>
                <w:tab w:val="left" w:pos="17218"/>
                <w:tab w:val="left" w:pos="17938"/>
                <w:tab w:val="left" w:pos="18658"/>
                <w:tab w:val="left" w:pos="19378"/>
                <w:tab w:val="left" w:pos="20098"/>
                <w:tab w:val="left" w:pos="20818"/>
                <w:tab w:val="left" w:pos="21538"/>
                <w:tab w:val="left" w:pos="22258"/>
                <w:tab w:val="left" w:pos="23698"/>
                <w:tab w:val="left" w:pos="25138"/>
                <w:tab w:val="left" w:pos="26578"/>
                <w:tab w:val="left" w:pos="28018"/>
                <w:tab w:val="left" w:pos="29458"/>
                <w:tab w:val="left" w:pos="30898"/>
              </w:tabs>
              <w:rPr>
                <w:rFonts w:ascii="Times New Roman" w:hAnsi="Times New Roman"/>
              </w:rPr>
            </w:pPr>
            <w:r w:rsidRPr="00D5010D">
              <w:rPr>
                <w:rFonts w:ascii="Times New Roman" w:hAnsi="Times New Roman"/>
                <w:snapToGrid w:val="0"/>
                <w:lang w:eastAsia="en-US"/>
              </w:rPr>
              <w:t xml:space="preserve">E. J. Tronche, R. H. Hewins, and G. J. Macpherson  (2006) Formation conditions of aluminum-rich chondrules. LPSC XXXVII, #1159. </w:t>
            </w:r>
          </w:p>
          <w:p w:rsidR="00D5010D" w:rsidRPr="00D5010D" w:rsidRDefault="00D5010D" w:rsidP="005D6DEC">
            <w:pPr>
              <w:numPr>
                <w:ilvl w:val="0"/>
                <w:numId w:val="37"/>
              </w:numPr>
              <w:tabs>
                <w:tab w:val="left" w:pos="-782"/>
                <w:tab w:val="left" w:pos="-62"/>
                <w:tab w:val="left" w:pos="658"/>
                <w:tab w:val="left" w:pos="1522"/>
                <w:tab w:val="left" w:pos="2818"/>
                <w:tab w:val="left" w:pos="3538"/>
                <w:tab w:val="left" w:pos="4258"/>
                <w:tab w:val="left" w:pos="4978"/>
                <w:tab w:val="left" w:pos="5698"/>
                <w:tab w:val="left" w:pos="6418"/>
                <w:tab w:val="left" w:pos="7138"/>
                <w:tab w:val="left" w:pos="7858"/>
                <w:tab w:val="left" w:pos="8578"/>
                <w:tab w:val="left" w:pos="9298"/>
                <w:tab w:val="left" w:pos="10018"/>
                <w:tab w:val="left" w:pos="10738"/>
                <w:tab w:val="left" w:pos="11458"/>
                <w:tab w:val="left" w:pos="12178"/>
                <w:tab w:val="left" w:pos="12898"/>
                <w:tab w:val="left" w:pos="13618"/>
                <w:tab w:val="left" w:pos="14338"/>
                <w:tab w:val="left" w:pos="15058"/>
                <w:tab w:val="left" w:pos="15778"/>
                <w:tab w:val="left" w:pos="16498"/>
                <w:tab w:val="left" w:pos="17218"/>
                <w:tab w:val="left" w:pos="17938"/>
                <w:tab w:val="left" w:pos="18658"/>
                <w:tab w:val="left" w:pos="19378"/>
                <w:tab w:val="left" w:pos="20098"/>
                <w:tab w:val="left" w:pos="20818"/>
                <w:tab w:val="left" w:pos="21538"/>
                <w:tab w:val="left" w:pos="22258"/>
                <w:tab w:val="left" w:pos="23698"/>
                <w:tab w:val="left" w:pos="25138"/>
                <w:tab w:val="left" w:pos="26578"/>
                <w:tab w:val="left" w:pos="28018"/>
                <w:tab w:val="left" w:pos="29458"/>
                <w:tab w:val="left" w:pos="30898"/>
              </w:tabs>
              <w:rPr>
                <w:rFonts w:ascii="Times New Roman" w:hAnsi="Times New Roman"/>
              </w:rPr>
            </w:pPr>
            <w:r w:rsidRPr="00D5010D">
              <w:rPr>
                <w:rFonts w:ascii="Times New Roman" w:hAnsi="Times New Roman"/>
                <w:snapToGrid w:val="0"/>
                <w:lang w:eastAsia="en-US"/>
              </w:rPr>
              <w:t xml:space="preserve">J. S. Boesenberg, E. D. Young, K. Ziegler and R. H. Hewins (2005) Evaporation and the absence of oxygen isotopic exchange between silicate melt and carbon monoxide gas at nebular pressures. </w:t>
            </w:r>
            <w:r w:rsidRPr="00D5010D">
              <w:rPr>
                <w:rFonts w:ascii="Times New Roman" w:hAnsi="Times New Roman"/>
              </w:rPr>
              <w:t>Meteorit. Planet. Sci. 40, A22.</w:t>
            </w:r>
          </w:p>
          <w:p w:rsidR="00D5010D" w:rsidRPr="00D5010D" w:rsidRDefault="00D5010D" w:rsidP="005D6DEC">
            <w:pPr>
              <w:numPr>
                <w:ilvl w:val="0"/>
                <w:numId w:val="37"/>
              </w:numPr>
              <w:tabs>
                <w:tab w:val="left" w:pos="-782"/>
                <w:tab w:val="left" w:pos="-62"/>
                <w:tab w:val="left" w:pos="658"/>
                <w:tab w:val="left" w:pos="1522"/>
                <w:tab w:val="left" w:pos="2818"/>
                <w:tab w:val="left" w:pos="3538"/>
                <w:tab w:val="left" w:pos="4258"/>
                <w:tab w:val="left" w:pos="4978"/>
                <w:tab w:val="left" w:pos="5698"/>
                <w:tab w:val="left" w:pos="6418"/>
                <w:tab w:val="left" w:pos="7138"/>
                <w:tab w:val="left" w:pos="7858"/>
                <w:tab w:val="left" w:pos="8578"/>
                <w:tab w:val="left" w:pos="9298"/>
                <w:tab w:val="left" w:pos="10018"/>
                <w:tab w:val="left" w:pos="10738"/>
                <w:tab w:val="left" w:pos="11458"/>
                <w:tab w:val="left" w:pos="12178"/>
                <w:tab w:val="left" w:pos="12898"/>
                <w:tab w:val="left" w:pos="13618"/>
                <w:tab w:val="left" w:pos="14338"/>
                <w:tab w:val="left" w:pos="15058"/>
                <w:tab w:val="left" w:pos="15778"/>
                <w:tab w:val="left" w:pos="16498"/>
                <w:tab w:val="left" w:pos="17218"/>
                <w:tab w:val="left" w:pos="17938"/>
                <w:tab w:val="left" w:pos="18658"/>
                <w:tab w:val="left" w:pos="19378"/>
                <w:tab w:val="left" w:pos="20098"/>
                <w:tab w:val="left" w:pos="20818"/>
                <w:tab w:val="left" w:pos="21538"/>
                <w:tab w:val="left" w:pos="22258"/>
                <w:tab w:val="left" w:pos="23698"/>
                <w:tab w:val="left" w:pos="25138"/>
                <w:tab w:val="left" w:pos="26578"/>
                <w:tab w:val="left" w:pos="28018"/>
                <w:tab w:val="left" w:pos="29458"/>
                <w:tab w:val="left" w:pos="30898"/>
              </w:tabs>
              <w:rPr>
                <w:rFonts w:ascii="Times New Roman" w:hAnsi="Times New Roman"/>
              </w:rPr>
            </w:pPr>
            <w:r w:rsidRPr="00D5010D">
              <w:rPr>
                <w:rFonts w:ascii="Times New Roman" w:hAnsi="Times New Roman"/>
              </w:rPr>
              <w:t>Zanda B., Hewins R. H., Bourot-Denise M., Bland P. A. and Albarède F.  (2005)  An Accretionary Origin for Ordinary Chondrite Group</w:t>
            </w:r>
            <w:r w:rsidRPr="00D5010D">
              <w:rPr>
                <w:rFonts w:ascii="Times New Roman" w:hAnsi="Times New Roman"/>
                <w:i/>
              </w:rPr>
              <w:t>s</w:t>
            </w:r>
            <w:r w:rsidRPr="00D5010D">
              <w:rPr>
                <w:rFonts w:ascii="Times New Roman" w:hAnsi="Times New Roman"/>
                <w:snapToGrid w:val="0"/>
                <w:lang w:eastAsia="en-US"/>
              </w:rPr>
              <w:t xml:space="preserve">. </w:t>
            </w:r>
            <w:r w:rsidRPr="00D5010D">
              <w:rPr>
                <w:rFonts w:ascii="Times New Roman" w:hAnsi="Times New Roman"/>
              </w:rPr>
              <w:t xml:space="preserve">Meteorit. Planet. Sci. 40 </w:t>
            </w:r>
            <w:r w:rsidRPr="00D5010D">
              <w:rPr>
                <w:rFonts w:ascii="Times New Roman" w:hAnsi="Times New Roman"/>
                <w:i/>
              </w:rPr>
              <w:t xml:space="preserve"> </w:t>
            </w:r>
            <w:r w:rsidRPr="00D5010D">
              <w:rPr>
                <w:rFonts w:ascii="Times New Roman" w:hAnsi="Times New Roman"/>
              </w:rPr>
              <w:t>A172.</w:t>
            </w:r>
          </w:p>
          <w:p w:rsidR="00D5010D" w:rsidRPr="00D5010D" w:rsidRDefault="00D5010D" w:rsidP="005D6DEC">
            <w:pPr>
              <w:numPr>
                <w:ilvl w:val="0"/>
                <w:numId w:val="37"/>
              </w:numPr>
              <w:tabs>
                <w:tab w:val="left" w:pos="-782"/>
                <w:tab w:val="left" w:pos="-62"/>
                <w:tab w:val="left" w:pos="658"/>
                <w:tab w:val="left" w:pos="1522"/>
                <w:tab w:val="left" w:pos="2818"/>
                <w:tab w:val="left" w:pos="3538"/>
                <w:tab w:val="left" w:pos="4258"/>
                <w:tab w:val="left" w:pos="4978"/>
                <w:tab w:val="left" w:pos="5698"/>
                <w:tab w:val="left" w:pos="6418"/>
                <w:tab w:val="left" w:pos="7138"/>
                <w:tab w:val="left" w:pos="7858"/>
                <w:tab w:val="left" w:pos="8578"/>
                <w:tab w:val="left" w:pos="9298"/>
                <w:tab w:val="left" w:pos="10018"/>
                <w:tab w:val="left" w:pos="10738"/>
                <w:tab w:val="left" w:pos="11458"/>
                <w:tab w:val="left" w:pos="12178"/>
                <w:tab w:val="left" w:pos="12898"/>
                <w:tab w:val="left" w:pos="13618"/>
                <w:tab w:val="left" w:pos="14338"/>
                <w:tab w:val="left" w:pos="15058"/>
                <w:tab w:val="left" w:pos="15778"/>
                <w:tab w:val="left" w:pos="16498"/>
                <w:tab w:val="left" w:pos="17218"/>
                <w:tab w:val="left" w:pos="17938"/>
                <w:tab w:val="left" w:pos="18658"/>
                <w:tab w:val="left" w:pos="19378"/>
                <w:tab w:val="left" w:pos="20098"/>
                <w:tab w:val="left" w:pos="20818"/>
                <w:tab w:val="left" w:pos="21538"/>
                <w:tab w:val="left" w:pos="22258"/>
                <w:tab w:val="left" w:pos="23698"/>
                <w:tab w:val="left" w:pos="25138"/>
                <w:tab w:val="left" w:pos="26578"/>
                <w:tab w:val="left" w:pos="28018"/>
                <w:tab w:val="left" w:pos="29458"/>
                <w:tab w:val="left" w:pos="30898"/>
              </w:tabs>
              <w:rPr>
                <w:rFonts w:ascii="Times New Roman" w:hAnsi="Times New Roman"/>
              </w:rPr>
            </w:pPr>
            <w:r w:rsidRPr="00D5010D">
              <w:rPr>
                <w:rFonts w:ascii="Times New Roman" w:hAnsi="Times New Roman"/>
              </w:rPr>
              <w:t>B. A. Cohen, S. Levasseur, B. Zanda, R. H. Hewins and A. N. Halliday (2005)  Isotopic mass fractionation of iron in chondrules, evaporation or reduction</w:t>
            </w:r>
            <w:r w:rsidRPr="00D5010D">
              <w:rPr>
                <w:rFonts w:ascii="Times New Roman" w:hAnsi="Times New Roman"/>
                <w:caps/>
              </w:rPr>
              <w:t>?</w:t>
            </w:r>
            <w:r w:rsidRPr="00D5010D">
              <w:rPr>
                <w:rFonts w:ascii="Times New Roman" w:hAnsi="Times New Roman"/>
              </w:rPr>
              <w:t xml:space="preserve">  Lunar and Planetary Science XXXVI</w:t>
            </w:r>
          </w:p>
          <w:p w:rsidR="00D5010D" w:rsidRPr="00D5010D" w:rsidRDefault="00D5010D" w:rsidP="005D6DEC">
            <w:pPr>
              <w:numPr>
                <w:ilvl w:val="0"/>
                <w:numId w:val="37"/>
              </w:numPr>
              <w:tabs>
                <w:tab w:val="left" w:pos="-782"/>
                <w:tab w:val="left" w:pos="-62"/>
                <w:tab w:val="left" w:pos="658"/>
                <w:tab w:val="left" w:pos="1522"/>
                <w:tab w:val="left" w:pos="2818"/>
                <w:tab w:val="left" w:pos="3538"/>
                <w:tab w:val="left" w:pos="4258"/>
                <w:tab w:val="left" w:pos="4978"/>
                <w:tab w:val="left" w:pos="5698"/>
                <w:tab w:val="left" w:pos="6418"/>
                <w:tab w:val="left" w:pos="7138"/>
                <w:tab w:val="left" w:pos="7858"/>
                <w:tab w:val="left" w:pos="8578"/>
                <w:tab w:val="left" w:pos="9298"/>
                <w:tab w:val="left" w:pos="10018"/>
                <w:tab w:val="left" w:pos="10738"/>
                <w:tab w:val="left" w:pos="11458"/>
                <w:tab w:val="left" w:pos="12178"/>
                <w:tab w:val="left" w:pos="12898"/>
                <w:tab w:val="left" w:pos="13618"/>
                <w:tab w:val="left" w:pos="14338"/>
                <w:tab w:val="left" w:pos="15058"/>
                <w:tab w:val="left" w:pos="15778"/>
                <w:tab w:val="left" w:pos="16498"/>
                <w:tab w:val="left" w:pos="17218"/>
                <w:tab w:val="left" w:pos="17938"/>
                <w:tab w:val="left" w:pos="18658"/>
                <w:tab w:val="left" w:pos="19378"/>
                <w:tab w:val="left" w:pos="20098"/>
                <w:tab w:val="left" w:pos="20818"/>
                <w:tab w:val="left" w:pos="21538"/>
                <w:tab w:val="left" w:pos="22258"/>
                <w:tab w:val="left" w:pos="23698"/>
                <w:tab w:val="left" w:pos="25138"/>
                <w:tab w:val="left" w:pos="26578"/>
                <w:tab w:val="left" w:pos="28018"/>
                <w:tab w:val="left" w:pos="29458"/>
                <w:tab w:val="left" w:pos="30898"/>
              </w:tabs>
              <w:rPr>
                <w:rFonts w:ascii="Times New Roman" w:hAnsi="Times New Roman"/>
              </w:rPr>
            </w:pPr>
            <w:r w:rsidRPr="00D5010D">
              <w:rPr>
                <w:rFonts w:ascii="Times New Roman" w:hAnsi="Times New Roman"/>
              </w:rPr>
              <w:lastRenderedPageBreak/>
              <w:t xml:space="preserve">Boesenberg, J. S., Hewins, R. H., Chaussidon, M. (2004) Oxygen Isotopic Diffusion and Exchange Experiments on Olivine and Chondrule Melts: Preliminary Results. Workshop on Chondrites </w:t>
            </w:r>
            <w:proofErr w:type="gramStart"/>
            <w:r w:rsidRPr="00D5010D">
              <w:rPr>
                <w:rFonts w:ascii="Times New Roman" w:hAnsi="Times New Roman"/>
              </w:rPr>
              <w:t>And</w:t>
            </w:r>
            <w:proofErr w:type="gramEnd"/>
            <w:r w:rsidRPr="00D5010D">
              <w:rPr>
                <w:rFonts w:ascii="Times New Roman" w:hAnsi="Times New Roman"/>
              </w:rPr>
              <w:t xml:space="preserve"> The Protoplanetary Disk</w:t>
            </w:r>
            <w:r w:rsidRPr="00D5010D">
              <w:rPr>
                <w:rFonts w:ascii="Times New Roman" w:hAnsi="Times New Roman"/>
                <w:caps/>
              </w:rPr>
              <w:t>, H</w:t>
            </w:r>
            <w:r w:rsidRPr="00D5010D">
              <w:rPr>
                <w:rFonts w:ascii="Times New Roman" w:hAnsi="Times New Roman"/>
              </w:rPr>
              <w:t xml:space="preserve">awai’i. </w:t>
            </w:r>
          </w:p>
          <w:p w:rsidR="00D5010D" w:rsidRPr="00D5010D" w:rsidRDefault="00D5010D" w:rsidP="005D6DEC">
            <w:pPr>
              <w:numPr>
                <w:ilvl w:val="0"/>
                <w:numId w:val="37"/>
              </w:numPr>
              <w:tabs>
                <w:tab w:val="left" w:pos="-782"/>
                <w:tab w:val="left" w:pos="-62"/>
                <w:tab w:val="left" w:pos="658"/>
                <w:tab w:val="left" w:pos="1522"/>
                <w:tab w:val="left" w:pos="2818"/>
                <w:tab w:val="left" w:pos="3538"/>
                <w:tab w:val="left" w:pos="4258"/>
                <w:tab w:val="left" w:pos="4978"/>
                <w:tab w:val="left" w:pos="5698"/>
                <w:tab w:val="left" w:pos="6418"/>
                <w:tab w:val="left" w:pos="7138"/>
                <w:tab w:val="left" w:pos="7858"/>
                <w:tab w:val="left" w:pos="8578"/>
                <w:tab w:val="left" w:pos="9298"/>
                <w:tab w:val="left" w:pos="10018"/>
                <w:tab w:val="left" w:pos="10738"/>
                <w:tab w:val="left" w:pos="11458"/>
                <w:tab w:val="left" w:pos="12178"/>
                <w:tab w:val="left" w:pos="12898"/>
                <w:tab w:val="left" w:pos="13618"/>
                <w:tab w:val="left" w:pos="14338"/>
                <w:tab w:val="left" w:pos="15058"/>
                <w:tab w:val="left" w:pos="15778"/>
                <w:tab w:val="left" w:pos="16498"/>
                <w:tab w:val="left" w:pos="17218"/>
                <w:tab w:val="left" w:pos="17938"/>
                <w:tab w:val="left" w:pos="18658"/>
                <w:tab w:val="left" w:pos="19378"/>
                <w:tab w:val="left" w:pos="20098"/>
                <w:tab w:val="left" w:pos="20818"/>
                <w:tab w:val="left" w:pos="21538"/>
                <w:tab w:val="left" w:pos="22258"/>
                <w:tab w:val="left" w:pos="23698"/>
                <w:tab w:val="left" w:pos="25138"/>
                <w:tab w:val="left" w:pos="26578"/>
                <w:tab w:val="left" w:pos="28018"/>
                <w:tab w:val="left" w:pos="29458"/>
                <w:tab w:val="left" w:pos="30898"/>
              </w:tabs>
              <w:rPr>
                <w:rFonts w:ascii="Times New Roman" w:hAnsi="Times New Roman"/>
              </w:rPr>
            </w:pPr>
            <w:r w:rsidRPr="00D5010D">
              <w:rPr>
                <w:rFonts w:ascii="Times New Roman" w:hAnsi="Times New Roman"/>
              </w:rPr>
              <w:t xml:space="preserve"> R. H. Hewins, H. C. Connolly Jr., G. E. Lofgren and G. Libourel</w:t>
            </w:r>
            <w:r w:rsidRPr="00D5010D">
              <w:rPr>
                <w:rFonts w:ascii="Times New Roman" w:hAnsi="Times New Roman"/>
                <w:caps/>
              </w:rPr>
              <w:t xml:space="preserve">  (2004)  </w:t>
            </w:r>
            <w:r w:rsidRPr="00D5010D">
              <w:rPr>
                <w:rFonts w:ascii="Times New Roman" w:hAnsi="Times New Roman"/>
              </w:rPr>
              <w:t xml:space="preserve">Chondrule crystallization experiments. </w:t>
            </w:r>
            <w:r w:rsidRPr="00D5010D">
              <w:rPr>
                <w:rFonts w:ascii="Times New Roman" w:hAnsi="Times New Roman"/>
                <w:caps/>
              </w:rPr>
              <w:t xml:space="preserve"> </w:t>
            </w:r>
            <w:r w:rsidRPr="00D5010D">
              <w:rPr>
                <w:rFonts w:ascii="Times New Roman" w:hAnsi="Times New Roman"/>
              </w:rPr>
              <w:t xml:space="preserve">Workshop on Chondrites </w:t>
            </w:r>
            <w:proofErr w:type="gramStart"/>
            <w:r w:rsidRPr="00D5010D">
              <w:rPr>
                <w:rFonts w:ascii="Times New Roman" w:hAnsi="Times New Roman"/>
              </w:rPr>
              <w:t>And</w:t>
            </w:r>
            <w:proofErr w:type="gramEnd"/>
            <w:r w:rsidRPr="00D5010D">
              <w:rPr>
                <w:rFonts w:ascii="Times New Roman" w:hAnsi="Times New Roman"/>
              </w:rPr>
              <w:t xml:space="preserve"> The Protoplanetary Disk</w:t>
            </w:r>
            <w:r w:rsidRPr="00D5010D">
              <w:rPr>
                <w:rFonts w:ascii="Times New Roman" w:hAnsi="Times New Roman"/>
                <w:caps/>
              </w:rPr>
              <w:t>, H</w:t>
            </w:r>
            <w:r w:rsidRPr="00D5010D">
              <w:rPr>
                <w:rFonts w:ascii="Times New Roman" w:hAnsi="Times New Roman"/>
              </w:rPr>
              <w:t xml:space="preserve">awai’i.  </w:t>
            </w:r>
          </w:p>
          <w:p w:rsidR="00D5010D" w:rsidRPr="00D5010D" w:rsidRDefault="00D5010D" w:rsidP="005D6DEC">
            <w:pPr>
              <w:numPr>
                <w:ilvl w:val="0"/>
                <w:numId w:val="37"/>
              </w:numPr>
              <w:tabs>
                <w:tab w:val="left" w:pos="-782"/>
                <w:tab w:val="left" w:pos="-62"/>
                <w:tab w:val="left" w:pos="658"/>
                <w:tab w:val="left" w:pos="1522"/>
                <w:tab w:val="left" w:pos="2818"/>
                <w:tab w:val="left" w:pos="3538"/>
                <w:tab w:val="left" w:pos="4258"/>
                <w:tab w:val="left" w:pos="4978"/>
                <w:tab w:val="left" w:pos="5698"/>
                <w:tab w:val="left" w:pos="6418"/>
                <w:tab w:val="left" w:pos="7138"/>
                <w:tab w:val="left" w:pos="7858"/>
                <w:tab w:val="left" w:pos="8578"/>
                <w:tab w:val="left" w:pos="9298"/>
                <w:tab w:val="left" w:pos="10018"/>
                <w:tab w:val="left" w:pos="10738"/>
                <w:tab w:val="left" w:pos="11458"/>
                <w:tab w:val="left" w:pos="12178"/>
                <w:tab w:val="left" w:pos="12898"/>
                <w:tab w:val="left" w:pos="13618"/>
                <w:tab w:val="left" w:pos="14338"/>
                <w:tab w:val="left" w:pos="15058"/>
                <w:tab w:val="left" w:pos="15778"/>
                <w:tab w:val="left" w:pos="16498"/>
                <w:tab w:val="left" w:pos="17218"/>
                <w:tab w:val="left" w:pos="17938"/>
                <w:tab w:val="left" w:pos="18658"/>
                <w:tab w:val="left" w:pos="19378"/>
                <w:tab w:val="left" w:pos="20098"/>
                <w:tab w:val="left" w:pos="20818"/>
                <w:tab w:val="left" w:pos="21538"/>
                <w:tab w:val="left" w:pos="22258"/>
                <w:tab w:val="left" w:pos="23698"/>
                <w:tab w:val="left" w:pos="25138"/>
                <w:tab w:val="left" w:pos="26578"/>
                <w:tab w:val="left" w:pos="28018"/>
                <w:tab w:val="left" w:pos="29458"/>
                <w:tab w:val="left" w:pos="30898"/>
              </w:tabs>
              <w:rPr>
                <w:rFonts w:ascii="Times New Roman" w:hAnsi="Times New Roman"/>
              </w:rPr>
            </w:pPr>
            <w:r w:rsidRPr="00D5010D">
              <w:rPr>
                <w:rFonts w:ascii="Times New Roman" w:hAnsi="Times New Roman"/>
              </w:rPr>
              <w:t xml:space="preserve">S. Levasseur, B. A. Cohen, B. Zanda, R. H. Hewins and A. N. Halliday (2004)  Fe isotope fractionation in experimental chondrules.  Goldschmidt Conference 6.3.13.  Geochim. Cosochim. Acta 68, A756. </w:t>
            </w:r>
          </w:p>
          <w:p w:rsidR="00D5010D" w:rsidRPr="00D5010D" w:rsidRDefault="00D5010D" w:rsidP="005D6DEC">
            <w:pPr>
              <w:numPr>
                <w:ilvl w:val="0"/>
                <w:numId w:val="37"/>
              </w:numPr>
              <w:tabs>
                <w:tab w:val="left" w:pos="-782"/>
                <w:tab w:val="left" w:pos="-62"/>
                <w:tab w:val="left" w:pos="658"/>
                <w:tab w:val="left" w:pos="1522"/>
                <w:tab w:val="left" w:pos="2818"/>
                <w:tab w:val="left" w:pos="3538"/>
                <w:tab w:val="left" w:pos="4258"/>
                <w:tab w:val="left" w:pos="4978"/>
                <w:tab w:val="left" w:pos="5698"/>
                <w:tab w:val="left" w:pos="6418"/>
                <w:tab w:val="left" w:pos="7138"/>
                <w:tab w:val="left" w:pos="7858"/>
                <w:tab w:val="left" w:pos="8578"/>
                <w:tab w:val="left" w:pos="9298"/>
                <w:tab w:val="left" w:pos="10018"/>
                <w:tab w:val="left" w:pos="10738"/>
                <w:tab w:val="left" w:pos="11458"/>
                <w:tab w:val="left" w:pos="12178"/>
                <w:tab w:val="left" w:pos="12898"/>
                <w:tab w:val="left" w:pos="13618"/>
                <w:tab w:val="left" w:pos="14338"/>
                <w:tab w:val="left" w:pos="15058"/>
                <w:tab w:val="left" w:pos="15778"/>
                <w:tab w:val="left" w:pos="16498"/>
                <w:tab w:val="left" w:pos="17218"/>
                <w:tab w:val="left" w:pos="17938"/>
                <w:tab w:val="left" w:pos="18658"/>
                <w:tab w:val="left" w:pos="19378"/>
                <w:tab w:val="left" w:pos="20098"/>
                <w:tab w:val="left" w:pos="20818"/>
                <w:tab w:val="left" w:pos="21538"/>
                <w:tab w:val="left" w:pos="22258"/>
                <w:tab w:val="left" w:pos="23698"/>
                <w:tab w:val="left" w:pos="25138"/>
                <w:tab w:val="left" w:pos="26578"/>
                <w:tab w:val="left" w:pos="28018"/>
                <w:tab w:val="left" w:pos="29458"/>
                <w:tab w:val="left" w:pos="30898"/>
              </w:tabs>
              <w:rPr>
                <w:rFonts w:ascii="Times New Roman" w:hAnsi="Times New Roman"/>
              </w:rPr>
            </w:pPr>
            <w:r w:rsidRPr="00D5010D">
              <w:rPr>
                <w:rFonts w:ascii="Times New Roman" w:hAnsi="Times New Roman"/>
                <w:color w:val="000000"/>
              </w:rPr>
              <w:t>C</w:t>
            </w:r>
            <w:r w:rsidRPr="00D5010D">
              <w:rPr>
                <w:rFonts w:ascii="Times New Roman" w:hAnsi="Times New Roman"/>
              </w:rPr>
              <w:t>. M. O'D. Alexander</w:t>
            </w:r>
            <w:r w:rsidRPr="00D5010D">
              <w:rPr>
                <w:rFonts w:ascii="Times New Roman" w:hAnsi="Times New Roman"/>
                <w:color w:val="0000FF"/>
              </w:rPr>
              <w:t xml:space="preserve"> </w:t>
            </w:r>
            <w:r w:rsidRPr="00D5010D">
              <w:rPr>
                <w:rFonts w:ascii="Times New Roman" w:hAnsi="Times New Roman"/>
                <w:color w:val="000000"/>
              </w:rPr>
              <w:t xml:space="preserve">and </w:t>
            </w:r>
            <w:r w:rsidRPr="00D5010D">
              <w:rPr>
                <w:rFonts w:ascii="Times New Roman" w:hAnsi="Times New Roman"/>
              </w:rPr>
              <w:t xml:space="preserve">R. H. Hewins (2004) Mass fractionation of Fe and Ni isotopes in metal in Hammadah al Hamrah 237. </w:t>
            </w:r>
            <w:r w:rsidRPr="00D5010D">
              <w:rPr>
                <w:rFonts w:ascii="Times New Roman" w:hAnsi="Times New Roman"/>
                <w:color w:val="000000"/>
              </w:rPr>
              <w:t>Meteorit. Planet. Sci. 39, A13</w:t>
            </w:r>
            <w:r w:rsidRPr="00D5010D">
              <w:rPr>
                <w:rFonts w:ascii="Times New Roman" w:hAnsi="Times New Roman"/>
              </w:rPr>
              <w:t>.</w:t>
            </w:r>
          </w:p>
          <w:p w:rsidR="00D5010D" w:rsidRPr="00D5010D" w:rsidRDefault="00D5010D" w:rsidP="005D6DEC">
            <w:pPr>
              <w:numPr>
                <w:ilvl w:val="0"/>
                <w:numId w:val="37"/>
              </w:numPr>
              <w:tabs>
                <w:tab w:val="left" w:pos="-782"/>
                <w:tab w:val="left" w:pos="-62"/>
                <w:tab w:val="left" w:pos="658"/>
                <w:tab w:val="left" w:pos="1522"/>
                <w:tab w:val="left" w:pos="2818"/>
                <w:tab w:val="left" w:pos="3538"/>
                <w:tab w:val="left" w:pos="4258"/>
                <w:tab w:val="left" w:pos="4978"/>
                <w:tab w:val="left" w:pos="5698"/>
                <w:tab w:val="left" w:pos="6418"/>
                <w:tab w:val="left" w:pos="7138"/>
                <w:tab w:val="left" w:pos="7858"/>
                <w:tab w:val="left" w:pos="8578"/>
                <w:tab w:val="left" w:pos="9298"/>
                <w:tab w:val="left" w:pos="10018"/>
                <w:tab w:val="left" w:pos="10738"/>
                <w:tab w:val="left" w:pos="11458"/>
                <w:tab w:val="left" w:pos="12178"/>
                <w:tab w:val="left" w:pos="12898"/>
                <w:tab w:val="left" w:pos="13618"/>
                <w:tab w:val="left" w:pos="14338"/>
                <w:tab w:val="left" w:pos="15058"/>
                <w:tab w:val="left" w:pos="15778"/>
                <w:tab w:val="left" w:pos="16498"/>
                <w:tab w:val="left" w:pos="17218"/>
                <w:tab w:val="left" w:pos="17938"/>
                <w:tab w:val="left" w:pos="18658"/>
                <w:tab w:val="left" w:pos="19378"/>
                <w:tab w:val="left" w:pos="20098"/>
                <w:tab w:val="left" w:pos="20818"/>
                <w:tab w:val="left" w:pos="21538"/>
                <w:tab w:val="left" w:pos="22258"/>
                <w:tab w:val="left" w:pos="23698"/>
                <w:tab w:val="left" w:pos="25138"/>
                <w:tab w:val="left" w:pos="26578"/>
                <w:tab w:val="left" w:pos="28018"/>
                <w:tab w:val="left" w:pos="29458"/>
                <w:tab w:val="left" w:pos="30898"/>
              </w:tabs>
              <w:rPr>
                <w:rFonts w:ascii="Times New Roman" w:hAnsi="Times New Roman"/>
              </w:rPr>
            </w:pPr>
            <w:r w:rsidRPr="00D5010D">
              <w:rPr>
                <w:rFonts w:ascii="Times New Roman" w:hAnsi="Times New Roman"/>
              </w:rPr>
              <w:t>B. A. Cohen, S. Levasseur, B. Zanda, R. H. Hewins and A. N. Halliday (2004)  Fe isotopes and the formation of chondrules.  Lunar and Planetary Science XXXV 1656.pdf</w:t>
            </w:r>
          </w:p>
          <w:p w:rsidR="00D5010D" w:rsidRPr="00D5010D" w:rsidRDefault="00D5010D" w:rsidP="005D6DEC">
            <w:pPr>
              <w:widowControl/>
              <w:numPr>
                <w:ilvl w:val="0"/>
                <w:numId w:val="37"/>
              </w:numPr>
              <w:autoSpaceDE w:val="0"/>
              <w:autoSpaceDN w:val="0"/>
              <w:adjustRightInd w:val="0"/>
              <w:rPr>
                <w:rFonts w:ascii="Times New Roman" w:hAnsi="Times New Roman"/>
              </w:rPr>
            </w:pPr>
            <w:r w:rsidRPr="00D5010D">
              <w:rPr>
                <w:rFonts w:ascii="Times New Roman" w:hAnsi="Times New Roman"/>
              </w:rPr>
              <w:t>J. S. Boesenberg , D. S. Ebel  and R. H. Hewins (2004)  An experimental study of phosphoran olivine and its significance in main group pallasites.  Lunar and Planetary Science XXXV 13</w:t>
            </w:r>
            <w:r w:rsidR="00320BB8" w:rsidRPr="00320BB8">
              <w:rPr>
                <w:rFonts w:ascii="Times New Roman" w:hAnsi="Times New Roman"/>
              </w:rPr>
              <w:t>199</w:t>
            </w:r>
            <w:r w:rsidRPr="00D5010D">
              <w:rPr>
                <w:rFonts w:ascii="Times New Roman" w:hAnsi="Times New Roman"/>
              </w:rPr>
              <w:t>.pdf</w:t>
            </w:r>
          </w:p>
          <w:p w:rsidR="00D5010D" w:rsidRPr="00D5010D" w:rsidRDefault="00D5010D" w:rsidP="005D6DEC">
            <w:pPr>
              <w:numPr>
                <w:ilvl w:val="0"/>
                <w:numId w:val="37"/>
              </w:numPr>
              <w:tabs>
                <w:tab w:val="left" w:pos="-782"/>
                <w:tab w:val="left" w:pos="-62"/>
                <w:tab w:val="left" w:pos="658"/>
                <w:tab w:val="left" w:pos="1522"/>
                <w:tab w:val="left" w:pos="2818"/>
                <w:tab w:val="left" w:pos="3538"/>
                <w:tab w:val="left" w:pos="4258"/>
                <w:tab w:val="left" w:pos="4978"/>
                <w:tab w:val="left" w:pos="5698"/>
                <w:tab w:val="left" w:pos="6418"/>
                <w:tab w:val="left" w:pos="7138"/>
                <w:tab w:val="left" w:pos="7858"/>
                <w:tab w:val="left" w:pos="8578"/>
                <w:tab w:val="left" w:pos="9298"/>
                <w:tab w:val="left" w:pos="10018"/>
                <w:tab w:val="left" w:pos="10738"/>
                <w:tab w:val="left" w:pos="11458"/>
                <w:tab w:val="left" w:pos="12178"/>
                <w:tab w:val="left" w:pos="12898"/>
                <w:tab w:val="left" w:pos="13618"/>
                <w:tab w:val="left" w:pos="14338"/>
                <w:tab w:val="left" w:pos="15058"/>
                <w:tab w:val="left" w:pos="15778"/>
                <w:tab w:val="left" w:pos="16498"/>
                <w:tab w:val="left" w:pos="17218"/>
                <w:tab w:val="left" w:pos="17938"/>
                <w:tab w:val="left" w:pos="18658"/>
                <w:tab w:val="left" w:pos="19378"/>
                <w:tab w:val="left" w:pos="20098"/>
                <w:tab w:val="left" w:pos="20818"/>
                <w:tab w:val="left" w:pos="21538"/>
                <w:tab w:val="left" w:pos="22258"/>
                <w:tab w:val="left" w:pos="23698"/>
                <w:tab w:val="left" w:pos="25138"/>
                <w:tab w:val="left" w:pos="26578"/>
                <w:tab w:val="left" w:pos="28018"/>
                <w:tab w:val="left" w:pos="29458"/>
                <w:tab w:val="left" w:pos="30898"/>
              </w:tabs>
              <w:rPr>
                <w:rFonts w:ascii="Times New Roman" w:hAnsi="Times New Roman"/>
              </w:rPr>
            </w:pPr>
            <w:r w:rsidRPr="00D5010D">
              <w:rPr>
                <w:rFonts w:ascii="Times New Roman" w:hAnsi="Times New Roman"/>
              </w:rPr>
              <w:t>S. Levasseur, B. A. Cohen, B. Zanda, A.N. Halliday, R.H. Hewins (2003)  Fe isotopes: a clue to chondrule formation?  Goldschmidt Conference.</w:t>
            </w:r>
          </w:p>
          <w:p w:rsidR="00D5010D" w:rsidRPr="00D5010D" w:rsidRDefault="00D5010D" w:rsidP="005D6DEC">
            <w:pPr>
              <w:numPr>
                <w:ilvl w:val="0"/>
                <w:numId w:val="37"/>
              </w:numPr>
              <w:tabs>
                <w:tab w:val="left" w:pos="-782"/>
                <w:tab w:val="left" w:pos="-62"/>
                <w:tab w:val="left" w:pos="658"/>
                <w:tab w:val="left" w:pos="1522"/>
                <w:tab w:val="left" w:pos="2818"/>
                <w:tab w:val="left" w:pos="3538"/>
                <w:tab w:val="left" w:pos="4258"/>
                <w:tab w:val="left" w:pos="4978"/>
                <w:tab w:val="left" w:pos="5698"/>
                <w:tab w:val="left" w:pos="6418"/>
                <w:tab w:val="left" w:pos="7138"/>
                <w:tab w:val="left" w:pos="7858"/>
                <w:tab w:val="left" w:pos="8578"/>
                <w:tab w:val="left" w:pos="9298"/>
                <w:tab w:val="left" w:pos="10018"/>
                <w:tab w:val="left" w:pos="10738"/>
                <w:tab w:val="left" w:pos="11458"/>
                <w:tab w:val="left" w:pos="12178"/>
                <w:tab w:val="left" w:pos="12898"/>
                <w:tab w:val="left" w:pos="13618"/>
                <w:tab w:val="left" w:pos="14338"/>
                <w:tab w:val="left" w:pos="15058"/>
                <w:tab w:val="left" w:pos="15778"/>
                <w:tab w:val="left" w:pos="16498"/>
                <w:tab w:val="left" w:pos="17218"/>
                <w:tab w:val="left" w:pos="17938"/>
                <w:tab w:val="left" w:pos="18658"/>
                <w:tab w:val="left" w:pos="19378"/>
                <w:tab w:val="left" w:pos="20098"/>
                <w:tab w:val="left" w:pos="20818"/>
                <w:tab w:val="left" w:pos="21538"/>
                <w:tab w:val="left" w:pos="22258"/>
                <w:tab w:val="left" w:pos="23698"/>
                <w:tab w:val="left" w:pos="25138"/>
                <w:tab w:val="left" w:pos="26578"/>
                <w:tab w:val="left" w:pos="28018"/>
                <w:tab w:val="left" w:pos="29458"/>
                <w:tab w:val="left" w:pos="30898"/>
              </w:tabs>
              <w:rPr>
                <w:rFonts w:ascii="Times New Roman" w:hAnsi="Times New Roman"/>
              </w:rPr>
            </w:pPr>
            <w:r w:rsidRPr="00D5010D">
              <w:rPr>
                <w:rFonts w:ascii="Times New Roman" w:hAnsi="Times New Roman"/>
              </w:rPr>
              <w:t>Fox G.E. and Hewins</w:t>
            </w:r>
            <w:r w:rsidRPr="00D5010D">
              <w:rPr>
                <w:rFonts w:ascii="Times New Roman" w:hAnsi="Times New Roman"/>
                <w:b/>
              </w:rPr>
              <w:t xml:space="preserve"> </w:t>
            </w:r>
            <w:r w:rsidRPr="00D5010D">
              <w:rPr>
                <w:rFonts w:ascii="Times New Roman" w:hAnsi="Times New Roman"/>
              </w:rPr>
              <w:t>R.H. (2003)</w:t>
            </w:r>
            <w:r w:rsidRPr="00D5010D">
              <w:rPr>
                <w:rFonts w:ascii="Times New Roman" w:hAnsi="Times New Roman"/>
                <w:b/>
              </w:rPr>
              <w:t xml:space="preserve"> </w:t>
            </w:r>
            <w:r w:rsidRPr="00D5010D">
              <w:rPr>
                <w:rFonts w:ascii="Times New Roman" w:hAnsi="Times New Roman"/>
              </w:rPr>
              <w:t>Chondrule recycling experiments.  Meteorit. Planet. Sci. 38, A</w:t>
            </w:r>
            <w:r w:rsidR="00320BB8" w:rsidRPr="00320BB8">
              <w:rPr>
                <w:rFonts w:ascii="Times New Roman" w:hAnsi="Times New Roman"/>
              </w:rPr>
              <w:t>199</w:t>
            </w:r>
            <w:r w:rsidRPr="00D5010D">
              <w:rPr>
                <w:rFonts w:ascii="Times New Roman" w:hAnsi="Times New Roman"/>
              </w:rPr>
              <w:t>.</w:t>
            </w:r>
          </w:p>
          <w:p w:rsidR="00D5010D" w:rsidRPr="00D5010D" w:rsidRDefault="00D5010D" w:rsidP="005D6DEC">
            <w:pPr>
              <w:widowControl/>
              <w:numPr>
                <w:ilvl w:val="0"/>
                <w:numId w:val="37"/>
              </w:numPr>
              <w:autoSpaceDE w:val="0"/>
              <w:autoSpaceDN w:val="0"/>
              <w:adjustRightInd w:val="0"/>
              <w:rPr>
                <w:rFonts w:ascii="Times New Roman" w:hAnsi="Times New Roman"/>
              </w:rPr>
            </w:pPr>
            <w:r w:rsidRPr="00D5010D">
              <w:rPr>
                <w:rFonts w:ascii="Times New Roman" w:hAnsi="Times New Roman"/>
              </w:rPr>
              <w:t>Yongliang Xiong and Roger H. Hewins (2003)  Evaporation Loss of Light Elements as A Function of Cooling Rate: Logarithmic Law.  Lunar and Planetary Science XXXIV 1206.pdf</w:t>
            </w:r>
          </w:p>
          <w:p w:rsidR="00D5010D" w:rsidRPr="00D5010D" w:rsidRDefault="00D5010D" w:rsidP="005D6DEC">
            <w:pPr>
              <w:numPr>
                <w:ilvl w:val="0"/>
                <w:numId w:val="37"/>
              </w:numPr>
              <w:tabs>
                <w:tab w:val="left" w:pos="-782"/>
                <w:tab w:val="left" w:pos="-62"/>
                <w:tab w:val="left" w:pos="658"/>
                <w:tab w:val="left" w:pos="1522"/>
                <w:tab w:val="left" w:pos="2818"/>
                <w:tab w:val="left" w:pos="3538"/>
                <w:tab w:val="left" w:pos="4258"/>
                <w:tab w:val="left" w:pos="4978"/>
                <w:tab w:val="left" w:pos="5698"/>
                <w:tab w:val="left" w:pos="6418"/>
                <w:tab w:val="left" w:pos="7138"/>
                <w:tab w:val="left" w:pos="7858"/>
                <w:tab w:val="left" w:pos="8578"/>
                <w:tab w:val="left" w:pos="9298"/>
                <w:tab w:val="left" w:pos="10018"/>
                <w:tab w:val="left" w:pos="10738"/>
                <w:tab w:val="left" w:pos="11458"/>
                <w:tab w:val="left" w:pos="12178"/>
                <w:tab w:val="left" w:pos="12898"/>
                <w:tab w:val="left" w:pos="13618"/>
                <w:tab w:val="left" w:pos="14338"/>
                <w:tab w:val="left" w:pos="15058"/>
                <w:tab w:val="left" w:pos="15778"/>
                <w:tab w:val="left" w:pos="16498"/>
                <w:tab w:val="left" w:pos="17218"/>
                <w:tab w:val="left" w:pos="17938"/>
                <w:tab w:val="left" w:pos="18658"/>
                <w:tab w:val="left" w:pos="19378"/>
                <w:tab w:val="left" w:pos="20098"/>
                <w:tab w:val="left" w:pos="20818"/>
                <w:tab w:val="left" w:pos="21538"/>
                <w:tab w:val="left" w:pos="22258"/>
                <w:tab w:val="left" w:pos="23698"/>
                <w:tab w:val="left" w:pos="25138"/>
                <w:tab w:val="left" w:pos="26578"/>
                <w:tab w:val="left" w:pos="28018"/>
                <w:tab w:val="left" w:pos="29458"/>
                <w:tab w:val="left" w:pos="30898"/>
              </w:tabs>
              <w:rPr>
                <w:rFonts w:ascii="Times New Roman" w:hAnsi="Times New Roman"/>
                <w:lang w:val="fr-FR"/>
              </w:rPr>
            </w:pPr>
            <w:r w:rsidRPr="00D5010D">
              <w:rPr>
                <w:rFonts w:ascii="Times New Roman" w:hAnsi="Times New Roman"/>
                <w:color w:val="000000"/>
                <w:lang w:val="fr-FR"/>
              </w:rPr>
              <w:t xml:space="preserve">Zanda, B., Bourot-Denise, M., Hewins, R.H., </w:t>
            </w:r>
            <w:r w:rsidRPr="00D5010D">
              <w:rPr>
                <w:rFonts w:ascii="Times New Roman" w:hAnsi="Times New Roman"/>
                <w:lang w:val="fr-FR"/>
              </w:rPr>
              <w:t>Humayun,</w:t>
            </w:r>
            <w:r w:rsidRPr="00D5010D">
              <w:rPr>
                <w:rFonts w:ascii="Times New Roman" w:hAnsi="Times New Roman"/>
                <w:vertAlign w:val="superscript"/>
                <w:lang w:val="fr-FR"/>
              </w:rPr>
              <w:t xml:space="preserve"> </w:t>
            </w:r>
            <w:r w:rsidRPr="00D5010D">
              <w:rPr>
                <w:rFonts w:ascii="Times New Roman" w:hAnsi="Times New Roman"/>
                <w:lang w:val="fr-FR"/>
              </w:rPr>
              <w:t>M., and Campbell, A. J. (2002)  Texture des chondres, elements volatils et accretion.  Abstracts PNP Nantes 2002</w:t>
            </w:r>
          </w:p>
          <w:p w:rsidR="00D5010D" w:rsidRPr="00D5010D" w:rsidRDefault="00D5010D" w:rsidP="005D6DEC">
            <w:pPr>
              <w:numPr>
                <w:ilvl w:val="0"/>
                <w:numId w:val="37"/>
              </w:numPr>
              <w:tabs>
                <w:tab w:val="left" w:pos="-782"/>
                <w:tab w:val="left" w:pos="-62"/>
                <w:tab w:val="left" w:pos="658"/>
                <w:tab w:val="left" w:pos="1522"/>
                <w:tab w:val="left" w:pos="2818"/>
                <w:tab w:val="left" w:pos="3538"/>
                <w:tab w:val="left" w:pos="4258"/>
                <w:tab w:val="left" w:pos="4978"/>
                <w:tab w:val="left" w:pos="5698"/>
                <w:tab w:val="left" w:pos="6418"/>
                <w:tab w:val="left" w:pos="7138"/>
                <w:tab w:val="left" w:pos="7858"/>
                <w:tab w:val="left" w:pos="8578"/>
                <w:tab w:val="left" w:pos="9298"/>
                <w:tab w:val="left" w:pos="10018"/>
                <w:tab w:val="left" w:pos="10738"/>
                <w:tab w:val="left" w:pos="11458"/>
                <w:tab w:val="left" w:pos="12178"/>
                <w:tab w:val="left" w:pos="12898"/>
                <w:tab w:val="left" w:pos="13618"/>
                <w:tab w:val="left" w:pos="14338"/>
                <w:tab w:val="left" w:pos="15058"/>
                <w:tab w:val="left" w:pos="15778"/>
                <w:tab w:val="left" w:pos="16498"/>
                <w:tab w:val="left" w:pos="17218"/>
                <w:tab w:val="left" w:pos="17938"/>
                <w:tab w:val="left" w:pos="18658"/>
                <w:tab w:val="left" w:pos="19378"/>
                <w:tab w:val="left" w:pos="20098"/>
                <w:tab w:val="left" w:pos="20818"/>
                <w:tab w:val="left" w:pos="21538"/>
                <w:tab w:val="left" w:pos="22258"/>
                <w:tab w:val="left" w:pos="23698"/>
                <w:tab w:val="left" w:pos="25138"/>
                <w:tab w:val="left" w:pos="26578"/>
                <w:tab w:val="left" w:pos="28018"/>
                <w:tab w:val="left" w:pos="29458"/>
                <w:tab w:val="left" w:pos="30898"/>
              </w:tabs>
              <w:rPr>
                <w:rFonts w:ascii="Times New Roman" w:hAnsi="Times New Roman"/>
              </w:rPr>
            </w:pPr>
            <w:r w:rsidRPr="00D5010D">
              <w:rPr>
                <w:rFonts w:ascii="Times New Roman" w:hAnsi="Times New Roman"/>
              </w:rPr>
              <w:t>B. Zanda, M. Humayun, R. H. Hewins, M. Bourot-Denise and A. J. Campbell  (2002) The relationship between volatile element patterns and chondrule textures in CRs and OCs.  Goldschmidt Conference.</w:t>
            </w:r>
          </w:p>
          <w:p w:rsidR="00D5010D" w:rsidRPr="00D5010D" w:rsidRDefault="00D5010D" w:rsidP="005D6DEC">
            <w:pPr>
              <w:numPr>
                <w:ilvl w:val="0"/>
                <w:numId w:val="37"/>
              </w:numPr>
              <w:tabs>
                <w:tab w:val="left" w:pos="-782"/>
                <w:tab w:val="left" w:pos="-62"/>
                <w:tab w:val="left" w:pos="658"/>
                <w:tab w:val="left" w:pos="1522"/>
                <w:tab w:val="left" w:pos="2818"/>
                <w:tab w:val="left" w:pos="3538"/>
                <w:tab w:val="left" w:pos="4258"/>
                <w:tab w:val="left" w:pos="4978"/>
                <w:tab w:val="left" w:pos="5698"/>
                <w:tab w:val="left" w:pos="6418"/>
                <w:tab w:val="left" w:pos="7138"/>
                <w:tab w:val="left" w:pos="7858"/>
                <w:tab w:val="left" w:pos="8578"/>
                <w:tab w:val="left" w:pos="9298"/>
                <w:tab w:val="left" w:pos="10018"/>
                <w:tab w:val="left" w:pos="10738"/>
                <w:tab w:val="left" w:pos="11458"/>
                <w:tab w:val="left" w:pos="12178"/>
                <w:tab w:val="left" w:pos="12898"/>
                <w:tab w:val="left" w:pos="13618"/>
                <w:tab w:val="left" w:pos="14338"/>
                <w:tab w:val="left" w:pos="15058"/>
                <w:tab w:val="left" w:pos="15778"/>
                <w:tab w:val="left" w:pos="16498"/>
                <w:tab w:val="left" w:pos="17218"/>
                <w:tab w:val="left" w:pos="17938"/>
                <w:tab w:val="left" w:pos="18658"/>
                <w:tab w:val="left" w:pos="19378"/>
                <w:tab w:val="left" w:pos="20098"/>
                <w:tab w:val="left" w:pos="20818"/>
                <w:tab w:val="left" w:pos="21538"/>
                <w:tab w:val="left" w:pos="22258"/>
                <w:tab w:val="left" w:pos="23698"/>
                <w:tab w:val="left" w:pos="25138"/>
                <w:tab w:val="left" w:pos="26578"/>
                <w:tab w:val="left" w:pos="28018"/>
                <w:tab w:val="left" w:pos="29458"/>
                <w:tab w:val="left" w:pos="30898"/>
              </w:tabs>
              <w:rPr>
                <w:rFonts w:ascii="Times New Roman" w:hAnsi="Times New Roman"/>
              </w:rPr>
            </w:pPr>
            <w:r w:rsidRPr="00D5010D">
              <w:rPr>
                <w:rFonts w:ascii="Times New Roman" w:hAnsi="Times New Roman"/>
              </w:rPr>
              <w:t>Fox G.E. and Hewins</w:t>
            </w:r>
            <w:r w:rsidRPr="00D5010D">
              <w:rPr>
                <w:rFonts w:ascii="Times New Roman" w:hAnsi="Times New Roman"/>
                <w:b/>
              </w:rPr>
              <w:t xml:space="preserve"> </w:t>
            </w:r>
            <w:r w:rsidRPr="00D5010D">
              <w:rPr>
                <w:rFonts w:ascii="Times New Roman" w:hAnsi="Times New Roman"/>
              </w:rPr>
              <w:t>R.H. (2002) Nebular condensates, chondrules and recycling. Lunar Planet. Sci. XXXIII  No. 1612.</w:t>
            </w:r>
          </w:p>
          <w:p w:rsidR="00D5010D" w:rsidRPr="00D5010D" w:rsidRDefault="00D5010D" w:rsidP="005D6DEC">
            <w:pPr>
              <w:numPr>
                <w:ilvl w:val="0"/>
                <w:numId w:val="37"/>
              </w:numPr>
              <w:tabs>
                <w:tab w:val="left" w:pos="-782"/>
                <w:tab w:val="left" w:pos="-62"/>
                <w:tab w:val="left" w:pos="658"/>
                <w:tab w:val="left" w:pos="1522"/>
                <w:tab w:val="left" w:pos="2818"/>
                <w:tab w:val="left" w:pos="3538"/>
                <w:tab w:val="left" w:pos="4258"/>
                <w:tab w:val="left" w:pos="4978"/>
                <w:tab w:val="left" w:pos="5698"/>
                <w:tab w:val="left" w:pos="6418"/>
                <w:tab w:val="left" w:pos="7138"/>
                <w:tab w:val="left" w:pos="7858"/>
                <w:tab w:val="left" w:pos="8578"/>
                <w:tab w:val="left" w:pos="9298"/>
                <w:tab w:val="left" w:pos="10018"/>
                <w:tab w:val="left" w:pos="10738"/>
                <w:tab w:val="left" w:pos="11458"/>
                <w:tab w:val="left" w:pos="12178"/>
                <w:tab w:val="left" w:pos="12898"/>
                <w:tab w:val="left" w:pos="13618"/>
                <w:tab w:val="left" w:pos="14338"/>
                <w:tab w:val="left" w:pos="15058"/>
                <w:tab w:val="left" w:pos="15778"/>
                <w:tab w:val="left" w:pos="16498"/>
                <w:tab w:val="left" w:pos="17218"/>
                <w:tab w:val="left" w:pos="17938"/>
                <w:tab w:val="left" w:pos="18658"/>
                <w:tab w:val="left" w:pos="19378"/>
                <w:tab w:val="left" w:pos="20098"/>
                <w:tab w:val="left" w:pos="20818"/>
                <w:tab w:val="left" w:pos="21538"/>
                <w:tab w:val="left" w:pos="22258"/>
                <w:tab w:val="left" w:pos="23698"/>
                <w:tab w:val="left" w:pos="25138"/>
                <w:tab w:val="left" w:pos="26578"/>
                <w:tab w:val="left" w:pos="28018"/>
                <w:tab w:val="left" w:pos="29458"/>
                <w:tab w:val="left" w:pos="30898"/>
              </w:tabs>
              <w:rPr>
                <w:rFonts w:ascii="Times New Roman" w:hAnsi="Times New Roman"/>
              </w:rPr>
            </w:pPr>
            <w:r w:rsidRPr="00D5010D">
              <w:rPr>
                <w:rFonts w:ascii="Times New Roman" w:hAnsi="Times New Roman"/>
                <w:color w:val="000000"/>
              </w:rPr>
              <w:t xml:space="preserve">Zanda, B., Bourot-Denise, M., Hewins, R.H., </w:t>
            </w:r>
            <w:r w:rsidRPr="00D5010D">
              <w:rPr>
                <w:rFonts w:ascii="Times New Roman" w:hAnsi="Times New Roman"/>
              </w:rPr>
              <w:t>Cohen, B.A., Delaney, J.S., Humayun,</w:t>
            </w:r>
            <w:r w:rsidRPr="00D5010D">
              <w:rPr>
                <w:rFonts w:ascii="Times New Roman" w:hAnsi="Times New Roman"/>
                <w:vertAlign w:val="superscript"/>
              </w:rPr>
              <w:t xml:space="preserve"> </w:t>
            </w:r>
            <w:r w:rsidRPr="00D5010D">
              <w:rPr>
                <w:rFonts w:ascii="Times New Roman" w:hAnsi="Times New Roman"/>
              </w:rPr>
              <w:t>M., and Campbell, A. J. (2002) Accretion textures, iron evaporation and re-condensation in Renazzo chondrules. Lunar Planet. Sci. XXXIII  1852  .pdf.</w:t>
            </w:r>
          </w:p>
          <w:p w:rsidR="00D5010D" w:rsidRPr="00D5010D" w:rsidRDefault="00D5010D" w:rsidP="005D6DEC">
            <w:pPr>
              <w:numPr>
                <w:ilvl w:val="0"/>
                <w:numId w:val="37"/>
              </w:numPr>
              <w:tabs>
                <w:tab w:val="left" w:pos="-782"/>
                <w:tab w:val="left" w:pos="-62"/>
                <w:tab w:val="left" w:pos="658"/>
                <w:tab w:val="left" w:pos="1522"/>
                <w:tab w:val="left" w:pos="2818"/>
                <w:tab w:val="left" w:pos="3538"/>
                <w:tab w:val="left" w:pos="4258"/>
                <w:tab w:val="left" w:pos="4978"/>
                <w:tab w:val="left" w:pos="5698"/>
                <w:tab w:val="left" w:pos="6418"/>
                <w:tab w:val="left" w:pos="7138"/>
                <w:tab w:val="left" w:pos="7858"/>
                <w:tab w:val="left" w:pos="8578"/>
                <w:tab w:val="left" w:pos="9298"/>
                <w:tab w:val="left" w:pos="10018"/>
                <w:tab w:val="left" w:pos="10738"/>
                <w:tab w:val="left" w:pos="11458"/>
                <w:tab w:val="left" w:pos="12178"/>
                <w:tab w:val="left" w:pos="12898"/>
                <w:tab w:val="left" w:pos="13618"/>
                <w:tab w:val="left" w:pos="14338"/>
                <w:tab w:val="left" w:pos="15058"/>
                <w:tab w:val="left" w:pos="15778"/>
                <w:tab w:val="left" w:pos="16498"/>
                <w:tab w:val="left" w:pos="17218"/>
                <w:tab w:val="left" w:pos="17938"/>
                <w:tab w:val="left" w:pos="18658"/>
                <w:tab w:val="left" w:pos="19378"/>
                <w:tab w:val="left" w:pos="20098"/>
                <w:tab w:val="left" w:pos="20818"/>
                <w:tab w:val="left" w:pos="21538"/>
                <w:tab w:val="left" w:pos="22258"/>
                <w:tab w:val="left" w:pos="23698"/>
                <w:tab w:val="left" w:pos="25138"/>
                <w:tab w:val="left" w:pos="26578"/>
                <w:tab w:val="left" w:pos="28018"/>
                <w:tab w:val="left" w:pos="29458"/>
                <w:tab w:val="left" w:pos="30898"/>
              </w:tabs>
              <w:rPr>
                <w:rFonts w:ascii="Times New Roman" w:hAnsi="Times New Roman"/>
              </w:rPr>
            </w:pPr>
            <w:r w:rsidRPr="00D5010D">
              <w:rPr>
                <w:rFonts w:ascii="Times New Roman" w:hAnsi="Times New Roman"/>
              </w:rPr>
              <w:t>Xiong Y.-</w:t>
            </w:r>
            <w:proofErr w:type="gramStart"/>
            <w:r w:rsidRPr="00D5010D">
              <w:rPr>
                <w:rFonts w:ascii="Times New Roman" w:hAnsi="Times New Roman"/>
              </w:rPr>
              <w:t>L..</w:t>
            </w:r>
            <w:proofErr w:type="gramEnd"/>
            <w:r w:rsidRPr="00D5010D">
              <w:rPr>
                <w:rFonts w:ascii="Times New Roman" w:hAnsi="Times New Roman"/>
              </w:rPr>
              <w:t xml:space="preserve"> Hewins R.H., Cetiner Z. and Wood S.A. (2002) Fractionation of B and Li in the solar nebula or in chondrules: insight from chondrule formation experiments. Lunar Planet. Sci. XXXIII  1200  .pdf.</w:t>
            </w:r>
          </w:p>
          <w:p w:rsidR="00D5010D" w:rsidRPr="00D5010D" w:rsidRDefault="00D5010D" w:rsidP="005D6DEC">
            <w:pPr>
              <w:numPr>
                <w:ilvl w:val="0"/>
                <w:numId w:val="37"/>
              </w:numPr>
              <w:tabs>
                <w:tab w:val="left" w:pos="-782"/>
                <w:tab w:val="left" w:pos="-62"/>
                <w:tab w:val="left" w:pos="658"/>
                <w:tab w:val="left" w:pos="1522"/>
                <w:tab w:val="left" w:pos="2818"/>
                <w:tab w:val="left" w:pos="3538"/>
                <w:tab w:val="left" w:pos="4258"/>
                <w:tab w:val="left" w:pos="4978"/>
                <w:tab w:val="left" w:pos="5698"/>
                <w:tab w:val="left" w:pos="6418"/>
                <w:tab w:val="left" w:pos="7138"/>
                <w:tab w:val="left" w:pos="7858"/>
                <w:tab w:val="left" w:pos="8578"/>
                <w:tab w:val="left" w:pos="9298"/>
                <w:tab w:val="left" w:pos="10018"/>
                <w:tab w:val="left" w:pos="10738"/>
                <w:tab w:val="left" w:pos="11458"/>
                <w:tab w:val="left" w:pos="12178"/>
                <w:tab w:val="left" w:pos="12898"/>
                <w:tab w:val="left" w:pos="13618"/>
                <w:tab w:val="left" w:pos="14338"/>
                <w:tab w:val="left" w:pos="15058"/>
                <w:tab w:val="left" w:pos="15778"/>
                <w:tab w:val="left" w:pos="16498"/>
                <w:tab w:val="left" w:pos="17218"/>
                <w:tab w:val="left" w:pos="17938"/>
                <w:tab w:val="left" w:pos="18658"/>
                <w:tab w:val="left" w:pos="19378"/>
                <w:tab w:val="left" w:pos="20098"/>
                <w:tab w:val="left" w:pos="20818"/>
                <w:tab w:val="left" w:pos="21538"/>
                <w:tab w:val="left" w:pos="22258"/>
                <w:tab w:val="left" w:pos="23698"/>
                <w:tab w:val="left" w:pos="25138"/>
                <w:tab w:val="left" w:pos="26578"/>
                <w:tab w:val="left" w:pos="28018"/>
                <w:tab w:val="left" w:pos="29458"/>
                <w:tab w:val="left" w:pos="30898"/>
              </w:tabs>
              <w:rPr>
                <w:rFonts w:ascii="Times New Roman" w:hAnsi="Times New Roman"/>
              </w:rPr>
            </w:pPr>
            <w:r w:rsidRPr="00D5010D">
              <w:rPr>
                <w:rFonts w:ascii="Times New Roman" w:hAnsi="Times New Roman"/>
              </w:rPr>
              <w:t>Cohen B.A. and Hewins R.H. (2001)  Modeling evaporative losses from chondrules. Meteorit. Planet. Sci. 36,</w:t>
            </w:r>
          </w:p>
          <w:p w:rsidR="00D5010D" w:rsidRPr="00D5010D" w:rsidRDefault="00D5010D" w:rsidP="005D6DEC">
            <w:pPr>
              <w:numPr>
                <w:ilvl w:val="0"/>
                <w:numId w:val="37"/>
              </w:numPr>
              <w:tabs>
                <w:tab w:val="left" w:pos="-782"/>
                <w:tab w:val="left" w:pos="-62"/>
                <w:tab w:val="left" w:pos="658"/>
                <w:tab w:val="left" w:pos="1522"/>
                <w:tab w:val="left" w:pos="2818"/>
                <w:tab w:val="left" w:pos="3538"/>
                <w:tab w:val="left" w:pos="4258"/>
                <w:tab w:val="left" w:pos="4978"/>
                <w:tab w:val="left" w:pos="5698"/>
                <w:tab w:val="left" w:pos="6418"/>
                <w:tab w:val="left" w:pos="7138"/>
                <w:tab w:val="left" w:pos="7858"/>
                <w:tab w:val="left" w:pos="8578"/>
                <w:tab w:val="left" w:pos="9298"/>
                <w:tab w:val="left" w:pos="10018"/>
                <w:tab w:val="left" w:pos="10738"/>
                <w:tab w:val="left" w:pos="11458"/>
                <w:tab w:val="left" w:pos="12178"/>
                <w:tab w:val="left" w:pos="12898"/>
                <w:tab w:val="left" w:pos="13618"/>
                <w:tab w:val="left" w:pos="14338"/>
                <w:tab w:val="left" w:pos="15058"/>
                <w:tab w:val="left" w:pos="15778"/>
                <w:tab w:val="left" w:pos="16498"/>
                <w:tab w:val="left" w:pos="17218"/>
                <w:tab w:val="left" w:pos="17938"/>
                <w:tab w:val="left" w:pos="18658"/>
                <w:tab w:val="left" w:pos="19378"/>
                <w:tab w:val="left" w:pos="20098"/>
                <w:tab w:val="left" w:pos="20818"/>
                <w:tab w:val="left" w:pos="21538"/>
                <w:tab w:val="left" w:pos="22258"/>
                <w:tab w:val="left" w:pos="23698"/>
                <w:tab w:val="left" w:pos="25138"/>
                <w:tab w:val="left" w:pos="26578"/>
                <w:tab w:val="left" w:pos="28018"/>
                <w:tab w:val="left" w:pos="29458"/>
                <w:tab w:val="left" w:pos="30898"/>
              </w:tabs>
              <w:rPr>
                <w:rFonts w:ascii="Times New Roman" w:hAnsi="Times New Roman"/>
              </w:rPr>
            </w:pPr>
            <w:r w:rsidRPr="00D5010D">
              <w:rPr>
                <w:rFonts w:ascii="Times New Roman" w:hAnsi="Times New Roman"/>
              </w:rPr>
              <w:t>A43.</w:t>
            </w:r>
          </w:p>
          <w:p w:rsidR="00D5010D" w:rsidRPr="00D5010D" w:rsidRDefault="00D5010D" w:rsidP="005D6DEC">
            <w:pPr>
              <w:numPr>
                <w:ilvl w:val="0"/>
                <w:numId w:val="37"/>
              </w:numPr>
              <w:tabs>
                <w:tab w:val="left" w:pos="-782"/>
                <w:tab w:val="left" w:pos="-62"/>
                <w:tab w:val="left" w:pos="658"/>
                <w:tab w:val="left" w:pos="1522"/>
                <w:tab w:val="left" w:pos="2818"/>
                <w:tab w:val="left" w:pos="3538"/>
                <w:tab w:val="left" w:pos="4258"/>
                <w:tab w:val="left" w:pos="4978"/>
                <w:tab w:val="left" w:pos="5698"/>
                <w:tab w:val="left" w:pos="6418"/>
                <w:tab w:val="left" w:pos="7138"/>
                <w:tab w:val="left" w:pos="7858"/>
                <w:tab w:val="left" w:pos="8578"/>
                <w:tab w:val="left" w:pos="9298"/>
                <w:tab w:val="left" w:pos="10018"/>
                <w:tab w:val="left" w:pos="10738"/>
                <w:tab w:val="left" w:pos="11458"/>
                <w:tab w:val="left" w:pos="12178"/>
                <w:tab w:val="left" w:pos="12898"/>
                <w:tab w:val="left" w:pos="13618"/>
                <w:tab w:val="left" w:pos="14338"/>
                <w:tab w:val="left" w:pos="15058"/>
                <w:tab w:val="left" w:pos="15778"/>
                <w:tab w:val="left" w:pos="16498"/>
                <w:tab w:val="left" w:pos="17218"/>
                <w:tab w:val="left" w:pos="17938"/>
                <w:tab w:val="left" w:pos="18658"/>
                <w:tab w:val="left" w:pos="19378"/>
                <w:tab w:val="left" w:pos="20098"/>
                <w:tab w:val="left" w:pos="20818"/>
                <w:tab w:val="left" w:pos="21538"/>
                <w:tab w:val="left" w:pos="22258"/>
                <w:tab w:val="left" w:pos="23698"/>
                <w:tab w:val="left" w:pos="25138"/>
                <w:tab w:val="left" w:pos="26578"/>
                <w:tab w:val="left" w:pos="28018"/>
                <w:tab w:val="left" w:pos="29458"/>
                <w:tab w:val="left" w:pos="30898"/>
              </w:tabs>
              <w:rPr>
                <w:rFonts w:ascii="Times New Roman" w:hAnsi="Times New Roman"/>
              </w:rPr>
            </w:pPr>
            <w:r w:rsidRPr="00D5010D">
              <w:rPr>
                <w:rFonts w:ascii="Times New Roman" w:hAnsi="Times New Roman"/>
              </w:rPr>
              <w:t>Xiong Y.-</w:t>
            </w:r>
            <w:proofErr w:type="gramStart"/>
            <w:r w:rsidRPr="00D5010D">
              <w:rPr>
                <w:rFonts w:ascii="Times New Roman" w:hAnsi="Times New Roman"/>
              </w:rPr>
              <w:t>L..</w:t>
            </w:r>
            <w:proofErr w:type="gramEnd"/>
            <w:r w:rsidRPr="00D5010D">
              <w:rPr>
                <w:rFonts w:ascii="Times New Roman" w:hAnsi="Times New Roman"/>
              </w:rPr>
              <w:t xml:space="preserve"> and </w:t>
            </w:r>
            <w:r w:rsidRPr="00D5010D">
              <w:rPr>
                <w:rFonts w:ascii="Times New Roman" w:hAnsi="Times New Roman"/>
                <w:color w:val="000000"/>
              </w:rPr>
              <w:t>Hewins, R.H.</w:t>
            </w:r>
            <w:r w:rsidRPr="00D5010D">
              <w:rPr>
                <w:rFonts w:ascii="Times New Roman" w:hAnsi="Times New Roman"/>
              </w:rPr>
              <w:t xml:space="preserve"> (2001)  Experimental determination of evaporation rates and coefficients of metallic nickel under nebular conditions. Meteorit. Planet. Sci. 36, A227.</w:t>
            </w:r>
          </w:p>
          <w:p w:rsidR="00D5010D" w:rsidRPr="00D5010D" w:rsidRDefault="00D5010D" w:rsidP="005D6DEC">
            <w:pPr>
              <w:numPr>
                <w:ilvl w:val="0"/>
                <w:numId w:val="37"/>
              </w:numPr>
              <w:tabs>
                <w:tab w:val="left" w:pos="-782"/>
                <w:tab w:val="left" w:pos="-62"/>
                <w:tab w:val="left" w:pos="658"/>
                <w:tab w:val="left" w:pos="1522"/>
                <w:tab w:val="left" w:pos="2818"/>
                <w:tab w:val="left" w:pos="3538"/>
                <w:tab w:val="left" w:pos="4258"/>
                <w:tab w:val="left" w:pos="4978"/>
                <w:tab w:val="left" w:pos="5698"/>
                <w:tab w:val="left" w:pos="6418"/>
                <w:tab w:val="left" w:pos="7138"/>
                <w:tab w:val="left" w:pos="7858"/>
                <w:tab w:val="left" w:pos="8578"/>
                <w:tab w:val="left" w:pos="9298"/>
                <w:tab w:val="left" w:pos="10018"/>
                <w:tab w:val="left" w:pos="10738"/>
                <w:tab w:val="left" w:pos="11458"/>
                <w:tab w:val="left" w:pos="12178"/>
                <w:tab w:val="left" w:pos="12898"/>
                <w:tab w:val="left" w:pos="13618"/>
                <w:tab w:val="left" w:pos="14338"/>
                <w:tab w:val="left" w:pos="15058"/>
                <w:tab w:val="left" w:pos="15778"/>
                <w:tab w:val="left" w:pos="16498"/>
                <w:tab w:val="left" w:pos="17218"/>
                <w:tab w:val="left" w:pos="17938"/>
                <w:tab w:val="left" w:pos="18658"/>
                <w:tab w:val="left" w:pos="19378"/>
                <w:tab w:val="left" w:pos="20098"/>
                <w:tab w:val="left" w:pos="20818"/>
                <w:tab w:val="left" w:pos="21538"/>
                <w:tab w:val="left" w:pos="22258"/>
                <w:tab w:val="left" w:pos="23698"/>
                <w:tab w:val="left" w:pos="25138"/>
                <w:tab w:val="left" w:pos="26578"/>
                <w:tab w:val="left" w:pos="28018"/>
                <w:tab w:val="left" w:pos="29458"/>
                <w:tab w:val="left" w:pos="30898"/>
              </w:tabs>
              <w:rPr>
                <w:rFonts w:ascii="Times New Roman" w:hAnsi="Times New Roman"/>
              </w:rPr>
            </w:pPr>
            <w:r w:rsidRPr="00D5010D">
              <w:rPr>
                <w:rFonts w:ascii="Times New Roman" w:hAnsi="Times New Roman"/>
              </w:rPr>
              <w:t>Xiong Y.-</w:t>
            </w:r>
            <w:proofErr w:type="gramStart"/>
            <w:r w:rsidRPr="00D5010D">
              <w:rPr>
                <w:rFonts w:ascii="Times New Roman" w:hAnsi="Times New Roman"/>
              </w:rPr>
              <w:t>L..</w:t>
            </w:r>
            <w:proofErr w:type="gramEnd"/>
            <w:r w:rsidRPr="00D5010D">
              <w:rPr>
                <w:rFonts w:ascii="Times New Roman" w:hAnsi="Times New Roman"/>
              </w:rPr>
              <w:t xml:space="preserve"> and </w:t>
            </w:r>
            <w:r w:rsidRPr="00D5010D">
              <w:rPr>
                <w:rFonts w:ascii="Times New Roman" w:hAnsi="Times New Roman"/>
                <w:color w:val="000000"/>
              </w:rPr>
              <w:t>Hewins, R.H.</w:t>
            </w:r>
            <w:r w:rsidRPr="00D5010D">
              <w:rPr>
                <w:rFonts w:ascii="Times New Roman" w:hAnsi="Times New Roman"/>
              </w:rPr>
              <w:t xml:space="preserve"> (2001)  Growth of zoned Fe-Ni grains by condensation: the cooling rate constraint inferred from experimental studies under nebular conditions. Lunar Planet. Sci. XXXII  1125.pdf.</w:t>
            </w:r>
          </w:p>
          <w:p w:rsidR="00D5010D" w:rsidRPr="00D5010D" w:rsidRDefault="00D5010D" w:rsidP="005D6DEC">
            <w:pPr>
              <w:numPr>
                <w:ilvl w:val="0"/>
                <w:numId w:val="37"/>
              </w:numPr>
              <w:tabs>
                <w:tab w:val="left" w:pos="-782"/>
                <w:tab w:val="left" w:pos="-62"/>
                <w:tab w:val="left" w:pos="658"/>
                <w:tab w:val="left" w:pos="1522"/>
                <w:tab w:val="left" w:pos="2818"/>
                <w:tab w:val="left" w:pos="3538"/>
                <w:tab w:val="left" w:pos="4258"/>
                <w:tab w:val="left" w:pos="4978"/>
                <w:tab w:val="left" w:pos="5698"/>
                <w:tab w:val="left" w:pos="6418"/>
                <w:tab w:val="left" w:pos="7138"/>
                <w:tab w:val="left" w:pos="7858"/>
                <w:tab w:val="left" w:pos="8578"/>
                <w:tab w:val="left" w:pos="9298"/>
                <w:tab w:val="left" w:pos="10018"/>
                <w:tab w:val="left" w:pos="10738"/>
                <w:tab w:val="left" w:pos="11458"/>
                <w:tab w:val="left" w:pos="12178"/>
                <w:tab w:val="left" w:pos="12898"/>
                <w:tab w:val="left" w:pos="13618"/>
                <w:tab w:val="left" w:pos="14338"/>
                <w:tab w:val="left" w:pos="15058"/>
                <w:tab w:val="left" w:pos="15778"/>
                <w:tab w:val="left" w:pos="16498"/>
                <w:tab w:val="left" w:pos="17218"/>
                <w:tab w:val="left" w:pos="17938"/>
                <w:tab w:val="left" w:pos="18658"/>
                <w:tab w:val="left" w:pos="19378"/>
                <w:tab w:val="left" w:pos="20098"/>
                <w:tab w:val="left" w:pos="20818"/>
                <w:tab w:val="left" w:pos="21538"/>
                <w:tab w:val="left" w:pos="22258"/>
                <w:tab w:val="left" w:pos="23698"/>
                <w:tab w:val="left" w:pos="25138"/>
                <w:tab w:val="left" w:pos="26578"/>
                <w:tab w:val="left" w:pos="28018"/>
                <w:tab w:val="left" w:pos="29458"/>
                <w:tab w:val="left" w:pos="30898"/>
              </w:tabs>
              <w:rPr>
                <w:rFonts w:ascii="Times New Roman" w:hAnsi="Times New Roman"/>
              </w:rPr>
            </w:pPr>
            <w:r w:rsidRPr="00D5010D">
              <w:rPr>
                <w:rFonts w:ascii="Times New Roman" w:hAnsi="Times New Roman"/>
              </w:rPr>
              <w:t>Cohen, B., Hewins, R.H. and Yu Y. (2000) Evaporation during melting to produce porphyritic textures in chondrules. Meteorit. Planet. Sci. 35, A42-A43.</w:t>
            </w:r>
          </w:p>
        </w:tc>
      </w:tr>
      <w:tr w:rsidR="00D5010D" w:rsidRPr="00D5010D" w:rsidTr="00320BB8">
        <w:trPr>
          <w:trHeight w:val="247"/>
        </w:trPr>
        <w:tc>
          <w:tcPr>
            <w:tcW w:w="9329" w:type="dxa"/>
          </w:tcPr>
          <w:p w:rsidR="00D5010D" w:rsidRPr="00D5010D" w:rsidRDefault="00D5010D" w:rsidP="005D6DEC">
            <w:pPr>
              <w:numPr>
                <w:ilvl w:val="0"/>
                <w:numId w:val="37"/>
              </w:numPr>
              <w:tabs>
                <w:tab w:val="left" w:pos="-782"/>
                <w:tab w:val="left" w:pos="-62"/>
                <w:tab w:val="left" w:pos="658"/>
                <w:tab w:val="left" w:pos="1522"/>
                <w:tab w:val="left" w:pos="2818"/>
                <w:tab w:val="left" w:pos="3538"/>
                <w:tab w:val="left" w:pos="4258"/>
                <w:tab w:val="left" w:pos="4978"/>
                <w:tab w:val="left" w:pos="5698"/>
                <w:tab w:val="left" w:pos="6418"/>
                <w:tab w:val="left" w:pos="7138"/>
                <w:tab w:val="left" w:pos="7858"/>
                <w:tab w:val="left" w:pos="8578"/>
                <w:tab w:val="left" w:pos="9298"/>
                <w:tab w:val="left" w:pos="10018"/>
                <w:tab w:val="left" w:pos="10738"/>
                <w:tab w:val="left" w:pos="11458"/>
                <w:tab w:val="left" w:pos="12178"/>
                <w:tab w:val="left" w:pos="12898"/>
                <w:tab w:val="left" w:pos="13618"/>
                <w:tab w:val="left" w:pos="14338"/>
                <w:tab w:val="left" w:pos="15058"/>
                <w:tab w:val="left" w:pos="15778"/>
                <w:tab w:val="left" w:pos="16498"/>
                <w:tab w:val="left" w:pos="17218"/>
                <w:tab w:val="left" w:pos="17938"/>
                <w:tab w:val="left" w:pos="18658"/>
                <w:tab w:val="left" w:pos="19378"/>
                <w:tab w:val="left" w:pos="20098"/>
                <w:tab w:val="left" w:pos="20818"/>
                <w:tab w:val="left" w:pos="21538"/>
                <w:tab w:val="left" w:pos="22258"/>
                <w:tab w:val="left" w:pos="23698"/>
                <w:tab w:val="left" w:pos="25138"/>
                <w:tab w:val="left" w:pos="26578"/>
                <w:tab w:val="left" w:pos="28018"/>
                <w:tab w:val="left" w:pos="29458"/>
                <w:tab w:val="left" w:pos="30898"/>
              </w:tabs>
              <w:rPr>
                <w:rFonts w:ascii="Times New Roman" w:hAnsi="Times New Roman"/>
                <w:color w:val="000000"/>
              </w:rPr>
            </w:pPr>
            <w:r w:rsidRPr="00D5010D">
              <w:rPr>
                <w:rFonts w:ascii="Times New Roman" w:hAnsi="Times New Roman"/>
              </w:rPr>
              <w:lastRenderedPageBreak/>
              <w:t>Xiong Y.-</w:t>
            </w:r>
            <w:proofErr w:type="gramStart"/>
            <w:r w:rsidRPr="00D5010D">
              <w:rPr>
                <w:rFonts w:ascii="Times New Roman" w:hAnsi="Times New Roman"/>
              </w:rPr>
              <w:t>L..</w:t>
            </w:r>
            <w:proofErr w:type="gramEnd"/>
            <w:r w:rsidRPr="00D5010D">
              <w:rPr>
                <w:rFonts w:ascii="Times New Roman" w:hAnsi="Times New Roman"/>
              </w:rPr>
              <w:t xml:space="preserve"> and </w:t>
            </w:r>
            <w:r w:rsidRPr="00D5010D">
              <w:rPr>
                <w:rFonts w:ascii="Times New Roman" w:hAnsi="Times New Roman"/>
                <w:color w:val="000000"/>
              </w:rPr>
              <w:t>Hewins, R.H.</w:t>
            </w:r>
            <w:r w:rsidRPr="00D5010D">
              <w:rPr>
                <w:rFonts w:ascii="Times New Roman" w:hAnsi="Times New Roman"/>
              </w:rPr>
              <w:t xml:space="preserve"> (2000) Experimental determination of evaporation rates of Fe and Pd under nebular conditions and their implications</w:t>
            </w:r>
            <w:r w:rsidRPr="00D5010D">
              <w:rPr>
                <w:rFonts w:ascii="Times New Roman" w:hAnsi="Times New Roman"/>
                <w:b/>
              </w:rPr>
              <w:t xml:space="preserve">. </w:t>
            </w:r>
            <w:r w:rsidRPr="00D5010D">
              <w:rPr>
                <w:rFonts w:ascii="Times New Roman" w:hAnsi="Times New Roman"/>
                <w:color w:val="000000"/>
              </w:rPr>
              <w:t>Meteorit. Planet. Sci. 35, A172-A173.</w:t>
            </w:r>
          </w:p>
        </w:tc>
      </w:tr>
      <w:tr w:rsidR="00D5010D" w:rsidRPr="00D5010D" w:rsidTr="00320BB8">
        <w:trPr>
          <w:trHeight w:val="247"/>
        </w:trPr>
        <w:tc>
          <w:tcPr>
            <w:tcW w:w="9329" w:type="dxa"/>
          </w:tcPr>
          <w:p w:rsidR="00D5010D" w:rsidRPr="00D5010D" w:rsidRDefault="00D5010D" w:rsidP="005D6DEC">
            <w:pPr>
              <w:widowControl/>
              <w:numPr>
                <w:ilvl w:val="0"/>
                <w:numId w:val="37"/>
              </w:numPr>
              <w:rPr>
                <w:rFonts w:ascii="Times New Roman" w:hAnsi="Times New Roman"/>
                <w:b/>
                <w:i/>
                <w:color w:val="000000"/>
              </w:rPr>
            </w:pPr>
            <w:r w:rsidRPr="00D5010D">
              <w:rPr>
                <w:rFonts w:ascii="Times New Roman" w:hAnsi="Times New Roman"/>
              </w:rPr>
              <w:t>R. H. Hewins, B. Zanda, M. Horanyi, S. Robertson, D.J. Den Hartog and G. Fiskel</w:t>
            </w:r>
            <w:r w:rsidRPr="00D5010D">
              <w:rPr>
                <w:rFonts w:ascii="Times New Roman" w:hAnsi="Times New Roman"/>
                <w:vertAlign w:val="superscript"/>
              </w:rPr>
              <w:t xml:space="preserve"> </w:t>
            </w:r>
            <w:r w:rsidRPr="00D5010D">
              <w:rPr>
                <w:rFonts w:ascii="Times New Roman" w:hAnsi="Times New Roman"/>
              </w:rPr>
              <w:t>. (2000) The trouble with flash heating. Lunar Planet. Sci. XXXI 1675.pdf.</w:t>
            </w:r>
            <w:r w:rsidRPr="00D5010D">
              <w:rPr>
                <w:rFonts w:ascii="Times New Roman" w:hAnsi="Times New Roman"/>
                <w:b/>
                <w:i/>
                <w:color w:val="000000"/>
              </w:rPr>
              <w:t xml:space="preserve"> </w:t>
            </w:r>
          </w:p>
          <w:p w:rsidR="00D5010D" w:rsidRPr="00D5010D" w:rsidRDefault="00D5010D" w:rsidP="005D6DEC">
            <w:pPr>
              <w:widowControl/>
              <w:numPr>
                <w:ilvl w:val="0"/>
                <w:numId w:val="37"/>
              </w:numPr>
              <w:rPr>
                <w:rFonts w:ascii="Times New Roman" w:hAnsi="Times New Roman"/>
              </w:rPr>
            </w:pPr>
            <w:r w:rsidRPr="00D5010D">
              <w:rPr>
                <w:rFonts w:ascii="Times New Roman" w:hAnsi="Times New Roman"/>
                <w:color w:val="000000"/>
              </w:rPr>
              <w:t>B. Cohen</w:t>
            </w:r>
            <w:r w:rsidRPr="00D5010D">
              <w:rPr>
                <w:rFonts w:ascii="Times New Roman" w:hAnsi="Times New Roman"/>
              </w:rPr>
              <w:t>, Y. Yu, R. H. Hewins and B. Zanda (2000).  Opaque-rich chondrules: Not due to the canonical nebular gas</w:t>
            </w:r>
            <w:r w:rsidRPr="00D5010D">
              <w:rPr>
                <w:rFonts w:ascii="Times New Roman" w:hAnsi="Times New Roman"/>
                <w:color w:val="000000"/>
              </w:rPr>
              <w:t xml:space="preserve">? </w:t>
            </w:r>
            <w:r w:rsidRPr="00D5010D">
              <w:rPr>
                <w:rFonts w:ascii="Times New Roman" w:hAnsi="Times New Roman"/>
              </w:rPr>
              <w:t>Lunar Planet. Sci. XXXI 1212.pdf.</w:t>
            </w:r>
          </w:p>
          <w:p w:rsidR="00D5010D" w:rsidRPr="00D5010D" w:rsidRDefault="00D5010D" w:rsidP="005D6DEC">
            <w:pPr>
              <w:numPr>
                <w:ilvl w:val="0"/>
                <w:numId w:val="37"/>
              </w:numPr>
              <w:rPr>
                <w:rFonts w:ascii="Times New Roman" w:hAnsi="Times New Roman"/>
                <w:color w:val="000000"/>
              </w:rPr>
            </w:pPr>
            <w:r w:rsidRPr="00D5010D">
              <w:rPr>
                <w:rFonts w:ascii="Times New Roman" w:hAnsi="Times New Roman"/>
                <w:color w:val="000000"/>
              </w:rPr>
              <w:t>Cohen, B., Y. Yu and R. H. Hewins (1</w:t>
            </w:r>
            <w:r w:rsidR="00320BB8" w:rsidRPr="00320BB8">
              <w:rPr>
                <w:rFonts w:ascii="Times New Roman" w:hAnsi="Times New Roman"/>
                <w:color w:val="000000"/>
              </w:rPr>
              <w:t>99</w:t>
            </w:r>
            <w:r w:rsidRPr="00D5010D">
              <w:rPr>
                <w:rFonts w:ascii="Times New Roman" w:hAnsi="Times New Roman"/>
                <w:color w:val="000000"/>
              </w:rPr>
              <w:t xml:space="preserve">9) Chondrule formation by open-system melting of solar nebular condensates.  Meteorit. Planet. Sci. 34, A27. </w:t>
            </w:r>
          </w:p>
        </w:tc>
      </w:tr>
    </w:tbl>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J. Wang, Y. Yu, C.M.O’D. Alexander and R.H. Hewins. (</w:t>
      </w:r>
      <w:r w:rsidR="00E74537">
        <w:rPr>
          <w:rFonts w:ascii="Times New Roman" w:hAnsi="Times New Roman"/>
          <w:color w:val="000000"/>
        </w:rPr>
        <w:t>1</w:t>
      </w:r>
      <w:r w:rsidR="00320BB8" w:rsidRPr="00320BB8">
        <w:rPr>
          <w:rFonts w:ascii="Times New Roman" w:hAnsi="Times New Roman"/>
          <w:color w:val="000000"/>
        </w:rPr>
        <w:t>99</w:t>
      </w:r>
      <w:r w:rsidRPr="00320BB8">
        <w:rPr>
          <w:rFonts w:ascii="Times New Roman" w:hAnsi="Times New Roman"/>
          <w:color w:val="000000"/>
        </w:rPr>
        <w:t>9) The influence of oxygen and hydrogen on the evaporation of K. Lunar Planet. Sci. XXX.</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lang w:val="en-GB"/>
        </w:rPr>
        <w:t>Hewins, R.H. (</w:t>
      </w:r>
      <w:r w:rsidR="00E74537">
        <w:rPr>
          <w:rFonts w:ascii="Times New Roman" w:hAnsi="Times New Roman"/>
          <w:color w:val="000000"/>
          <w:lang w:val="en-GB"/>
        </w:rPr>
        <w:t>1</w:t>
      </w:r>
      <w:r w:rsidR="00320BB8" w:rsidRPr="00320BB8">
        <w:rPr>
          <w:rFonts w:ascii="Times New Roman" w:hAnsi="Times New Roman"/>
          <w:color w:val="000000"/>
          <w:lang w:val="en-GB"/>
        </w:rPr>
        <w:t>99</w:t>
      </w:r>
      <w:r w:rsidRPr="00320BB8">
        <w:rPr>
          <w:rFonts w:ascii="Times New Roman" w:hAnsi="Times New Roman"/>
          <w:color w:val="000000"/>
          <w:lang w:val="en-GB"/>
        </w:rPr>
        <w:t>9</w:t>
      </w:r>
      <w:proofErr w:type="gramStart"/>
      <w:r w:rsidRPr="00320BB8">
        <w:rPr>
          <w:rFonts w:ascii="Times New Roman" w:hAnsi="Times New Roman"/>
          <w:color w:val="000000"/>
          <w:lang w:val="en-GB"/>
        </w:rPr>
        <w:t>)  Relict</w:t>
      </w:r>
      <w:proofErr w:type="gramEnd"/>
      <w:r w:rsidRPr="00320BB8">
        <w:rPr>
          <w:rFonts w:ascii="Times New Roman" w:hAnsi="Times New Roman"/>
          <w:color w:val="000000"/>
          <w:lang w:val="en-GB"/>
        </w:rPr>
        <w:t xml:space="preserve"> pyroxene – constraint on chondrule melting ? ? </w:t>
      </w:r>
      <w:r w:rsidRPr="00320BB8">
        <w:rPr>
          <w:rFonts w:ascii="Times New Roman" w:hAnsi="Times New Roman"/>
          <w:color w:val="000000"/>
        </w:rPr>
        <w:t>Lunar Planet. Sci. XXX, 678.pdf</w:t>
      </w:r>
    </w:p>
    <w:p w:rsidR="0027120A" w:rsidRPr="00320BB8" w:rsidRDefault="0027120A" w:rsidP="005D6DEC">
      <w:pPr>
        <w:numPr>
          <w:ilvl w:val="0"/>
          <w:numId w:val="37"/>
        </w:numPr>
        <w:rPr>
          <w:rFonts w:ascii="Times New Roman" w:hAnsi="Times New Roman"/>
          <w:color w:val="000000"/>
          <w:lang w:val="fr-FR"/>
        </w:rPr>
      </w:pPr>
      <w:r w:rsidRPr="00320BB8">
        <w:rPr>
          <w:rFonts w:ascii="Times New Roman" w:hAnsi="Times New Roman"/>
          <w:color w:val="000000"/>
          <w:lang w:val="fr-FR"/>
        </w:rPr>
        <w:t>Zanda B., M. Bourot-Denise, Y. Yu et R. H. Hewins (</w:t>
      </w:r>
      <w:r w:rsidR="00E74537">
        <w:rPr>
          <w:rFonts w:ascii="Times New Roman" w:hAnsi="Times New Roman"/>
          <w:color w:val="000000"/>
          <w:lang w:val="fr-FR"/>
        </w:rPr>
        <w:t>19</w:t>
      </w:r>
      <w:r w:rsidR="00320BB8" w:rsidRPr="00320BB8">
        <w:rPr>
          <w:rFonts w:ascii="Times New Roman" w:hAnsi="Times New Roman"/>
          <w:color w:val="000000"/>
          <w:lang w:val="fr-FR"/>
        </w:rPr>
        <w:t>98</w:t>
      </w:r>
      <w:r w:rsidRPr="00320BB8">
        <w:rPr>
          <w:rFonts w:ascii="Times New Roman" w:hAnsi="Times New Roman"/>
          <w:color w:val="000000"/>
          <w:lang w:val="fr-FR"/>
        </w:rPr>
        <w:t>)  Origine et transformations des mineraux opaques dans les chondrites.  Actes Colloque National Planétologie.</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 Yu, Y., Zanda, B. and Bourot-Denise, M. (</w:t>
      </w:r>
      <w:r w:rsidR="00E74537">
        <w:rPr>
          <w:rFonts w:ascii="Times New Roman" w:hAnsi="Times New Roman"/>
          <w:color w:val="000000"/>
        </w:rPr>
        <w:t>19</w:t>
      </w:r>
      <w:r w:rsidR="00320BB8" w:rsidRPr="00320BB8">
        <w:rPr>
          <w:rFonts w:ascii="Times New Roman" w:hAnsi="Times New Roman"/>
          <w:color w:val="000000"/>
        </w:rPr>
        <w:t>98</w:t>
      </w:r>
      <w:r w:rsidRPr="00320BB8">
        <w:rPr>
          <w:rFonts w:ascii="Times New Roman" w:hAnsi="Times New Roman"/>
          <w:color w:val="000000"/>
        </w:rPr>
        <w:t>)  Towards a new standard model for chondrules.  Pellas Symposium, MNHN Paris, pp.3-34.</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Grossman, J.N., C.M.O’D. Alexander, J. Wang, B. Zanda, M. Bourot-Denise, R. H. Hewins, and Y. Yu. (</w:t>
      </w:r>
      <w:r w:rsidR="00E74537">
        <w:rPr>
          <w:rFonts w:ascii="Times New Roman" w:hAnsi="Times New Roman"/>
          <w:color w:val="000000"/>
        </w:rPr>
        <w:t>19</w:t>
      </w:r>
      <w:r w:rsidR="00320BB8" w:rsidRPr="00320BB8">
        <w:rPr>
          <w:rFonts w:ascii="Times New Roman" w:hAnsi="Times New Roman"/>
          <w:color w:val="000000"/>
        </w:rPr>
        <w:t>98</w:t>
      </w:r>
      <w:r w:rsidRPr="00320BB8">
        <w:rPr>
          <w:rFonts w:ascii="Times New Roman" w:hAnsi="Times New Roman"/>
          <w:color w:val="000000"/>
        </w:rPr>
        <w:t>) The lack of potassium isotopic fractionation in Bishunpur chondrules. Meteorit. Planet. Sci. 33., A64-65.</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L. A. Leshin, K. D. McKeegan, C. Engrand, B. Zanda, M. Bourot-Denise, and R. H. Hewins. (</w:t>
      </w:r>
      <w:r w:rsidR="00E74537">
        <w:rPr>
          <w:rFonts w:ascii="Times New Roman" w:hAnsi="Times New Roman"/>
          <w:color w:val="000000"/>
        </w:rPr>
        <w:t>19</w:t>
      </w:r>
      <w:r w:rsidR="00320BB8" w:rsidRPr="00320BB8">
        <w:rPr>
          <w:rFonts w:ascii="Times New Roman" w:hAnsi="Times New Roman"/>
          <w:color w:val="000000"/>
        </w:rPr>
        <w:t>98</w:t>
      </w:r>
      <w:r w:rsidRPr="00320BB8">
        <w:rPr>
          <w:rFonts w:ascii="Times New Roman" w:hAnsi="Times New Roman"/>
          <w:color w:val="000000"/>
        </w:rPr>
        <w:t xml:space="preserve">) Oxygen </w:t>
      </w:r>
      <w:r w:rsidRPr="00320BB8">
        <w:rPr>
          <w:rFonts w:ascii="Times New Roman" w:hAnsi="Times New Roman"/>
          <w:color w:val="000000"/>
        </w:rPr>
        <w:lastRenderedPageBreak/>
        <w:t>isotopic studies of isolated and chondrule olivine from Renazzo and Allende.  Meteorit. Planet. Sci. 33, A93-94.</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Yu, Y., and Hewins, R.H. (</w:t>
      </w:r>
      <w:r w:rsidR="00320BB8" w:rsidRPr="00320BB8">
        <w:rPr>
          <w:rFonts w:ascii="Times New Roman" w:hAnsi="Times New Roman"/>
          <w:color w:val="000000"/>
        </w:rPr>
        <w:t>1</w:t>
      </w:r>
      <w:r w:rsidR="00E74537">
        <w:rPr>
          <w:rFonts w:ascii="Times New Roman" w:hAnsi="Times New Roman"/>
          <w:color w:val="000000"/>
        </w:rPr>
        <w:t>9</w:t>
      </w:r>
      <w:r w:rsidR="003423D6">
        <w:rPr>
          <w:rFonts w:ascii="Times New Roman" w:hAnsi="Times New Roman"/>
          <w:color w:val="000000"/>
        </w:rPr>
        <w:t xml:space="preserve"> </w:t>
      </w:r>
      <w:r w:rsidR="00320BB8" w:rsidRPr="00320BB8">
        <w:rPr>
          <w:rFonts w:ascii="Times New Roman" w:hAnsi="Times New Roman"/>
          <w:color w:val="000000"/>
        </w:rPr>
        <w:t>98</w:t>
      </w:r>
      <w:r w:rsidRPr="00320BB8">
        <w:rPr>
          <w:rFonts w:ascii="Times New Roman" w:hAnsi="Times New Roman"/>
          <w:color w:val="000000"/>
        </w:rPr>
        <w:t>)   Chondrule formation in a non-canonical nebular environment. Twenty-third Symposium on Antarctic Meteorites, National Institute of Polar Research, Tokyo,</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C.M.O’D. Alexander, Y. Yu, J. Wang and R.H. Hewins. (</w:t>
      </w:r>
      <w:r w:rsidR="00E74537">
        <w:rPr>
          <w:rFonts w:ascii="Times New Roman" w:hAnsi="Times New Roman"/>
          <w:color w:val="000000"/>
        </w:rPr>
        <w:t>19</w:t>
      </w:r>
      <w:r w:rsidR="00320BB8" w:rsidRPr="00320BB8">
        <w:rPr>
          <w:rFonts w:ascii="Times New Roman" w:hAnsi="Times New Roman"/>
          <w:color w:val="000000"/>
        </w:rPr>
        <w:t>98</w:t>
      </w:r>
      <w:r w:rsidRPr="00320BB8">
        <w:rPr>
          <w:rFonts w:ascii="Times New Roman" w:hAnsi="Times New Roman"/>
          <w:color w:val="000000"/>
        </w:rPr>
        <w:t xml:space="preserve">)  Experimental determination of distribution coefficients as a function of cooling rate revisited. Lunar Planet. Sci. XXIX, abstract 775. </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G. E. Fox,  Y. Yu, and  R.  H. Hewins. (</w:t>
      </w:r>
      <w:r w:rsidR="00E74537">
        <w:rPr>
          <w:rFonts w:ascii="Times New Roman" w:hAnsi="Times New Roman"/>
          <w:color w:val="000000"/>
        </w:rPr>
        <w:t>19</w:t>
      </w:r>
      <w:r w:rsidR="00320BB8" w:rsidRPr="00320BB8">
        <w:rPr>
          <w:rFonts w:ascii="Times New Roman" w:hAnsi="Times New Roman"/>
          <w:color w:val="000000"/>
        </w:rPr>
        <w:t>98</w:t>
      </w:r>
      <w:r w:rsidRPr="00320BB8">
        <w:rPr>
          <w:rFonts w:ascii="Times New Roman" w:hAnsi="Times New Roman"/>
          <w:color w:val="000000"/>
        </w:rPr>
        <w:t xml:space="preserve">) Chondrule formation from ultra-fine-grained precursors.   Lunar Planet. Sci. XXIX </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Y. Yu, R. H. Hewins and W. D’Zio. (</w:t>
      </w:r>
      <w:r w:rsidR="00E74537">
        <w:rPr>
          <w:rFonts w:ascii="Times New Roman" w:hAnsi="Times New Roman"/>
          <w:color w:val="000000"/>
        </w:rPr>
        <w:t>19</w:t>
      </w:r>
      <w:r w:rsidR="00320BB8" w:rsidRPr="00320BB8">
        <w:rPr>
          <w:rFonts w:ascii="Times New Roman" w:hAnsi="Times New Roman"/>
          <w:color w:val="000000"/>
        </w:rPr>
        <w:t>98</w:t>
      </w:r>
      <w:r w:rsidRPr="00320BB8">
        <w:rPr>
          <w:rFonts w:ascii="Times New Roman" w:hAnsi="Times New Roman"/>
          <w:color w:val="000000"/>
        </w:rPr>
        <w:t>) Chondrules formed by dust/droplet collision. Lunar Planet. Sci. XXIX</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Y. Yu, J. Wang, B. Zanda, C.M.O’D. Alexander, M. Bourot-Denise and R.H. Hewins. (</w:t>
      </w:r>
      <w:r w:rsidR="00E74537">
        <w:rPr>
          <w:rFonts w:ascii="Times New Roman" w:hAnsi="Times New Roman"/>
          <w:color w:val="000000"/>
        </w:rPr>
        <w:t>19</w:t>
      </w:r>
      <w:r w:rsidR="00320BB8" w:rsidRPr="00320BB8">
        <w:rPr>
          <w:rFonts w:ascii="Times New Roman" w:hAnsi="Times New Roman"/>
          <w:color w:val="000000"/>
        </w:rPr>
        <w:t>98</w:t>
      </w:r>
      <w:r w:rsidRPr="00320BB8">
        <w:rPr>
          <w:rFonts w:ascii="Times New Roman" w:hAnsi="Times New Roman"/>
          <w:color w:val="000000"/>
        </w:rPr>
        <w:t>) Mass fractionation of K isotopes in chondrule evaporation experiments. Lunar Planet. Sci. XXIX</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Zanda, B., Yu, Y., Bourot-Denise, M., and Hewins, R.H. (</w:t>
      </w:r>
      <w:r w:rsidR="00E74537">
        <w:rPr>
          <w:rFonts w:ascii="Times New Roman" w:hAnsi="Times New Roman"/>
          <w:color w:val="000000"/>
        </w:rPr>
        <w:t>19</w:t>
      </w:r>
      <w:r w:rsidR="00320BB8" w:rsidRPr="00320BB8">
        <w:rPr>
          <w:rFonts w:ascii="Times New Roman" w:hAnsi="Times New Roman"/>
          <w:color w:val="000000"/>
        </w:rPr>
        <w:t>97</w:t>
      </w:r>
      <w:r w:rsidRPr="00320BB8">
        <w:rPr>
          <w:rFonts w:ascii="Times New Roman" w:hAnsi="Times New Roman"/>
          <w:color w:val="000000"/>
        </w:rPr>
        <w:t>)   The history of metal and sulfides in chondrites. Workshop on Parent Body and Nebular Modification of Chondritic Materials, Hawaii.</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Bourot-Denise, M., Zanda, B. and Hewins, R.H. (</w:t>
      </w:r>
      <w:r w:rsidR="00E74537">
        <w:rPr>
          <w:rFonts w:ascii="Times New Roman" w:hAnsi="Times New Roman"/>
          <w:color w:val="000000"/>
        </w:rPr>
        <w:t>19</w:t>
      </w:r>
      <w:r w:rsidR="00320BB8" w:rsidRPr="00320BB8">
        <w:rPr>
          <w:rFonts w:ascii="Times New Roman" w:hAnsi="Times New Roman"/>
          <w:color w:val="000000"/>
        </w:rPr>
        <w:t>97</w:t>
      </w:r>
      <w:r w:rsidRPr="00320BB8">
        <w:rPr>
          <w:rFonts w:ascii="Times New Roman" w:hAnsi="Times New Roman"/>
          <w:color w:val="000000"/>
        </w:rPr>
        <w:t>)   Metamorphic transformation of opaque minerals in chondrites.  Workshop on Parent Body and Nebular Modification of Chondritic Materials, Hawaii.</w:t>
      </w:r>
    </w:p>
    <w:p w:rsidR="0027120A" w:rsidRPr="00E74537" w:rsidRDefault="0027120A" w:rsidP="00E74537">
      <w:pPr>
        <w:numPr>
          <w:ilvl w:val="0"/>
          <w:numId w:val="37"/>
        </w:numPr>
        <w:rPr>
          <w:rFonts w:ascii="Times New Roman" w:hAnsi="Times New Roman"/>
          <w:color w:val="000000"/>
        </w:rPr>
      </w:pPr>
      <w:r w:rsidRPr="00320BB8">
        <w:rPr>
          <w:rFonts w:ascii="Times New Roman" w:hAnsi="Times New Roman"/>
          <w:color w:val="000000"/>
        </w:rPr>
        <w:t>Yu Y. and Hewins R. H. (</w:t>
      </w:r>
      <w:r w:rsidR="00E74537">
        <w:rPr>
          <w:rFonts w:ascii="Times New Roman" w:hAnsi="Times New Roman"/>
          <w:color w:val="000000"/>
        </w:rPr>
        <w:t>19</w:t>
      </w:r>
      <w:r w:rsidR="00320BB8" w:rsidRPr="00E74537">
        <w:rPr>
          <w:rFonts w:ascii="Times New Roman" w:hAnsi="Times New Roman"/>
          <w:color w:val="000000"/>
        </w:rPr>
        <w:t>97</w:t>
      </w:r>
      <w:r w:rsidRPr="00E74537">
        <w:rPr>
          <w:rFonts w:ascii="Times New Roman" w:hAnsi="Times New Roman"/>
          <w:color w:val="000000"/>
        </w:rPr>
        <w:t>)   Evaporation of potassium and sodium under vacuum conditions - Did chondrules really form at low pressure? Lunar Planet. Sci. XXVIII, 63-64</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Maharaj S.V. and R.H. Hewins. (</w:t>
      </w:r>
      <w:r w:rsidR="00E74537">
        <w:rPr>
          <w:rFonts w:ascii="Times New Roman" w:hAnsi="Times New Roman"/>
          <w:color w:val="000000"/>
        </w:rPr>
        <w:t>19</w:t>
      </w:r>
      <w:r w:rsidR="00320BB8" w:rsidRPr="00320BB8">
        <w:rPr>
          <w:rFonts w:ascii="Times New Roman" w:hAnsi="Times New Roman"/>
          <w:color w:val="000000"/>
        </w:rPr>
        <w:t>97</w:t>
      </w:r>
      <w:r w:rsidRPr="00320BB8">
        <w:rPr>
          <w:rFonts w:ascii="Times New Roman" w:hAnsi="Times New Roman"/>
          <w:color w:val="000000"/>
        </w:rPr>
        <w:t>)  Effect of melt time and precursor phases on type B CAI textures. Lunar Planet. Sci. XXVII, 859-860.</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Weinbruch S., Buttner H., Rosenhauer M. and Hewins R. H. (</w:t>
      </w:r>
      <w:r w:rsidR="00320BB8" w:rsidRPr="00320BB8">
        <w:rPr>
          <w:rFonts w:ascii="Times New Roman" w:hAnsi="Times New Roman"/>
          <w:color w:val="000000"/>
        </w:rPr>
        <w:t>199</w:t>
      </w:r>
      <w:r w:rsidRPr="00320BB8">
        <w:rPr>
          <w:rFonts w:ascii="Times New Roman" w:hAnsi="Times New Roman"/>
          <w:color w:val="000000"/>
        </w:rPr>
        <w:t xml:space="preserve">6) On the Lower Limit of Chondrule Cooling Rates, Meteoritics 3, A49-50.                               </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Yu Y. and Hewins R. H. (</w:t>
      </w:r>
      <w:r w:rsidR="00320BB8" w:rsidRPr="00320BB8">
        <w:rPr>
          <w:rFonts w:ascii="Times New Roman" w:hAnsi="Times New Roman"/>
          <w:color w:val="000000"/>
        </w:rPr>
        <w:t>199</w:t>
      </w:r>
      <w:r w:rsidRPr="00320BB8">
        <w:rPr>
          <w:rFonts w:ascii="Times New Roman" w:hAnsi="Times New Roman"/>
          <w:color w:val="000000"/>
        </w:rPr>
        <w:t xml:space="preserve">6)  Reduction, Volatile Loss, and Chondrule Formation   Meteoritics 3, A58.                        </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 Yu, Y., Zanda, B. and Bourot-Denise, M. (</w:t>
      </w:r>
      <w:r w:rsidR="00320BB8" w:rsidRPr="00320BB8">
        <w:rPr>
          <w:rFonts w:ascii="Times New Roman" w:hAnsi="Times New Roman"/>
          <w:color w:val="000000"/>
        </w:rPr>
        <w:t>199</w:t>
      </w:r>
      <w:r w:rsidRPr="00320BB8">
        <w:rPr>
          <w:rFonts w:ascii="Times New Roman" w:hAnsi="Times New Roman"/>
          <w:color w:val="000000"/>
        </w:rPr>
        <w:t>6)  Do nebular fractionations, evaporative losses, or both, influence chondrule compositions?   Twenty-first Symposium on Antarctic Meteorites, National Institute of Polar Research, Tokyo, 42-44.</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Herzberg C.T.</w:t>
      </w:r>
      <w:r w:rsidR="00E74537">
        <w:rPr>
          <w:rFonts w:ascii="Times New Roman" w:hAnsi="Times New Roman"/>
          <w:color w:val="000000"/>
        </w:rPr>
        <w:t xml:space="preserve"> </w:t>
      </w:r>
      <w:r w:rsidRPr="00320BB8">
        <w:rPr>
          <w:rFonts w:ascii="Times New Roman" w:hAnsi="Times New Roman"/>
          <w:color w:val="000000"/>
        </w:rPr>
        <w:t>and R.H. Hewins  (</w:t>
      </w:r>
      <w:r w:rsidR="00320BB8" w:rsidRPr="00320BB8">
        <w:rPr>
          <w:rFonts w:ascii="Times New Roman" w:hAnsi="Times New Roman"/>
          <w:color w:val="000000"/>
        </w:rPr>
        <w:t>199</w:t>
      </w:r>
      <w:r w:rsidRPr="00320BB8">
        <w:rPr>
          <w:rFonts w:ascii="Times New Roman" w:hAnsi="Times New Roman"/>
          <w:color w:val="000000"/>
        </w:rPr>
        <w:t>6)  Volatility, chondrules, and the composition of the earth.  Lunar Planet. Sci. XXVII, 53-532.</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Xue S., Y. Yu. R.H. Hewins, G.S. Hall and G.F. Herzog (</w:t>
      </w:r>
      <w:r w:rsidR="00320BB8" w:rsidRPr="00320BB8">
        <w:rPr>
          <w:rFonts w:ascii="Times New Roman" w:hAnsi="Times New Roman"/>
          <w:color w:val="000000"/>
        </w:rPr>
        <w:t>199</w:t>
      </w:r>
      <w:r w:rsidRPr="00320BB8">
        <w:rPr>
          <w:rFonts w:ascii="Times New Roman" w:hAnsi="Times New Roman"/>
          <w:color w:val="000000"/>
        </w:rPr>
        <w:t>6)  Zinc losses from and zinc isotopic abundances in residues formed by heating of Zn, ZnO, ZnS and Zn-doped silicate glass. Lunar Planet. Sci. XXVII, 46-2.</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Weinbruch S., H. Büttner, M. Rosenhauer and R.H. Hewins (</w:t>
      </w:r>
      <w:r w:rsidR="00320BB8" w:rsidRPr="00320BB8">
        <w:rPr>
          <w:rFonts w:ascii="Times New Roman" w:hAnsi="Times New Roman"/>
          <w:color w:val="000000"/>
        </w:rPr>
        <w:t>199</w:t>
      </w:r>
      <w:r w:rsidRPr="00320BB8">
        <w:rPr>
          <w:rFonts w:ascii="Times New Roman" w:hAnsi="Times New Roman"/>
          <w:color w:val="000000"/>
        </w:rPr>
        <w:t>6)  Experim</w:t>
      </w:r>
      <w:r w:rsidR="00DF222E" w:rsidRPr="00320BB8">
        <w:rPr>
          <w:rFonts w:ascii="Times New Roman" w:hAnsi="Times New Roman"/>
          <w:color w:val="000000"/>
        </w:rPr>
        <w:t>e</w:t>
      </w:r>
      <w:r w:rsidRPr="00320BB8">
        <w:rPr>
          <w:rFonts w:ascii="Times New Roman" w:hAnsi="Times New Roman"/>
          <w:color w:val="000000"/>
        </w:rPr>
        <w:t>ntal constraints on the lower limit of chondrule cooling rates.  Lunar Planet. Sci. XXVII, 405-406.</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De la Cruz A., S.V. Maharaj and R.H. Hewins  (</w:t>
      </w:r>
      <w:r w:rsidR="00320BB8" w:rsidRPr="00320BB8">
        <w:rPr>
          <w:rFonts w:ascii="Times New Roman" w:hAnsi="Times New Roman"/>
          <w:color w:val="000000"/>
        </w:rPr>
        <w:t>199</w:t>
      </w:r>
      <w:r w:rsidRPr="00320BB8">
        <w:rPr>
          <w:rFonts w:ascii="Times New Roman" w:hAnsi="Times New Roman"/>
          <w:color w:val="000000"/>
        </w:rPr>
        <w:t>6)  Degree of melting in chondrule simulation experiments.  Lunar Planet. Sci. XXVII, 2</w:t>
      </w:r>
      <w:r w:rsidR="00320BB8" w:rsidRPr="00320BB8">
        <w:rPr>
          <w:rFonts w:ascii="Times New Roman" w:hAnsi="Times New Roman"/>
          <w:color w:val="000000"/>
        </w:rPr>
        <w:t>197</w:t>
      </w:r>
      <w:r w:rsidRPr="00320BB8">
        <w:rPr>
          <w:rFonts w:ascii="Times New Roman" w:hAnsi="Times New Roman"/>
          <w:color w:val="000000"/>
        </w:rPr>
        <w:t>-2</w:t>
      </w:r>
      <w:r w:rsidR="00320BB8" w:rsidRPr="00320BB8">
        <w:rPr>
          <w:rFonts w:ascii="Times New Roman" w:hAnsi="Times New Roman"/>
          <w:color w:val="000000"/>
        </w:rPr>
        <w:t>198</w:t>
      </w:r>
      <w:r w:rsidRPr="00320BB8">
        <w:rPr>
          <w:rFonts w:ascii="Times New Roman" w:hAnsi="Times New Roman"/>
          <w:color w:val="000000"/>
        </w:rPr>
        <w:t>.</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Maharaj S.V. and R.H. Hewins. (</w:t>
      </w:r>
      <w:r w:rsidR="00320BB8" w:rsidRPr="00320BB8">
        <w:rPr>
          <w:rFonts w:ascii="Times New Roman" w:hAnsi="Times New Roman"/>
          <w:color w:val="000000"/>
        </w:rPr>
        <w:t>199</w:t>
      </w:r>
      <w:r w:rsidRPr="00320BB8">
        <w:rPr>
          <w:rFonts w:ascii="Times New Roman" w:hAnsi="Times New Roman"/>
          <w:color w:val="000000"/>
        </w:rPr>
        <w:t xml:space="preserve">6)  Vesicles in remelted chondrules.  Lunar Planet. Sci. XXVII, 795-796. </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Connolly H.C. Jr. and R.H. Hewins  (</w:t>
      </w:r>
      <w:r w:rsidR="00320BB8" w:rsidRPr="00320BB8">
        <w:rPr>
          <w:rFonts w:ascii="Times New Roman" w:hAnsi="Times New Roman"/>
          <w:color w:val="000000"/>
        </w:rPr>
        <w:t>199</w:t>
      </w:r>
      <w:r w:rsidRPr="00320BB8">
        <w:rPr>
          <w:rFonts w:ascii="Times New Roman" w:hAnsi="Times New Roman"/>
          <w:color w:val="000000"/>
        </w:rPr>
        <w:t xml:space="preserve">6)  Compound chondrules and igneous rims: multiple heating of chondrules.  Lunar Planet. Sci. XXVII, 247-248. </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Zanda, B., Bourot-Denise, M., and Hewins, R.H. (</w:t>
      </w:r>
      <w:r w:rsidR="00320BB8" w:rsidRPr="00320BB8">
        <w:rPr>
          <w:rFonts w:ascii="Times New Roman" w:hAnsi="Times New Roman"/>
          <w:color w:val="000000"/>
        </w:rPr>
        <w:t>199</w:t>
      </w:r>
      <w:r w:rsidRPr="00320BB8">
        <w:rPr>
          <w:rFonts w:ascii="Times New Roman" w:hAnsi="Times New Roman"/>
          <w:color w:val="000000"/>
        </w:rPr>
        <w:t>6)  Chondrule precursors: the nature of the S- and Ni-bearing phase(s).  Lunar Planet. Sci. XXVII, 485-486.</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 Zanda, B. and Bourot-Denise, M. (</w:t>
      </w:r>
      <w:r w:rsidR="00320BB8" w:rsidRPr="00320BB8">
        <w:rPr>
          <w:rFonts w:ascii="Times New Roman" w:hAnsi="Times New Roman"/>
          <w:color w:val="000000"/>
        </w:rPr>
        <w:t>199</w:t>
      </w:r>
      <w:r w:rsidRPr="00320BB8">
        <w:rPr>
          <w:rFonts w:ascii="Times New Roman" w:hAnsi="Times New Roman"/>
          <w:color w:val="000000"/>
        </w:rPr>
        <w:t>6)  Evaporative loss and degree of melting in Semarkona type I chondrules.  Lunar Planet. Sci. XXVII, 537-538.</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Zanda, B., Bourot-Denise, M., and Hewins, R.H. (</w:t>
      </w:r>
      <w:r w:rsidR="00320BB8" w:rsidRPr="00320BB8">
        <w:rPr>
          <w:rFonts w:ascii="Times New Roman" w:hAnsi="Times New Roman"/>
          <w:color w:val="000000"/>
        </w:rPr>
        <w:t>199</w:t>
      </w:r>
      <w:r w:rsidRPr="00320BB8">
        <w:rPr>
          <w:rFonts w:ascii="Times New Roman" w:hAnsi="Times New Roman"/>
          <w:color w:val="000000"/>
        </w:rPr>
        <w:t>5)   Condensate sulfide and its metamorphic transformations in primitive chondrites.  Meteoritics 30, 605.</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Yu, Y., Hewins, R.H., and  Eiben, B.A. (</w:t>
      </w:r>
      <w:r w:rsidR="00320BB8" w:rsidRPr="00320BB8">
        <w:rPr>
          <w:rFonts w:ascii="Times New Roman" w:hAnsi="Times New Roman"/>
          <w:color w:val="000000"/>
        </w:rPr>
        <w:t>199</w:t>
      </w:r>
      <w:r w:rsidRPr="00320BB8">
        <w:rPr>
          <w:rFonts w:ascii="Times New Roman" w:hAnsi="Times New Roman"/>
          <w:color w:val="000000"/>
        </w:rPr>
        <w:t>5)  Cooling rates of chondrules.  Meteoritics 30, 604-605.</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Maharaj, S.V., and Hewins, R.H. (</w:t>
      </w:r>
      <w:r w:rsidR="00320BB8" w:rsidRPr="00320BB8">
        <w:rPr>
          <w:rFonts w:ascii="Times New Roman" w:hAnsi="Times New Roman"/>
          <w:color w:val="000000"/>
        </w:rPr>
        <w:t>199</w:t>
      </w:r>
      <w:r w:rsidRPr="00320BB8">
        <w:rPr>
          <w:rFonts w:ascii="Times New Roman" w:hAnsi="Times New Roman"/>
          <w:color w:val="000000"/>
        </w:rPr>
        <w:t>5)   The time required to melt a charge in flash heating experiments.  Meteoritics 30, 539-540.</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Yu, Y., and Hewins, R.H. (</w:t>
      </w:r>
      <w:r w:rsidR="00320BB8" w:rsidRPr="00320BB8">
        <w:rPr>
          <w:rFonts w:ascii="Times New Roman" w:hAnsi="Times New Roman"/>
          <w:color w:val="000000"/>
        </w:rPr>
        <w:t>199</w:t>
      </w:r>
      <w:r w:rsidRPr="00320BB8">
        <w:rPr>
          <w:rFonts w:ascii="Times New Roman" w:hAnsi="Times New Roman"/>
          <w:color w:val="000000"/>
        </w:rPr>
        <w:t>5)   Is non-linear, rapid cooling plausible for chondrule formation?  Evidence from olivine zoning profiles.  Lunar Planet. Sci. XXVI, 545-546.</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Maharaj, S.V., and Hewins, R.H. (</w:t>
      </w:r>
      <w:r w:rsidR="00320BB8" w:rsidRPr="00320BB8">
        <w:rPr>
          <w:rFonts w:ascii="Times New Roman" w:hAnsi="Times New Roman"/>
          <w:color w:val="000000"/>
        </w:rPr>
        <w:t>199</w:t>
      </w:r>
      <w:r w:rsidRPr="00320BB8">
        <w:rPr>
          <w:rFonts w:ascii="Times New Roman" w:hAnsi="Times New Roman"/>
          <w:color w:val="000000"/>
        </w:rPr>
        <w:t>5)   Flash heating a type B CAI composition.  Lunar Planet. Sci. XXVI, 883-884.</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Zanda, B., Yu, Y., Bourot-Denise, M., Hewins, R.H., and Connolly, H.C. Jr. (</w:t>
      </w:r>
      <w:r w:rsidR="00320BB8" w:rsidRPr="00320BB8">
        <w:rPr>
          <w:rFonts w:ascii="Times New Roman" w:hAnsi="Times New Roman"/>
          <w:color w:val="000000"/>
        </w:rPr>
        <w:t>199</w:t>
      </w:r>
      <w:r w:rsidRPr="00320BB8">
        <w:rPr>
          <w:rFonts w:ascii="Times New Roman" w:hAnsi="Times New Roman"/>
          <w:color w:val="000000"/>
        </w:rPr>
        <w:t>4) Chondrule precursors and cooling paths:  the sulfur evidence.  Papers presented to the conference on Chondrules and the Protoplanetary Disk, Albuquerque.</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Yu, Y., Hewins, R.H., and Connolly, H.C. Jr. (</w:t>
      </w:r>
      <w:r w:rsidR="00320BB8" w:rsidRPr="00320BB8">
        <w:rPr>
          <w:rFonts w:ascii="Times New Roman" w:hAnsi="Times New Roman"/>
          <w:color w:val="000000"/>
        </w:rPr>
        <w:t>199</w:t>
      </w:r>
      <w:r w:rsidRPr="00320BB8">
        <w:rPr>
          <w:rFonts w:ascii="Times New Roman" w:hAnsi="Times New Roman"/>
          <w:color w:val="000000"/>
        </w:rPr>
        <w:t>4)  Flash heating is required to minimize sodium losses from chondrules.  Papers presented to the conference on Chondrules and the Protoplanetary Disk, Albuqerque.</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 and Connolly, H.C Jr. (</w:t>
      </w:r>
      <w:r w:rsidR="00320BB8" w:rsidRPr="00320BB8">
        <w:rPr>
          <w:rFonts w:ascii="Times New Roman" w:hAnsi="Times New Roman"/>
          <w:color w:val="000000"/>
        </w:rPr>
        <w:t>199</w:t>
      </w:r>
      <w:r w:rsidRPr="00320BB8">
        <w:rPr>
          <w:rFonts w:ascii="Times New Roman" w:hAnsi="Times New Roman"/>
          <w:color w:val="000000"/>
        </w:rPr>
        <w:t>4)  Experimental constraints on models for origins of chondrules: peak temperatures.  Papers presented to the conference on Chondrules and the Protoplanetary Disk, Albuquerque.</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Connolly, H.C. Jr., and Hewins, R.H. (</w:t>
      </w:r>
      <w:r w:rsidR="00320BB8" w:rsidRPr="00320BB8">
        <w:rPr>
          <w:rFonts w:ascii="Times New Roman" w:hAnsi="Times New Roman"/>
          <w:color w:val="000000"/>
        </w:rPr>
        <w:t>199</w:t>
      </w:r>
      <w:r w:rsidRPr="00320BB8">
        <w:rPr>
          <w:rFonts w:ascii="Times New Roman" w:hAnsi="Times New Roman"/>
          <w:color w:val="000000"/>
        </w:rPr>
        <w:t>4)  Constraints placed on the nature of chondrule precursors.  Papers presented to the conference on Chondrules and the Protoplanetary Disk, Albuquerque.</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lastRenderedPageBreak/>
        <w:t>Connolly, H.C. Jr., Hewins, R.H., Atre, N. and Lofgren, G.E. (</w:t>
      </w:r>
      <w:r w:rsidR="00320BB8" w:rsidRPr="00320BB8">
        <w:rPr>
          <w:rFonts w:ascii="Times New Roman" w:hAnsi="Times New Roman"/>
          <w:color w:val="000000"/>
        </w:rPr>
        <w:t>199</w:t>
      </w:r>
      <w:r w:rsidRPr="00320BB8">
        <w:rPr>
          <w:rFonts w:ascii="Times New Roman" w:hAnsi="Times New Roman"/>
          <w:color w:val="000000"/>
        </w:rPr>
        <w:t>4)  Compound chondrules: an experimental investigation.  Meteoritics 29, 458.</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Zanda, B., Yu, Y., Bourot-Denise, M., Connolly, H.C. Jr, Hewins, R.H., Mostefaoui, S., Perron and .Yu, Y. (</w:t>
      </w:r>
      <w:r w:rsidR="00320BB8" w:rsidRPr="00320BB8">
        <w:rPr>
          <w:rFonts w:ascii="Times New Roman" w:hAnsi="Times New Roman"/>
          <w:color w:val="000000"/>
        </w:rPr>
        <w:t>199</w:t>
      </w:r>
      <w:r w:rsidRPr="00320BB8">
        <w:rPr>
          <w:rFonts w:ascii="Times New Roman" w:hAnsi="Times New Roman"/>
          <w:color w:val="000000"/>
        </w:rPr>
        <w:t>4) Dust and processes in the protoplanetary disk as recorded in chondrules.  Tenth I.A.P. meeting, "Circumstellar dust disks and planet formation", Paris.</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Yu, Y., Hewins, R.H., Mayeda, T.K and Clayton, R.N. (</w:t>
      </w:r>
      <w:r w:rsidR="00320BB8" w:rsidRPr="00320BB8">
        <w:rPr>
          <w:rFonts w:ascii="Times New Roman" w:hAnsi="Times New Roman"/>
          <w:color w:val="000000"/>
        </w:rPr>
        <w:t>199</w:t>
      </w:r>
      <w:r w:rsidRPr="00320BB8">
        <w:rPr>
          <w:rFonts w:ascii="Times New Roman" w:hAnsi="Times New Roman"/>
          <w:color w:val="000000"/>
        </w:rPr>
        <w:t>4)   Oxygen isotope exchange during chondrule formation: an experimental study.  Eighth International Conference on Geochronology, Cosmochronology and Isotope Geology, Berkeley.</w:t>
      </w:r>
    </w:p>
    <w:p w:rsidR="0027120A" w:rsidRPr="00320BB8" w:rsidRDefault="0027120A" w:rsidP="005D6DEC">
      <w:pPr>
        <w:numPr>
          <w:ilvl w:val="0"/>
          <w:numId w:val="37"/>
        </w:numPr>
        <w:rPr>
          <w:rFonts w:ascii="Times New Roman" w:hAnsi="Times New Roman"/>
          <w:color w:val="000000"/>
          <w:lang w:val="fr-FR"/>
        </w:rPr>
      </w:pPr>
      <w:r w:rsidRPr="00320BB8">
        <w:rPr>
          <w:rFonts w:ascii="Times New Roman" w:hAnsi="Times New Roman"/>
          <w:color w:val="000000"/>
        </w:rPr>
        <w:t xml:space="preserve">Zanda, B., Yu, Y., Bourot-Denise, M., Hewins, R.H., and Connolly, H.C. Jr. </w:t>
      </w:r>
      <w:r w:rsidRPr="00320BB8">
        <w:rPr>
          <w:rFonts w:ascii="Times New Roman" w:hAnsi="Times New Roman"/>
          <w:color w:val="000000"/>
          <w:lang w:val="fr-FR"/>
        </w:rPr>
        <w:t>(</w:t>
      </w:r>
      <w:r w:rsidR="00320BB8" w:rsidRPr="00320BB8">
        <w:rPr>
          <w:rFonts w:ascii="Times New Roman" w:hAnsi="Times New Roman"/>
          <w:color w:val="000000"/>
          <w:lang w:val="fr-FR"/>
        </w:rPr>
        <w:t>199</w:t>
      </w:r>
      <w:r w:rsidRPr="00320BB8">
        <w:rPr>
          <w:rFonts w:ascii="Times New Roman" w:hAnsi="Times New Roman"/>
          <w:color w:val="000000"/>
          <w:lang w:val="fr-FR"/>
        </w:rPr>
        <w:t>4)  Etude du soufre dans les chondrites et de sa comportement lors de la formation des chondres.  Programme National de Planétologie, Toulouse.</w:t>
      </w:r>
    </w:p>
    <w:p w:rsidR="0027120A" w:rsidRPr="00320BB8" w:rsidRDefault="0027120A" w:rsidP="005D6DEC">
      <w:pPr>
        <w:numPr>
          <w:ilvl w:val="0"/>
          <w:numId w:val="37"/>
        </w:numPr>
        <w:rPr>
          <w:rFonts w:ascii="Times New Roman" w:hAnsi="Times New Roman"/>
          <w:color w:val="000000"/>
          <w:lang w:val="fr-FR"/>
        </w:rPr>
      </w:pPr>
      <w:r w:rsidRPr="00320BB8">
        <w:rPr>
          <w:rFonts w:ascii="Times New Roman" w:hAnsi="Times New Roman"/>
          <w:color w:val="000000"/>
          <w:lang w:val="fr-FR"/>
        </w:rPr>
        <w:t>Bourot-Denise, M., Mostefaoui, S., Perron, C., Zanda, B. and Hewins, R.H. (</w:t>
      </w:r>
      <w:r w:rsidR="00320BB8" w:rsidRPr="00320BB8">
        <w:rPr>
          <w:rFonts w:ascii="Times New Roman" w:hAnsi="Times New Roman"/>
          <w:color w:val="000000"/>
          <w:lang w:val="fr-FR"/>
        </w:rPr>
        <w:t>199</w:t>
      </w:r>
      <w:r w:rsidRPr="00320BB8">
        <w:rPr>
          <w:rFonts w:ascii="Times New Roman" w:hAnsi="Times New Roman"/>
          <w:color w:val="000000"/>
          <w:lang w:val="fr-FR"/>
        </w:rPr>
        <w:t>4)  Physico-chimie des premiers solides du système solaire enregistrée dans le metal des chondrites.  Programme National de Planétologie, Toulouse.</w:t>
      </w:r>
    </w:p>
    <w:p w:rsidR="0027120A" w:rsidRPr="00320BB8" w:rsidRDefault="0027120A" w:rsidP="005D6DEC">
      <w:pPr>
        <w:numPr>
          <w:ilvl w:val="0"/>
          <w:numId w:val="37"/>
        </w:numPr>
        <w:rPr>
          <w:rFonts w:ascii="Times New Roman" w:hAnsi="Times New Roman"/>
          <w:color w:val="000000"/>
          <w:lang w:val="fr-FR"/>
        </w:rPr>
      </w:pPr>
      <w:r w:rsidRPr="00320BB8">
        <w:rPr>
          <w:rFonts w:ascii="Times New Roman" w:hAnsi="Times New Roman"/>
          <w:color w:val="000000"/>
          <w:lang w:val="fr-FR"/>
        </w:rPr>
        <w:t>Bourot-Denise, M., S., Perron, C., Zanda, B. and Hewins, R.H. (</w:t>
      </w:r>
      <w:r w:rsidR="00320BB8" w:rsidRPr="00320BB8">
        <w:rPr>
          <w:rFonts w:ascii="Times New Roman" w:hAnsi="Times New Roman"/>
          <w:color w:val="000000"/>
          <w:lang w:val="fr-FR"/>
        </w:rPr>
        <w:t>199</w:t>
      </w:r>
      <w:r w:rsidRPr="00320BB8">
        <w:rPr>
          <w:rFonts w:ascii="Times New Roman" w:hAnsi="Times New Roman"/>
          <w:color w:val="000000"/>
          <w:lang w:val="fr-FR"/>
        </w:rPr>
        <w:t>4)  Processus physico-chimiques dans la nebuleuse et les corps-parents inscrits dans le metal chondritique.  5 ème Réunion des Sciences de la Terre, Nancy.</w:t>
      </w:r>
    </w:p>
    <w:p w:rsidR="0027120A" w:rsidRPr="00320BB8" w:rsidRDefault="0027120A" w:rsidP="005D6DEC">
      <w:pPr>
        <w:numPr>
          <w:ilvl w:val="0"/>
          <w:numId w:val="37"/>
        </w:numPr>
        <w:rPr>
          <w:rFonts w:ascii="Times New Roman" w:hAnsi="Times New Roman"/>
          <w:color w:val="000000"/>
          <w:lang w:val="fr-FR"/>
        </w:rPr>
      </w:pPr>
      <w:r w:rsidRPr="00320BB8">
        <w:rPr>
          <w:rFonts w:ascii="Times New Roman" w:hAnsi="Times New Roman"/>
          <w:color w:val="000000"/>
          <w:lang w:val="fr-FR"/>
        </w:rPr>
        <w:t>Bourot-Denise, M., Mostefaoui, S., Perron, C., Zanda, B. and Hewins, R.H. (</w:t>
      </w:r>
      <w:r w:rsidR="00320BB8" w:rsidRPr="00320BB8">
        <w:rPr>
          <w:rFonts w:ascii="Times New Roman" w:hAnsi="Times New Roman"/>
          <w:color w:val="000000"/>
          <w:lang w:val="fr-FR"/>
        </w:rPr>
        <w:t>199</w:t>
      </w:r>
      <w:r w:rsidRPr="00320BB8">
        <w:rPr>
          <w:rFonts w:ascii="Times New Roman" w:hAnsi="Times New Roman"/>
          <w:color w:val="000000"/>
          <w:lang w:val="fr-FR"/>
        </w:rPr>
        <w:t>4)  Les conditions physico-chimiques de la formation du système solaire enregistrées dans la phase métallique des chondrites. Société Française des Spécialistes d'Astronomie, Besançon.</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Yu, Y., Hewins, R.H., Zanda, B. and Connolly, H.C. Jr. (</w:t>
      </w:r>
      <w:r w:rsidR="00320BB8" w:rsidRPr="00320BB8">
        <w:rPr>
          <w:rFonts w:ascii="Times New Roman" w:hAnsi="Times New Roman"/>
          <w:color w:val="000000"/>
        </w:rPr>
        <w:t>199</w:t>
      </w:r>
      <w:r w:rsidRPr="00320BB8">
        <w:rPr>
          <w:rFonts w:ascii="Times New Roman" w:hAnsi="Times New Roman"/>
          <w:color w:val="000000"/>
        </w:rPr>
        <w:t>4)  Can sulfide minerals survive the chondrule-forming transient heating event?  Lunar Planet. Sci. XXV, 537-538.</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Yu, Y., and Hewins, R.H. (</w:t>
      </w:r>
      <w:r w:rsidR="00320BB8" w:rsidRPr="00320BB8">
        <w:rPr>
          <w:rFonts w:ascii="Times New Roman" w:hAnsi="Times New Roman"/>
          <w:color w:val="000000"/>
        </w:rPr>
        <w:t>199</w:t>
      </w:r>
      <w:r w:rsidRPr="00320BB8">
        <w:rPr>
          <w:rFonts w:ascii="Times New Roman" w:hAnsi="Times New Roman"/>
          <w:color w:val="000000"/>
        </w:rPr>
        <w:t>4)  Retention of sodium under transient heating conditions - experiments and their implications for the chondrule forming environment.  Lunar Planet. Sci. XXV, 535-536.</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Maharaj, S.V. and Hewins, R.H. (</w:t>
      </w:r>
      <w:r w:rsidR="00320BB8" w:rsidRPr="00320BB8">
        <w:rPr>
          <w:rFonts w:ascii="Times New Roman" w:hAnsi="Times New Roman"/>
          <w:color w:val="000000"/>
        </w:rPr>
        <w:t>199</w:t>
      </w:r>
      <w:r w:rsidRPr="00320BB8">
        <w:rPr>
          <w:rFonts w:ascii="Times New Roman" w:hAnsi="Times New Roman"/>
          <w:color w:val="000000"/>
        </w:rPr>
        <w:t>4)  Alternative thermal histories for type B Ca-Al-rich inclusions.  Lunar Planet. Sci. XXV, 825-826.</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 Connolly, H.C. Jr., Zanda, B. and Bourot-Denise, M. (</w:t>
      </w:r>
      <w:r w:rsidR="00320BB8" w:rsidRPr="00320BB8">
        <w:rPr>
          <w:rFonts w:ascii="Times New Roman" w:hAnsi="Times New Roman"/>
          <w:color w:val="000000"/>
        </w:rPr>
        <w:t>199</w:t>
      </w:r>
      <w:r w:rsidRPr="00320BB8">
        <w:rPr>
          <w:rFonts w:ascii="Times New Roman" w:hAnsi="Times New Roman"/>
          <w:color w:val="000000"/>
        </w:rPr>
        <w:t>4)  Possible origins of Si-bearing metal in chondrites.  Lunar Planet. Sci. XXV, 543-544.</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Connolly, H.C. Jr., Hewins, R.H., Ash, R.D., Lofgren, G.E. and Zanda, B. (</w:t>
      </w:r>
      <w:r w:rsidR="00320BB8" w:rsidRPr="00320BB8">
        <w:rPr>
          <w:rFonts w:ascii="Times New Roman" w:hAnsi="Times New Roman"/>
          <w:color w:val="000000"/>
        </w:rPr>
        <w:t>199</w:t>
      </w:r>
      <w:r w:rsidRPr="00320BB8">
        <w:rPr>
          <w:rFonts w:ascii="Times New Roman" w:hAnsi="Times New Roman"/>
          <w:color w:val="000000"/>
        </w:rPr>
        <w:t>4)  On the possible role of elemental carbon in the formation of reduced chondrules.  Lunar Planet. Sci. XXV, 279-280.</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Connolly, H.C. Jr., Hewins, R.H. and Lofgren, G.E. (</w:t>
      </w:r>
      <w:r w:rsidR="00320BB8" w:rsidRPr="00320BB8">
        <w:rPr>
          <w:rFonts w:ascii="Times New Roman" w:hAnsi="Times New Roman"/>
          <w:color w:val="000000"/>
        </w:rPr>
        <w:t>199</w:t>
      </w:r>
      <w:r w:rsidRPr="00320BB8">
        <w:rPr>
          <w:rFonts w:ascii="Times New Roman" w:hAnsi="Times New Roman"/>
          <w:color w:val="000000"/>
        </w:rPr>
        <w:t>3)  Possible clues to the physical nature of chondrule precursors: an experimental study using flash melting conditions.  Meteoritics 28, 338-339.</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Maharaj, S.V. and Hewins, R.H. (</w:t>
      </w:r>
      <w:r w:rsidR="00320BB8" w:rsidRPr="00320BB8">
        <w:rPr>
          <w:rFonts w:ascii="Times New Roman" w:hAnsi="Times New Roman"/>
          <w:color w:val="000000"/>
        </w:rPr>
        <w:t>199</w:t>
      </w:r>
      <w:r w:rsidRPr="00320BB8">
        <w:rPr>
          <w:rFonts w:ascii="Times New Roman" w:hAnsi="Times New Roman"/>
          <w:color w:val="000000"/>
        </w:rPr>
        <w:t>3)   Vesicles in experimental chondrules as clues to chondrule precursors.  Meteoritics, 28, 389-390.</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Yu, Y., Hewins, R.H., Clayton, R.N. and Mayeda, T.K. (</w:t>
      </w:r>
      <w:r w:rsidR="00320BB8" w:rsidRPr="00320BB8">
        <w:rPr>
          <w:rFonts w:ascii="Times New Roman" w:hAnsi="Times New Roman"/>
          <w:color w:val="000000"/>
        </w:rPr>
        <w:t>199</w:t>
      </w:r>
      <w:r w:rsidRPr="00320BB8">
        <w:rPr>
          <w:rFonts w:ascii="Times New Roman" w:hAnsi="Times New Roman"/>
          <w:color w:val="000000"/>
        </w:rPr>
        <w:t>3)  High temperature oxygen isotope exchange between meteorite sample and water vapor - preliminary experimental results.  Meteoritics 28, 466.</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Zanda, B., Hewins, R.H. and Bourot-Denise, M. (</w:t>
      </w:r>
      <w:r w:rsidR="00320BB8" w:rsidRPr="00320BB8">
        <w:rPr>
          <w:rFonts w:ascii="Times New Roman" w:hAnsi="Times New Roman"/>
          <w:color w:val="000000"/>
        </w:rPr>
        <w:t>199</w:t>
      </w:r>
      <w:r w:rsidRPr="00320BB8">
        <w:rPr>
          <w:rFonts w:ascii="Times New Roman" w:hAnsi="Times New Roman"/>
          <w:color w:val="000000"/>
        </w:rPr>
        <w:t>3)  Metal precursors and reduction in Renazzo chondrules.  Meteoritics 28, 466-467.</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Connolly, H.C. Jr., Hewins, R.H., and Lofgren, G.E. (</w:t>
      </w:r>
      <w:r w:rsidR="00320BB8" w:rsidRPr="00320BB8">
        <w:rPr>
          <w:rFonts w:ascii="Times New Roman" w:hAnsi="Times New Roman"/>
          <w:color w:val="000000"/>
        </w:rPr>
        <w:t>199</w:t>
      </w:r>
      <w:r w:rsidRPr="00320BB8">
        <w:rPr>
          <w:rFonts w:ascii="Times New Roman" w:hAnsi="Times New Roman"/>
          <w:color w:val="000000"/>
        </w:rPr>
        <w:t>3)  Flash melting of chondrule precursors in excess of 600C.  Series I: type II (B) chondrule composition experiments.  Lunar Planet. Sci. XXIV, 329-330.</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Connolly, H.C.Jr., and Hewins, R.H. (</w:t>
      </w:r>
      <w:r w:rsidR="00320BB8" w:rsidRPr="00320BB8">
        <w:rPr>
          <w:rFonts w:ascii="Times New Roman" w:hAnsi="Times New Roman"/>
          <w:color w:val="000000"/>
        </w:rPr>
        <w:t>199</w:t>
      </w:r>
      <w:r w:rsidRPr="00320BB8">
        <w:rPr>
          <w:rFonts w:ascii="Times New Roman" w:hAnsi="Times New Roman"/>
          <w:color w:val="000000"/>
        </w:rPr>
        <w:t>3)  The experimental production of matrix lumps within chondrules: evidence of post-formational processes.  Lunar Planet. Sci. XXIV, 327-328.</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 and Zanda B. (</w:t>
      </w:r>
      <w:r w:rsidR="00320BB8" w:rsidRPr="00320BB8">
        <w:rPr>
          <w:rFonts w:ascii="Times New Roman" w:hAnsi="Times New Roman"/>
          <w:color w:val="000000"/>
        </w:rPr>
        <w:t>199</w:t>
      </w:r>
      <w:r w:rsidRPr="00320BB8">
        <w:rPr>
          <w:rFonts w:ascii="Times New Roman" w:hAnsi="Times New Roman"/>
          <w:color w:val="000000"/>
        </w:rPr>
        <w:t>2) The relationship between metal and silicates in type I chondrules.  Meteoritics 27, 233.</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  Chondrule formation. (</w:t>
      </w:r>
      <w:r w:rsidR="00320BB8" w:rsidRPr="00320BB8">
        <w:rPr>
          <w:rFonts w:ascii="Times New Roman" w:hAnsi="Times New Roman"/>
          <w:color w:val="000000"/>
        </w:rPr>
        <w:t>199</w:t>
      </w:r>
      <w:r w:rsidRPr="00320BB8">
        <w:rPr>
          <w:rFonts w:ascii="Times New Roman" w:hAnsi="Times New Roman"/>
          <w:color w:val="000000"/>
        </w:rPr>
        <w:t>2)  Meteoritics 27, 232-233.</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Connolly, H.C. Jr., and Hewins, R.H. (</w:t>
      </w:r>
      <w:r w:rsidR="00320BB8" w:rsidRPr="00320BB8">
        <w:rPr>
          <w:rFonts w:ascii="Times New Roman" w:hAnsi="Times New Roman"/>
          <w:color w:val="000000"/>
        </w:rPr>
        <w:t>199</w:t>
      </w:r>
      <w:r w:rsidRPr="00320BB8">
        <w:rPr>
          <w:rFonts w:ascii="Times New Roman" w:hAnsi="Times New Roman"/>
          <w:color w:val="000000"/>
        </w:rPr>
        <w:t>2)  The experimental  production of accretionary rims around isolated olivine  grains.  Lunar Planet Sci. XXIII, 24-242,</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Connolly, H.C. Jr., and Hewins, R.H. (</w:t>
      </w:r>
      <w:r w:rsidR="00320BB8" w:rsidRPr="00320BB8">
        <w:rPr>
          <w:rFonts w:ascii="Times New Roman" w:hAnsi="Times New Roman"/>
          <w:color w:val="000000"/>
        </w:rPr>
        <w:t>199</w:t>
      </w:r>
      <w:r w:rsidRPr="00320BB8">
        <w:rPr>
          <w:rFonts w:ascii="Times New Roman" w:hAnsi="Times New Roman"/>
          <w:color w:val="000000"/>
        </w:rPr>
        <w:t>2)  The production of  accretionary rims around chondrules by drop quenching into  dust:  A test for parent body origin.  Lunar Planet Sci. XVIII, 243-244,</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Connolly, H.C. Jr., and Hewins, R.H. (</w:t>
      </w:r>
      <w:r w:rsidR="00320BB8" w:rsidRPr="00320BB8">
        <w:rPr>
          <w:rFonts w:ascii="Times New Roman" w:hAnsi="Times New Roman"/>
          <w:color w:val="000000"/>
        </w:rPr>
        <w:t>199</w:t>
      </w:r>
      <w:r w:rsidRPr="00320BB8">
        <w:rPr>
          <w:rFonts w:ascii="Times New Roman" w:hAnsi="Times New Roman"/>
          <w:color w:val="000000"/>
        </w:rPr>
        <w:t>2)  Chondrule modification  as a possible indicator of rim-forming mechanisms.  Lunar  Planet. Sci. XXIII, 239-240,</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Sahagian, D.L., and Hewins, R.H. (</w:t>
      </w:r>
      <w:r w:rsidR="00320BB8" w:rsidRPr="00320BB8">
        <w:rPr>
          <w:rFonts w:ascii="Times New Roman" w:hAnsi="Times New Roman"/>
          <w:color w:val="000000"/>
        </w:rPr>
        <w:t>199</w:t>
      </w:r>
      <w:r w:rsidRPr="00320BB8">
        <w:rPr>
          <w:rFonts w:ascii="Times New Roman" w:hAnsi="Times New Roman"/>
          <w:color w:val="000000"/>
        </w:rPr>
        <w:t xml:space="preserve">2)  The size of chondrule-forming events.  Lunar Planet. Sci. XXIII, </w:t>
      </w:r>
      <w:r w:rsidR="00320BB8" w:rsidRPr="00320BB8">
        <w:rPr>
          <w:rFonts w:ascii="Times New Roman" w:hAnsi="Times New Roman"/>
          <w:color w:val="000000"/>
        </w:rPr>
        <w:t>197</w:t>
      </w:r>
      <w:r w:rsidRPr="00320BB8">
        <w:rPr>
          <w:rFonts w:ascii="Times New Roman" w:hAnsi="Times New Roman"/>
          <w:color w:val="000000"/>
        </w:rPr>
        <w:t>-</w:t>
      </w:r>
      <w:r w:rsidR="00320BB8" w:rsidRPr="00320BB8">
        <w:rPr>
          <w:rFonts w:ascii="Times New Roman" w:hAnsi="Times New Roman"/>
          <w:color w:val="000000"/>
        </w:rPr>
        <w:t>198</w:t>
      </w:r>
      <w:r w:rsidRPr="00320BB8">
        <w:rPr>
          <w:rFonts w:ascii="Times New Roman" w:hAnsi="Times New Roman"/>
          <w:color w:val="000000"/>
        </w:rPr>
        <w:t>.</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Connolly, H.C Jr., Jones, B.D and Hewins, R.H (</w:t>
      </w:r>
      <w:r w:rsidR="00320BB8" w:rsidRPr="00320BB8">
        <w:rPr>
          <w:rFonts w:ascii="Times New Roman" w:hAnsi="Times New Roman"/>
          <w:color w:val="000000"/>
        </w:rPr>
        <w:t>199</w:t>
      </w:r>
      <w:r w:rsidRPr="00320BB8">
        <w:rPr>
          <w:rFonts w:ascii="Times New Roman" w:hAnsi="Times New Roman"/>
          <w:color w:val="000000"/>
        </w:rPr>
        <w:t xml:space="preserve">) The effect of precursor </w:t>
      </w:r>
      <w:proofErr w:type="gramStart"/>
      <w:r w:rsidRPr="00320BB8">
        <w:rPr>
          <w:rFonts w:ascii="Times New Roman" w:hAnsi="Times New Roman"/>
          <w:color w:val="000000"/>
        </w:rPr>
        <w:t>grainsize</w:t>
      </w:r>
      <w:proofErr w:type="gramEnd"/>
      <w:r w:rsidRPr="00320BB8">
        <w:rPr>
          <w:rFonts w:ascii="Times New Roman" w:hAnsi="Times New Roman"/>
          <w:color w:val="000000"/>
        </w:rPr>
        <w:t xml:space="preserve"> on chondrule texture  Meteoritics 26, 329.</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  (</w:t>
      </w:r>
      <w:r w:rsidR="00BA3287">
        <w:rPr>
          <w:rFonts w:ascii="Times New Roman" w:hAnsi="Times New Roman"/>
          <w:color w:val="000000"/>
        </w:rPr>
        <w:t>1991</w:t>
      </w:r>
      <w:r w:rsidRPr="00320BB8">
        <w:rPr>
          <w:rFonts w:ascii="Times New Roman" w:hAnsi="Times New Roman"/>
          <w:color w:val="000000"/>
        </w:rPr>
        <w:t>)  An experimental approach to the origin of chondrules  Mineralogical Society of Great Britain annual meeting, London.</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  (</w:t>
      </w:r>
      <w:r w:rsidR="00BA3287">
        <w:rPr>
          <w:rFonts w:ascii="Times New Roman" w:hAnsi="Times New Roman"/>
          <w:color w:val="000000"/>
        </w:rPr>
        <w:t>1991</w:t>
      </w:r>
      <w:r w:rsidRPr="00320BB8">
        <w:rPr>
          <w:rFonts w:ascii="Times New Roman" w:hAnsi="Times New Roman"/>
          <w:color w:val="000000"/>
        </w:rPr>
        <w:t>)  Conditions for chondrule formation  European Geophysical Society XVI General Assembly, Wiesbaden.</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Connolly, H.C Jr and Hewins, R.H  (</w:t>
      </w:r>
      <w:r w:rsidR="00BA3287">
        <w:rPr>
          <w:rFonts w:ascii="Times New Roman" w:hAnsi="Times New Roman"/>
          <w:color w:val="000000"/>
        </w:rPr>
        <w:t>1991</w:t>
      </w:r>
      <w:r w:rsidRPr="00320BB8">
        <w:rPr>
          <w:rFonts w:ascii="Times New Roman" w:hAnsi="Times New Roman"/>
          <w:color w:val="000000"/>
        </w:rPr>
        <w:t xml:space="preserve">)  The experimental production of chondrule rims:  constraints on </w:t>
      </w:r>
      <w:r w:rsidRPr="00320BB8">
        <w:rPr>
          <w:rFonts w:ascii="Times New Roman" w:hAnsi="Times New Roman"/>
          <w:color w:val="000000"/>
        </w:rPr>
        <w:lastRenderedPageBreak/>
        <w:t xml:space="preserve">chondrule rim origins  Lunar Planet Sci XXII, 233-234 </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  (</w:t>
      </w:r>
      <w:r w:rsidR="00BA3287">
        <w:rPr>
          <w:rFonts w:ascii="Times New Roman" w:hAnsi="Times New Roman"/>
          <w:color w:val="000000"/>
        </w:rPr>
        <w:t>1991</w:t>
      </w:r>
      <w:r w:rsidRPr="00320BB8">
        <w:rPr>
          <w:rFonts w:ascii="Times New Roman" w:hAnsi="Times New Roman"/>
          <w:color w:val="000000"/>
        </w:rPr>
        <w:t>)  Condensation and the mineral assemblages of chondrule precursors  Lunar Planet Sci XXII, 567-568.</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Connolly, H.C Jr., and Hewins, R.H (</w:t>
      </w:r>
      <w:r w:rsidR="00320BB8" w:rsidRPr="00320BB8">
        <w:rPr>
          <w:rFonts w:ascii="Times New Roman" w:hAnsi="Times New Roman"/>
          <w:color w:val="000000"/>
        </w:rPr>
        <w:t>199</w:t>
      </w:r>
      <w:r w:rsidRPr="00320BB8">
        <w:rPr>
          <w:rFonts w:ascii="Times New Roman" w:hAnsi="Times New Roman"/>
          <w:color w:val="000000"/>
        </w:rPr>
        <w:t>0) The production of chondrule textures by introducing refractory dust to superheated melts</w:t>
      </w:r>
      <w:r w:rsidR="009432D9" w:rsidRPr="00320BB8">
        <w:rPr>
          <w:rFonts w:ascii="Times New Roman" w:hAnsi="Times New Roman"/>
          <w:color w:val="000000"/>
        </w:rPr>
        <w:t>.</w:t>
      </w:r>
      <w:r w:rsidRPr="00320BB8">
        <w:rPr>
          <w:rFonts w:ascii="Times New Roman" w:hAnsi="Times New Roman"/>
          <w:color w:val="000000"/>
        </w:rPr>
        <w:t xml:space="preserve">  Meteoritics 25, 354-355.</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  (</w:t>
      </w:r>
      <w:r w:rsidR="00320BB8" w:rsidRPr="00320BB8">
        <w:rPr>
          <w:rFonts w:ascii="Times New Roman" w:hAnsi="Times New Roman"/>
          <w:color w:val="000000"/>
        </w:rPr>
        <w:t>199</w:t>
      </w:r>
      <w:r w:rsidRPr="00320BB8">
        <w:rPr>
          <w:rFonts w:ascii="Times New Roman" w:hAnsi="Times New Roman"/>
          <w:color w:val="000000"/>
        </w:rPr>
        <w:t>0) Geologic history of LEW 85300, 85302, and 85303 polymict eucrites  Lunar Planet, Sci XXI, 509-50.</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Clare, A.K and Hewins, R.H  (</w:t>
      </w:r>
      <w:r w:rsidR="00320BB8" w:rsidRPr="00320BB8">
        <w:rPr>
          <w:rFonts w:ascii="Times New Roman" w:hAnsi="Times New Roman"/>
          <w:color w:val="000000"/>
        </w:rPr>
        <w:t>199</w:t>
      </w:r>
      <w:r w:rsidRPr="00320BB8">
        <w:rPr>
          <w:rFonts w:ascii="Times New Roman" w:hAnsi="Times New Roman"/>
          <w:color w:val="000000"/>
        </w:rPr>
        <w:t>0)  Volatile loss and fractionation trends in eucrites  Lunar Planet Sci XXI,  96-</w:t>
      </w:r>
      <w:r w:rsidR="00320BB8" w:rsidRPr="00320BB8">
        <w:rPr>
          <w:rFonts w:ascii="Times New Roman" w:hAnsi="Times New Roman"/>
          <w:color w:val="000000"/>
        </w:rPr>
        <w:t>197</w:t>
      </w:r>
      <w:r w:rsidRPr="00320BB8">
        <w:rPr>
          <w:rFonts w:ascii="Times New Roman" w:hAnsi="Times New Roman"/>
          <w:color w:val="000000"/>
        </w:rPr>
        <w:t>.</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Connolly, H.C Jr., and Hewins, R.H  (</w:t>
      </w:r>
      <w:r w:rsidR="00320BB8" w:rsidRPr="00320BB8">
        <w:rPr>
          <w:rFonts w:ascii="Times New Roman" w:hAnsi="Times New Roman"/>
          <w:color w:val="000000"/>
        </w:rPr>
        <w:t>199</w:t>
      </w:r>
      <w:r w:rsidRPr="00320BB8">
        <w:rPr>
          <w:rFonts w:ascii="Times New Roman" w:hAnsi="Times New Roman"/>
          <w:color w:val="000000"/>
        </w:rPr>
        <w:t>0)  Calcium in forsteritic olivines in Type IA chondrules: an experimental study Lunar Planet Sci XXI, 222-223.</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Connolly, H.C Jr., Hewins, R.H and Delaney, J.S  (</w:t>
      </w:r>
      <w:r w:rsidR="00320BB8" w:rsidRPr="00320BB8">
        <w:rPr>
          <w:rFonts w:ascii="Times New Roman" w:hAnsi="Times New Roman"/>
          <w:color w:val="000000"/>
        </w:rPr>
        <w:t>199</w:t>
      </w:r>
      <w:r w:rsidRPr="00320BB8">
        <w:rPr>
          <w:rFonts w:ascii="Times New Roman" w:hAnsi="Times New Roman"/>
          <w:color w:val="000000"/>
        </w:rPr>
        <w:t>0)  The reproduction of chondrule rims:  a preliminary report Lunar Planet Sci XXI, 224-225.</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w:t>
      </w:r>
      <w:r w:rsidR="00FB7930" w:rsidRPr="00320BB8">
        <w:rPr>
          <w:rFonts w:ascii="Times New Roman" w:hAnsi="Times New Roman"/>
          <w:color w:val="000000"/>
        </w:rPr>
        <w:t>.</w:t>
      </w:r>
      <w:r w:rsidRPr="00320BB8">
        <w:rPr>
          <w:rFonts w:ascii="Times New Roman" w:hAnsi="Times New Roman"/>
          <w:color w:val="000000"/>
        </w:rPr>
        <w:t xml:space="preserve">  Chondrule evolution revisited: (</w:t>
      </w:r>
      <w:r w:rsidR="00320BB8" w:rsidRPr="00320BB8">
        <w:rPr>
          <w:rFonts w:ascii="Times New Roman" w:hAnsi="Times New Roman"/>
          <w:color w:val="000000"/>
        </w:rPr>
        <w:t>199</w:t>
      </w:r>
      <w:r w:rsidRPr="00320BB8">
        <w:rPr>
          <w:rFonts w:ascii="Times New Roman" w:hAnsi="Times New Roman"/>
          <w:color w:val="000000"/>
        </w:rPr>
        <w:t>0)  Semarkona and Chainpur  Lunar Planet Sci XXI, 507-508.</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Kozul, J.M and Hewins, R.H (</w:t>
      </w:r>
      <w:r w:rsidR="00320BB8" w:rsidRPr="00320BB8">
        <w:rPr>
          <w:rFonts w:ascii="Times New Roman" w:hAnsi="Times New Roman"/>
          <w:color w:val="000000"/>
        </w:rPr>
        <w:t>1198</w:t>
      </w:r>
      <w:r w:rsidRPr="00320BB8">
        <w:rPr>
          <w:rFonts w:ascii="Times New Roman" w:hAnsi="Times New Roman"/>
          <w:color w:val="000000"/>
        </w:rPr>
        <w:t>9) Fayalite-bearing eucrites and the origins of HED magmas  Meteoritics 24, 289.</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Connolly, H.C Jr and Hewins, R.H</w:t>
      </w:r>
      <w:r w:rsidR="00FB7930" w:rsidRPr="00320BB8">
        <w:rPr>
          <w:rFonts w:ascii="Times New Roman" w:hAnsi="Times New Roman"/>
          <w:color w:val="000000"/>
        </w:rPr>
        <w:t>.</w:t>
      </w:r>
      <w:r w:rsidRPr="00320BB8">
        <w:rPr>
          <w:rFonts w:ascii="Times New Roman" w:hAnsi="Times New Roman"/>
          <w:color w:val="000000"/>
        </w:rPr>
        <w:t xml:space="preserve"> (</w:t>
      </w:r>
      <w:r w:rsidR="00320BB8" w:rsidRPr="00320BB8">
        <w:rPr>
          <w:rFonts w:ascii="Times New Roman" w:hAnsi="Times New Roman"/>
          <w:color w:val="000000"/>
        </w:rPr>
        <w:t>1198</w:t>
      </w:r>
      <w:r w:rsidRPr="00320BB8">
        <w:rPr>
          <w:rFonts w:ascii="Times New Roman" w:hAnsi="Times New Roman"/>
          <w:color w:val="000000"/>
        </w:rPr>
        <w:t>9) The influence of bulk composition on olivine chondrule textures  Meteoritics 24, 260.</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  (</w:t>
      </w:r>
      <w:r w:rsidR="00320BB8" w:rsidRPr="00320BB8">
        <w:rPr>
          <w:rFonts w:ascii="Times New Roman" w:hAnsi="Times New Roman"/>
          <w:color w:val="000000"/>
        </w:rPr>
        <w:t>198</w:t>
      </w:r>
      <w:r w:rsidRPr="00320BB8">
        <w:rPr>
          <w:rFonts w:ascii="Times New Roman" w:hAnsi="Times New Roman"/>
          <w:color w:val="000000"/>
        </w:rPr>
        <w:t>9)  Simultaneous condensation and chondrule formation due to pressure gradients in nebular clumps  28th Internat Geol Cong., 2, 56-57.</w:t>
      </w:r>
    </w:p>
    <w:p w:rsidR="00AC4CAB"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 Radomsky, P.M., and Connolly, H.C Jr  (</w:t>
      </w:r>
      <w:r w:rsidR="00320BB8" w:rsidRPr="00320BB8">
        <w:rPr>
          <w:rFonts w:ascii="Times New Roman" w:hAnsi="Times New Roman"/>
          <w:color w:val="000000"/>
        </w:rPr>
        <w:t>198</w:t>
      </w:r>
      <w:r w:rsidRPr="00320BB8">
        <w:rPr>
          <w:rFonts w:ascii="Times New Roman" w:hAnsi="Times New Roman"/>
          <w:color w:val="000000"/>
        </w:rPr>
        <w:t>9) Influence of melting kinetics on the formation of barred olivine chondrules  Lunar Planet Sci XX, 42-43.</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 Kozul, J.M and Ulmer, G.C  (</w:t>
      </w:r>
      <w:r w:rsidR="00320BB8" w:rsidRPr="00320BB8">
        <w:rPr>
          <w:rFonts w:ascii="Times New Roman" w:hAnsi="Times New Roman"/>
          <w:color w:val="000000"/>
        </w:rPr>
        <w:t>198</w:t>
      </w:r>
      <w:r w:rsidRPr="00320BB8">
        <w:rPr>
          <w:rFonts w:ascii="Times New Roman" w:hAnsi="Times New Roman"/>
          <w:color w:val="000000"/>
        </w:rPr>
        <w:t xml:space="preserve">9)  Allende olivine chondrules ferroan olivine and oxidation  Lunar Planet Sci XX, 40-4 </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Sutton, S.R., Herzog, G., and Hewins, R.H  (</w:t>
      </w:r>
      <w:r w:rsidR="00320BB8" w:rsidRPr="00320BB8">
        <w:rPr>
          <w:rFonts w:ascii="Times New Roman" w:hAnsi="Times New Roman"/>
          <w:color w:val="000000"/>
        </w:rPr>
        <w:t>198</w:t>
      </w:r>
      <w:r w:rsidRPr="00320BB8">
        <w:rPr>
          <w:rFonts w:ascii="Times New Roman" w:hAnsi="Times New Roman"/>
          <w:color w:val="000000"/>
        </w:rPr>
        <w:t>9)  Chemical fractionation trends in deep sea ablation spheres Meteoritics 23, 304.</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Radomsky, P.M., and Hewins, R.H  (</w:t>
      </w:r>
      <w:r w:rsidR="00320BB8" w:rsidRPr="00320BB8">
        <w:rPr>
          <w:rFonts w:ascii="Times New Roman" w:hAnsi="Times New Roman"/>
          <w:color w:val="000000"/>
        </w:rPr>
        <w:t>198</w:t>
      </w:r>
      <w:r w:rsidRPr="00320BB8">
        <w:rPr>
          <w:rFonts w:ascii="Times New Roman" w:hAnsi="Times New Roman"/>
          <w:color w:val="000000"/>
        </w:rPr>
        <w:t>8)  Chondrule texture/composition relations revisited:  constraints on thermal conditions in the chondrule forming region Meteoritics 23, 2</w:t>
      </w:r>
      <w:r w:rsidR="00320BB8" w:rsidRPr="00320BB8">
        <w:rPr>
          <w:rFonts w:ascii="Times New Roman" w:hAnsi="Times New Roman"/>
          <w:color w:val="000000"/>
        </w:rPr>
        <w:t>197</w:t>
      </w:r>
      <w:r w:rsidRPr="00320BB8">
        <w:rPr>
          <w:rFonts w:ascii="Times New Roman" w:hAnsi="Times New Roman"/>
          <w:color w:val="000000"/>
        </w:rPr>
        <w:t>-2</w:t>
      </w:r>
      <w:r w:rsidR="00320BB8" w:rsidRPr="00320BB8">
        <w:rPr>
          <w:rFonts w:ascii="Times New Roman" w:hAnsi="Times New Roman"/>
          <w:color w:val="000000"/>
        </w:rPr>
        <w:t>198</w:t>
      </w:r>
      <w:r w:rsidRPr="00320BB8">
        <w:rPr>
          <w:rFonts w:ascii="Times New Roman" w:hAnsi="Times New Roman"/>
          <w:color w:val="000000"/>
        </w:rPr>
        <w:t xml:space="preserve"> </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Kozul, J., and Hewins, R.H  (</w:t>
      </w:r>
      <w:r w:rsidR="00320BB8" w:rsidRPr="00320BB8">
        <w:rPr>
          <w:rFonts w:ascii="Times New Roman" w:hAnsi="Times New Roman"/>
          <w:color w:val="000000"/>
        </w:rPr>
        <w:t>198</w:t>
      </w:r>
      <w:r w:rsidRPr="00320BB8">
        <w:rPr>
          <w:rFonts w:ascii="Times New Roman" w:hAnsi="Times New Roman"/>
          <w:color w:val="000000"/>
        </w:rPr>
        <w:t>8)  Mafic mineral compositions of igneous clasts in the Lewis Cliffs 85300, 85302, 85303 polymict eucrites  Meteoritics 23, 28-282.</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 Radomsky, P.M., Jie, L., Hasan, F.A., Jarosewich, E and Sears, D.W  (</w:t>
      </w:r>
      <w:r w:rsidR="00320BB8" w:rsidRPr="00320BB8">
        <w:rPr>
          <w:rFonts w:ascii="Times New Roman" w:hAnsi="Times New Roman"/>
          <w:color w:val="000000"/>
        </w:rPr>
        <w:t>198</w:t>
      </w:r>
      <w:r w:rsidRPr="00320BB8">
        <w:rPr>
          <w:rFonts w:ascii="Times New Roman" w:hAnsi="Times New Roman"/>
          <w:color w:val="000000"/>
        </w:rPr>
        <w:t>8)  Villa Natamoros, an L3.7 chondrite from the Allende strewn field  Meteoritics 23, 273-274.</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 (</w:t>
      </w:r>
      <w:r w:rsidR="00320BB8" w:rsidRPr="00320BB8">
        <w:rPr>
          <w:rFonts w:ascii="Times New Roman" w:hAnsi="Times New Roman"/>
          <w:color w:val="000000"/>
        </w:rPr>
        <w:t>198</w:t>
      </w:r>
      <w:r w:rsidRPr="00320BB8">
        <w:rPr>
          <w:rFonts w:ascii="Times New Roman" w:hAnsi="Times New Roman"/>
          <w:color w:val="000000"/>
        </w:rPr>
        <w:t>8)  The evolution of chondrules  Thirteenth Symposium on Antarctic Meteorites, National Institute of Polar Research, 35-37.</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 (</w:t>
      </w:r>
      <w:r w:rsidR="00320BB8" w:rsidRPr="00320BB8">
        <w:rPr>
          <w:rFonts w:ascii="Times New Roman" w:hAnsi="Times New Roman"/>
          <w:color w:val="000000"/>
        </w:rPr>
        <w:t>198</w:t>
      </w:r>
      <w:r w:rsidRPr="00320BB8">
        <w:rPr>
          <w:rFonts w:ascii="Times New Roman" w:hAnsi="Times New Roman"/>
          <w:color w:val="000000"/>
        </w:rPr>
        <w:t>8)  Process identification for eucrites  Lunar Planet Sci XIX, 487-488.</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 (</w:t>
      </w:r>
      <w:r w:rsidR="00320BB8" w:rsidRPr="00320BB8">
        <w:rPr>
          <w:rFonts w:ascii="Times New Roman" w:hAnsi="Times New Roman"/>
          <w:color w:val="000000"/>
        </w:rPr>
        <w:t>198</w:t>
      </w:r>
      <w:r w:rsidRPr="00320BB8">
        <w:rPr>
          <w:rFonts w:ascii="Times New Roman" w:hAnsi="Times New Roman"/>
          <w:color w:val="000000"/>
        </w:rPr>
        <w:t>8)  Equilibration of foreign clasts in the Peckelsheim diogenite  Lunar Planet Sci XIX, 485-486</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Connolly, H.C Jr., Radomsky, P.M and Hewins, R.H. (</w:t>
      </w:r>
      <w:r w:rsidR="00320BB8" w:rsidRPr="00320BB8">
        <w:rPr>
          <w:rFonts w:ascii="Times New Roman" w:hAnsi="Times New Roman"/>
          <w:color w:val="000000"/>
        </w:rPr>
        <w:t>198</w:t>
      </w:r>
      <w:r w:rsidRPr="00320BB8">
        <w:rPr>
          <w:rFonts w:ascii="Times New Roman" w:hAnsi="Times New Roman"/>
          <w:color w:val="000000"/>
        </w:rPr>
        <w:t>8)  Chondrule texture:  the influence of bulk composition and heating time for uniform thermal conditions  Lunar Planet Sci XIX, 205-206.</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Kozul, J and Hewins, R.H  (</w:t>
      </w:r>
      <w:r w:rsidR="00320BB8" w:rsidRPr="00320BB8">
        <w:rPr>
          <w:rFonts w:ascii="Times New Roman" w:hAnsi="Times New Roman"/>
          <w:color w:val="000000"/>
        </w:rPr>
        <w:t>198</w:t>
      </w:r>
      <w:r w:rsidRPr="00320BB8">
        <w:rPr>
          <w:rFonts w:ascii="Times New Roman" w:hAnsi="Times New Roman"/>
          <w:color w:val="000000"/>
        </w:rPr>
        <w:t>8)  LEW 85300, 02, 03 polymict eucrite consortium - II: breccia clasts, CM inclusion, glassy matrix and assembly history  Lunar Planet Sci XIX, 647-648.</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Kozul, J and Hewins, R.H (</w:t>
      </w:r>
      <w:r w:rsidR="00320BB8" w:rsidRPr="00320BB8">
        <w:rPr>
          <w:rFonts w:ascii="Times New Roman" w:hAnsi="Times New Roman"/>
          <w:color w:val="000000"/>
        </w:rPr>
        <w:t>198</w:t>
      </w:r>
      <w:r w:rsidRPr="00320BB8">
        <w:rPr>
          <w:rFonts w:ascii="Times New Roman" w:hAnsi="Times New Roman"/>
          <w:color w:val="000000"/>
        </w:rPr>
        <w:t>8) LEW 85300, 02, 03 polymict eucrite consortium - I:  petrology of igneous clasts  Lunar Planet Sci XIX, 645-646.</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Radomsky, P.M and Hewins, R.H (</w:t>
      </w:r>
      <w:r w:rsidR="00320BB8" w:rsidRPr="00320BB8">
        <w:rPr>
          <w:rFonts w:ascii="Times New Roman" w:hAnsi="Times New Roman"/>
          <w:color w:val="000000"/>
        </w:rPr>
        <w:t>198</w:t>
      </w:r>
      <w:r w:rsidRPr="00320BB8">
        <w:rPr>
          <w:rFonts w:ascii="Times New Roman" w:hAnsi="Times New Roman"/>
          <w:color w:val="000000"/>
        </w:rPr>
        <w:t>7) Chondrule texture/composition relations:  implications for a temperature maximum in the chondrite region of the nebula Meteoritics 22, 484-485.</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  (</w:t>
      </w:r>
      <w:r w:rsidR="00320BB8" w:rsidRPr="00320BB8">
        <w:rPr>
          <w:rFonts w:ascii="Times New Roman" w:hAnsi="Times New Roman"/>
          <w:color w:val="000000"/>
        </w:rPr>
        <w:t>198</w:t>
      </w:r>
      <w:r w:rsidRPr="00320BB8">
        <w:rPr>
          <w:rFonts w:ascii="Times New Roman" w:hAnsi="Times New Roman"/>
          <w:color w:val="000000"/>
        </w:rPr>
        <w:t>7)  Partial melting, fractionation and magma mixing in HED basalts  Meteoritics 22, 408-40.</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Radomsky, P.M and Hewins, R.H  (</w:t>
      </w:r>
      <w:r w:rsidR="00320BB8" w:rsidRPr="00320BB8">
        <w:rPr>
          <w:rFonts w:ascii="Times New Roman" w:hAnsi="Times New Roman"/>
          <w:color w:val="000000"/>
        </w:rPr>
        <w:t>198</w:t>
      </w:r>
      <w:r w:rsidRPr="00320BB8">
        <w:rPr>
          <w:rFonts w:ascii="Times New Roman" w:hAnsi="Times New Roman"/>
          <w:color w:val="000000"/>
        </w:rPr>
        <w:t>7)  Dynamic crystallization experiments on an average type I (MgO-rich) chondrule composition  Lunar Planet Sci XVIII, 808-809.</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  (</w:t>
      </w:r>
      <w:r w:rsidR="00320BB8" w:rsidRPr="00320BB8">
        <w:rPr>
          <w:rFonts w:ascii="Times New Roman" w:hAnsi="Times New Roman"/>
          <w:color w:val="000000"/>
        </w:rPr>
        <w:t>198</w:t>
      </w:r>
      <w:r w:rsidRPr="00320BB8">
        <w:rPr>
          <w:rFonts w:ascii="Times New Roman" w:hAnsi="Times New Roman"/>
          <w:color w:val="000000"/>
        </w:rPr>
        <w:t>7)  The howardite parent body:  composition and crystallization models  Lunar Planet Sci XVIII, 47-48.</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Kozul, J., Hewins, R.H and Ulmer, G.C  (</w:t>
      </w:r>
      <w:r w:rsidR="00320BB8" w:rsidRPr="00320BB8">
        <w:rPr>
          <w:rFonts w:ascii="Times New Roman" w:hAnsi="Times New Roman"/>
          <w:color w:val="000000"/>
        </w:rPr>
        <w:t>198</w:t>
      </w:r>
      <w:r w:rsidRPr="00320BB8">
        <w:rPr>
          <w:rFonts w:ascii="Times New Roman" w:hAnsi="Times New Roman"/>
          <w:color w:val="000000"/>
        </w:rPr>
        <w:t>6)  Intrinsic oxygen fugacities of Allende CAI  Meteoritics 2, 425-426.</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  (</w:t>
      </w:r>
      <w:r w:rsidR="00320BB8" w:rsidRPr="00320BB8">
        <w:rPr>
          <w:rFonts w:ascii="Times New Roman" w:hAnsi="Times New Roman"/>
          <w:color w:val="000000"/>
        </w:rPr>
        <w:t>198</w:t>
      </w:r>
      <w:r w:rsidRPr="00320BB8">
        <w:rPr>
          <w:rFonts w:ascii="Times New Roman" w:hAnsi="Times New Roman"/>
          <w:color w:val="000000"/>
        </w:rPr>
        <w:t>6)  Serial melting or magma ocean for HED achondrites?  Meteoritics 2, 396-3</w:t>
      </w:r>
      <w:r w:rsidR="00320BB8" w:rsidRPr="00320BB8">
        <w:rPr>
          <w:rFonts w:ascii="Times New Roman" w:hAnsi="Times New Roman"/>
          <w:color w:val="000000"/>
        </w:rPr>
        <w:t>197</w:t>
      </w:r>
      <w:r w:rsidRPr="00320BB8">
        <w:rPr>
          <w:rFonts w:ascii="Times New Roman" w:hAnsi="Times New Roman"/>
          <w:color w:val="000000"/>
        </w:rPr>
        <w:t>.</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  (</w:t>
      </w:r>
      <w:r w:rsidR="00320BB8" w:rsidRPr="00320BB8">
        <w:rPr>
          <w:rFonts w:ascii="Times New Roman" w:hAnsi="Times New Roman"/>
          <w:color w:val="000000"/>
        </w:rPr>
        <w:t>198</w:t>
      </w:r>
      <w:r w:rsidRPr="00320BB8">
        <w:rPr>
          <w:rFonts w:ascii="Times New Roman" w:hAnsi="Times New Roman"/>
          <w:color w:val="000000"/>
        </w:rPr>
        <w:t xml:space="preserve">6)  Stony-iron meteorites and their parent bodies International Mineralogical Association 4th general meeting, 23 </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Kozul, J., Ulmer, G.C and Hewins, R.H (</w:t>
      </w:r>
      <w:r w:rsidR="00320BB8" w:rsidRPr="00320BB8">
        <w:rPr>
          <w:rFonts w:ascii="Times New Roman" w:hAnsi="Times New Roman"/>
          <w:color w:val="000000"/>
        </w:rPr>
        <w:t>198</w:t>
      </w:r>
      <w:r w:rsidRPr="00320BB8">
        <w:rPr>
          <w:rFonts w:ascii="Times New Roman" w:hAnsi="Times New Roman"/>
          <w:color w:val="000000"/>
        </w:rPr>
        <w:t>6)  Allende inclusions are oxidized!  Trans Amer Geophys Union (EOS) 67, 300.</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Radomsky, R.M., Turrin, R.P and Hewins, R.H  (</w:t>
      </w:r>
      <w:r w:rsidR="00320BB8" w:rsidRPr="00320BB8">
        <w:rPr>
          <w:rFonts w:ascii="Times New Roman" w:hAnsi="Times New Roman"/>
          <w:color w:val="000000"/>
        </w:rPr>
        <w:t>198</w:t>
      </w:r>
      <w:r w:rsidRPr="00320BB8">
        <w:rPr>
          <w:rFonts w:ascii="Times New Roman" w:hAnsi="Times New Roman"/>
          <w:color w:val="000000"/>
        </w:rPr>
        <w:t xml:space="preserve">6)  Dynamic crystallization experiments on a pyroxene-olivine chondrule composition  Lunar and Planetary Science XVII, 687-688 </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lastRenderedPageBreak/>
        <w:t>Hewins R.H and Harriott, T.A  (</w:t>
      </w:r>
      <w:r w:rsidR="00320BB8" w:rsidRPr="00320BB8">
        <w:rPr>
          <w:rFonts w:ascii="Times New Roman" w:hAnsi="Times New Roman"/>
          <w:color w:val="000000"/>
        </w:rPr>
        <w:t>198</w:t>
      </w:r>
      <w:r w:rsidRPr="00320BB8">
        <w:rPr>
          <w:rFonts w:ascii="Times New Roman" w:hAnsi="Times New Roman"/>
          <w:color w:val="000000"/>
        </w:rPr>
        <w:t xml:space="preserve">5)  Phase separation in plagioclase-POIK mesosiderites, Lunar and Planetary Science XVI, 345-346  </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  (</w:t>
      </w:r>
      <w:r w:rsidR="00320BB8" w:rsidRPr="00320BB8">
        <w:rPr>
          <w:rFonts w:ascii="Times New Roman" w:hAnsi="Times New Roman"/>
          <w:color w:val="000000"/>
        </w:rPr>
        <w:t>198</w:t>
      </w:r>
      <w:r w:rsidRPr="00320BB8">
        <w:rPr>
          <w:rFonts w:ascii="Times New Roman" w:hAnsi="Times New Roman"/>
          <w:color w:val="000000"/>
        </w:rPr>
        <w:t>5)  Petrologic data from Antarctic mesosiderites Lunar and Planetary Science XVI, 343-344.</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  (</w:t>
      </w:r>
      <w:r w:rsidR="00320BB8" w:rsidRPr="00320BB8">
        <w:rPr>
          <w:rFonts w:ascii="Times New Roman" w:hAnsi="Times New Roman"/>
          <w:color w:val="000000"/>
        </w:rPr>
        <w:t>198</w:t>
      </w:r>
      <w:r w:rsidRPr="00320BB8">
        <w:rPr>
          <w:rFonts w:ascii="Times New Roman" w:hAnsi="Times New Roman"/>
          <w:color w:val="000000"/>
        </w:rPr>
        <w:t>4)  Pairing in mesosiderites  Meteoritics  9, 238.</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 H., Schuyler, T.K and Szuwalski, D.R  (</w:t>
      </w:r>
      <w:r w:rsidR="00320BB8" w:rsidRPr="00320BB8">
        <w:rPr>
          <w:rFonts w:ascii="Times New Roman" w:hAnsi="Times New Roman"/>
          <w:color w:val="000000"/>
        </w:rPr>
        <w:t>198</w:t>
      </w:r>
      <w:r w:rsidRPr="00320BB8">
        <w:rPr>
          <w:rFonts w:ascii="Times New Roman" w:hAnsi="Times New Roman"/>
          <w:color w:val="000000"/>
        </w:rPr>
        <w:t>4) Origin of Sudbury sublayer  Geol Assoc Can.- Min Assoc Can Program with Abstracts 9, 73.</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Colucci, M.T and Hewins, R.H  (</w:t>
      </w:r>
      <w:r w:rsidR="00320BB8" w:rsidRPr="00320BB8">
        <w:rPr>
          <w:rFonts w:ascii="Times New Roman" w:hAnsi="Times New Roman"/>
          <w:color w:val="000000"/>
        </w:rPr>
        <w:t>198</w:t>
      </w:r>
      <w:r w:rsidRPr="00320BB8">
        <w:rPr>
          <w:rFonts w:ascii="Times New Roman" w:hAnsi="Times New Roman"/>
          <w:color w:val="000000"/>
        </w:rPr>
        <w:t xml:space="preserve">4)  Ordinary chondrite pyroxene thermometry - one more time  Lunar and Planetary Science XV, 80-8 </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 H and Harriott, T.A (</w:t>
      </w:r>
      <w:r w:rsidR="00320BB8" w:rsidRPr="00320BB8">
        <w:rPr>
          <w:rFonts w:ascii="Times New Roman" w:hAnsi="Times New Roman"/>
          <w:color w:val="000000"/>
        </w:rPr>
        <w:t>198</w:t>
      </w:r>
      <w:r w:rsidRPr="00320BB8">
        <w:rPr>
          <w:rFonts w:ascii="Times New Roman" w:hAnsi="Times New Roman"/>
          <w:color w:val="000000"/>
        </w:rPr>
        <w:t>4)  The case for melting in plagioclase-POIK mesosiderites  Lunar and Planetary Science XV, 363-364.</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Schofield, R.E., Hewins, R.H and Radomsky, P.M  (</w:t>
      </w:r>
      <w:r w:rsidR="00320BB8" w:rsidRPr="00320BB8">
        <w:rPr>
          <w:rFonts w:ascii="Times New Roman" w:hAnsi="Times New Roman"/>
          <w:color w:val="000000"/>
        </w:rPr>
        <w:t>198</w:t>
      </w:r>
      <w:r w:rsidRPr="00320BB8">
        <w:rPr>
          <w:rFonts w:ascii="Times New Roman" w:hAnsi="Times New Roman"/>
          <w:color w:val="000000"/>
        </w:rPr>
        <w:t>3)  Mafic komatiites from Dundonald, Ontario, GSA Abstracts with Programs, 4.</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Nord, G.L.Jr and Hewins, R.H  Thermal and mechanical history of the Tatahouine diogenite  Meteoritics 8, 364- 365.</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 and Ulmer, G.C  (</w:t>
      </w:r>
      <w:r w:rsidR="00320BB8" w:rsidRPr="00320BB8">
        <w:rPr>
          <w:rFonts w:ascii="Times New Roman" w:hAnsi="Times New Roman"/>
          <w:color w:val="000000"/>
        </w:rPr>
        <w:t>198</w:t>
      </w:r>
      <w:r w:rsidRPr="00320BB8">
        <w:rPr>
          <w:rFonts w:ascii="Times New Roman" w:hAnsi="Times New Roman"/>
          <w:color w:val="000000"/>
        </w:rPr>
        <w:t>3)  Diogenites and mesosiderites: intrinsic oxygen fugacities and parent bodies  Meteoritics 8, 32-33.</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Varteresian, C and Hewins, R.H  (</w:t>
      </w:r>
      <w:r w:rsidR="00320BB8" w:rsidRPr="00320BB8">
        <w:rPr>
          <w:rFonts w:ascii="Times New Roman" w:hAnsi="Times New Roman"/>
          <w:color w:val="000000"/>
        </w:rPr>
        <w:t>198</w:t>
      </w:r>
      <w:r w:rsidRPr="00320BB8">
        <w:rPr>
          <w:rFonts w:ascii="Times New Roman" w:hAnsi="Times New Roman"/>
          <w:color w:val="000000"/>
        </w:rPr>
        <w:t>3)  Magnesian noritic and basaltic clasts in the Garland and Peckelsheim diogenites Lunar and Planetary Science XIV, 800-80.</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 and Ulmer, G.C  (</w:t>
      </w:r>
      <w:r w:rsidR="00320BB8" w:rsidRPr="00320BB8">
        <w:rPr>
          <w:rFonts w:ascii="Times New Roman" w:hAnsi="Times New Roman"/>
          <w:color w:val="000000"/>
        </w:rPr>
        <w:t>198</w:t>
      </w:r>
      <w:r w:rsidRPr="00320BB8">
        <w:rPr>
          <w:rFonts w:ascii="Times New Roman" w:hAnsi="Times New Roman"/>
          <w:color w:val="000000"/>
        </w:rPr>
        <w:t>3)  Intrinsic oxygen fugacity measurements for clasts in diogenites and mesosiderites Lunar and Planetary Science XIV, 3-32.</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 (</w:t>
      </w:r>
      <w:r w:rsidR="00320BB8" w:rsidRPr="00320BB8">
        <w:rPr>
          <w:rFonts w:ascii="Times New Roman" w:hAnsi="Times New Roman"/>
          <w:color w:val="000000"/>
        </w:rPr>
        <w:t>198</w:t>
      </w:r>
      <w:r w:rsidRPr="00320BB8">
        <w:rPr>
          <w:rFonts w:ascii="Times New Roman" w:hAnsi="Times New Roman"/>
          <w:color w:val="000000"/>
        </w:rPr>
        <w:t>3)  Diogenites and related magmas  Lunar and Planetary Science XIV, 309-30.</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  (</w:t>
      </w:r>
      <w:r w:rsidR="00320BB8" w:rsidRPr="00320BB8">
        <w:rPr>
          <w:rFonts w:ascii="Times New Roman" w:hAnsi="Times New Roman"/>
          <w:color w:val="000000"/>
        </w:rPr>
        <w:t>198</w:t>
      </w:r>
      <w:r w:rsidRPr="00320BB8">
        <w:rPr>
          <w:rFonts w:ascii="Times New Roman" w:hAnsi="Times New Roman"/>
          <w:color w:val="000000"/>
        </w:rPr>
        <w:t>2)  Dynamic crystallization experiments as constraints on chondrule genesis  Conf on Chondrules and origins  LPI Houston, p 26.</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Harriott, T.A and Hewins, R.H  (</w:t>
      </w:r>
      <w:r w:rsidR="00320BB8" w:rsidRPr="00320BB8">
        <w:rPr>
          <w:rFonts w:ascii="Times New Roman" w:hAnsi="Times New Roman"/>
          <w:color w:val="000000"/>
        </w:rPr>
        <w:t>198</w:t>
      </w:r>
      <w:r w:rsidRPr="00320BB8">
        <w:rPr>
          <w:rFonts w:ascii="Times New Roman" w:hAnsi="Times New Roman"/>
          <w:color w:val="000000"/>
        </w:rPr>
        <w:t>2)  Cluster and factor analysis of diogenite pyroxene data  Meteoritics 7, 227.</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  (</w:t>
      </w:r>
      <w:r w:rsidR="00320BB8" w:rsidRPr="00320BB8">
        <w:rPr>
          <w:rFonts w:ascii="Times New Roman" w:hAnsi="Times New Roman"/>
          <w:color w:val="000000"/>
        </w:rPr>
        <w:t>198</w:t>
      </w:r>
      <w:r w:rsidRPr="00320BB8">
        <w:rPr>
          <w:rFonts w:ascii="Times New Roman" w:hAnsi="Times New Roman"/>
          <w:color w:val="000000"/>
        </w:rPr>
        <w:t xml:space="preserve">2)  Origin of mesosiderites during asteroidal accretion  Lunar Planetary Science XIII, p 325-326 </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  (</w:t>
      </w:r>
      <w:r w:rsidR="00320BB8" w:rsidRPr="00320BB8">
        <w:rPr>
          <w:rFonts w:ascii="Times New Roman" w:hAnsi="Times New Roman"/>
          <w:color w:val="000000"/>
        </w:rPr>
        <w:t>198</w:t>
      </w:r>
      <w:r w:rsidRPr="00320BB8">
        <w:rPr>
          <w:rFonts w:ascii="Times New Roman" w:hAnsi="Times New Roman"/>
          <w:color w:val="000000"/>
        </w:rPr>
        <w:t>2)  The origin of achondrite breccias  LPI Workshop on Lunar Breccias and Meteoritic Analogs  LPI Technical Report 82-02, p 49-53.</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 (</w:t>
      </w:r>
      <w:r w:rsidR="00320BB8" w:rsidRPr="00320BB8">
        <w:rPr>
          <w:rFonts w:ascii="Times New Roman" w:hAnsi="Times New Roman"/>
          <w:color w:val="000000"/>
        </w:rPr>
        <w:t>198</w:t>
      </w:r>
      <w:r w:rsidRPr="00320BB8">
        <w:rPr>
          <w:rFonts w:ascii="Times New Roman" w:hAnsi="Times New Roman"/>
          <w:color w:val="000000"/>
        </w:rPr>
        <w:t>2)  Pyroxene-feldspar composition trends in achondrites:  parallels to Stillwater and lunar highlands.  In Workshop on Magmatic Processes of Early Planetary Crusts: Magma Oceans and Stratiform Layered Intrusions (D Walker and I.S McCallum, Eds.), p 80-82  LPI Tech Rpt 82-0 Lunar and Planetary Institute, Houston.</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  (</w:t>
      </w:r>
      <w:r w:rsidR="00320BB8" w:rsidRPr="00320BB8">
        <w:rPr>
          <w:rFonts w:ascii="Times New Roman" w:hAnsi="Times New Roman"/>
          <w:color w:val="000000"/>
        </w:rPr>
        <w:t>198</w:t>
      </w:r>
      <w:r w:rsidRPr="00320BB8">
        <w:rPr>
          <w:rFonts w:ascii="Times New Roman" w:hAnsi="Times New Roman"/>
          <w:color w:val="000000"/>
        </w:rPr>
        <w:t>)  Basaltic clasts in the Garland diogenite Meteoritics 6, p 328.</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 Klein, L.C and Fasano, B.V  (</w:t>
      </w:r>
      <w:r w:rsidR="00320BB8" w:rsidRPr="00320BB8">
        <w:rPr>
          <w:rFonts w:ascii="Times New Roman" w:hAnsi="Times New Roman"/>
          <w:color w:val="000000"/>
        </w:rPr>
        <w:t>198</w:t>
      </w:r>
      <w:r w:rsidR="005E729A">
        <w:rPr>
          <w:rFonts w:ascii="Times New Roman" w:hAnsi="Times New Roman"/>
          <w:color w:val="000000"/>
        </w:rPr>
        <w:t>1</w:t>
      </w:r>
      <w:r w:rsidRPr="00320BB8">
        <w:rPr>
          <w:rFonts w:ascii="Times New Roman" w:hAnsi="Times New Roman"/>
          <w:color w:val="000000"/>
        </w:rPr>
        <w:t>)  Conditions of formation of pyroxene excentroradial chondrules  Lunar and Planetary Science XII, 448-450.</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 H (</w:t>
      </w:r>
      <w:r w:rsidR="00320BB8" w:rsidRPr="00320BB8">
        <w:rPr>
          <w:rFonts w:ascii="Times New Roman" w:hAnsi="Times New Roman"/>
          <w:color w:val="000000"/>
        </w:rPr>
        <w:t>198</w:t>
      </w:r>
      <w:r w:rsidR="005E729A">
        <w:rPr>
          <w:rFonts w:ascii="Times New Roman" w:hAnsi="Times New Roman"/>
          <w:color w:val="000000"/>
        </w:rPr>
        <w:t>1</w:t>
      </w:r>
      <w:r w:rsidRPr="00320BB8">
        <w:rPr>
          <w:rFonts w:ascii="Times New Roman" w:hAnsi="Times New Roman"/>
          <w:color w:val="000000"/>
        </w:rPr>
        <w:t>)  Fractionation and equilibration in diogenites  Lunar and Planetary Science XII, 445-447.</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 and Klein, L.C  (</w:t>
      </w:r>
      <w:r w:rsidR="00320BB8" w:rsidRPr="00320BB8">
        <w:rPr>
          <w:rFonts w:ascii="Times New Roman" w:hAnsi="Times New Roman"/>
          <w:color w:val="000000"/>
        </w:rPr>
        <w:t>198</w:t>
      </w:r>
      <w:r w:rsidRPr="00320BB8">
        <w:rPr>
          <w:rFonts w:ascii="Times New Roman" w:hAnsi="Times New Roman"/>
          <w:color w:val="000000"/>
        </w:rPr>
        <w:t>0)  Cooling histories of chondrules in the Manych (L-3) chondrite  Meteoritics 5, p 302.</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Klein, L.C., Fasano, B., and Hewins, R.H  (</w:t>
      </w:r>
      <w:r w:rsidR="00320BB8" w:rsidRPr="00320BB8">
        <w:rPr>
          <w:rFonts w:ascii="Times New Roman" w:hAnsi="Times New Roman"/>
          <w:color w:val="000000"/>
        </w:rPr>
        <w:t>198</w:t>
      </w:r>
      <w:r w:rsidRPr="00320BB8">
        <w:rPr>
          <w:rFonts w:ascii="Times New Roman" w:hAnsi="Times New Roman"/>
          <w:color w:val="000000"/>
        </w:rPr>
        <w:t>0)  Flow behaviour of droplet chondrules in the Manych (L-3) chondrite  Lunar and Planetary Science XI, p 560-562.</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Agosto, W.M., Hewins, R.H., and Clarke Jr., R.S  (</w:t>
      </w:r>
      <w:r w:rsidR="00320BB8" w:rsidRPr="00320BB8">
        <w:rPr>
          <w:rFonts w:ascii="Times New Roman" w:hAnsi="Times New Roman"/>
          <w:color w:val="000000"/>
        </w:rPr>
        <w:t>198</w:t>
      </w:r>
      <w:r w:rsidRPr="00320BB8">
        <w:rPr>
          <w:rFonts w:ascii="Times New Roman" w:hAnsi="Times New Roman"/>
          <w:color w:val="000000"/>
        </w:rPr>
        <w:t>0)  Allan Hills A7729, the first Antarctic mesosiderite  Lunar and Planetary Science XI, p -3.</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 (</w:t>
      </w:r>
      <w:r w:rsidR="00320BB8" w:rsidRPr="00320BB8">
        <w:rPr>
          <w:rFonts w:ascii="Times New Roman" w:hAnsi="Times New Roman"/>
          <w:color w:val="000000"/>
        </w:rPr>
        <w:t>198</w:t>
      </w:r>
      <w:r w:rsidRPr="00320BB8">
        <w:rPr>
          <w:rFonts w:ascii="Times New Roman" w:hAnsi="Times New Roman"/>
          <w:color w:val="000000"/>
        </w:rPr>
        <w:t>0)  Subdivision of diogenites into chemical classes Lunar and Planetary Science XI, p 44-443.</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  (</w:t>
      </w:r>
      <w:r w:rsidR="00320BB8" w:rsidRPr="00320BB8">
        <w:rPr>
          <w:rFonts w:ascii="Times New Roman" w:hAnsi="Times New Roman"/>
          <w:color w:val="000000"/>
        </w:rPr>
        <w:t>197</w:t>
      </w:r>
      <w:r w:rsidRPr="00320BB8">
        <w:rPr>
          <w:rFonts w:ascii="Times New Roman" w:hAnsi="Times New Roman"/>
          <w:color w:val="000000"/>
        </w:rPr>
        <w:t>9)  The origin of olivine in mesosiderites Meteoritics 4, p 44-45.</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Raman, S.V and Hewins, R.H  (</w:t>
      </w:r>
      <w:r w:rsidR="00320BB8" w:rsidRPr="00320BB8">
        <w:rPr>
          <w:rFonts w:ascii="Times New Roman" w:hAnsi="Times New Roman"/>
          <w:color w:val="000000"/>
        </w:rPr>
        <w:t>197</w:t>
      </w:r>
      <w:r w:rsidRPr="00320BB8">
        <w:rPr>
          <w:rFonts w:ascii="Times New Roman" w:hAnsi="Times New Roman"/>
          <w:color w:val="000000"/>
        </w:rPr>
        <w:t>9)  Petrologic and geochemical evidence on the origin of Honey Brook anorthosite, Pa  GAC-MAC annual meeting, program.</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Klein, L.C and Hewins, R.H  (</w:t>
      </w:r>
      <w:r w:rsidR="00320BB8" w:rsidRPr="00320BB8">
        <w:rPr>
          <w:rFonts w:ascii="Times New Roman" w:hAnsi="Times New Roman"/>
          <w:color w:val="000000"/>
        </w:rPr>
        <w:t>197</w:t>
      </w:r>
      <w:r w:rsidRPr="00320BB8">
        <w:rPr>
          <w:rFonts w:ascii="Times New Roman" w:hAnsi="Times New Roman"/>
          <w:color w:val="000000"/>
        </w:rPr>
        <w:t>9)  Provenance of metal and melt rock textures in the Bununu howardite  Lunar and Planetary Science X, p 667-669.</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  (</w:t>
      </w:r>
      <w:r w:rsidR="00320BB8" w:rsidRPr="00320BB8">
        <w:rPr>
          <w:rFonts w:ascii="Times New Roman" w:hAnsi="Times New Roman"/>
          <w:color w:val="000000"/>
        </w:rPr>
        <w:t>197</w:t>
      </w:r>
      <w:r w:rsidRPr="00320BB8">
        <w:rPr>
          <w:rFonts w:ascii="Times New Roman" w:hAnsi="Times New Roman"/>
          <w:color w:val="000000"/>
        </w:rPr>
        <w:t>9)  The pyroxene composition and origin of metal howardites  Lunar and Planetary Science XI, p 543-545.</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 (</w:t>
      </w:r>
      <w:r w:rsidR="00320BB8" w:rsidRPr="00320BB8">
        <w:rPr>
          <w:rFonts w:ascii="Times New Roman" w:hAnsi="Times New Roman"/>
          <w:color w:val="000000"/>
        </w:rPr>
        <w:t>197</w:t>
      </w:r>
      <w:r w:rsidRPr="00320BB8">
        <w:rPr>
          <w:rFonts w:ascii="Times New Roman" w:hAnsi="Times New Roman"/>
          <w:color w:val="000000"/>
        </w:rPr>
        <w:t xml:space="preserve">9)  The pyroxene chemistry of four mesosiderites Lunar and Planetary Science X, p 546-548   </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Nehru, C.E., Harlow, G.E., Prinz, M., and Hewins, R.H  (</w:t>
      </w:r>
      <w:r w:rsidR="00320BB8" w:rsidRPr="00320BB8">
        <w:rPr>
          <w:rFonts w:ascii="Times New Roman" w:hAnsi="Times New Roman"/>
          <w:color w:val="000000"/>
        </w:rPr>
        <w:t>197</w:t>
      </w:r>
      <w:r w:rsidRPr="00320BB8">
        <w:rPr>
          <w:rFonts w:ascii="Times New Roman" w:hAnsi="Times New Roman"/>
          <w:color w:val="000000"/>
        </w:rPr>
        <w:t>8)  The tridymite-phosphide-rich component in mesosiderites Meteoritics 3, p 573.</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  (</w:t>
      </w:r>
      <w:r w:rsidR="00320BB8" w:rsidRPr="00320BB8">
        <w:rPr>
          <w:rFonts w:ascii="Times New Roman" w:hAnsi="Times New Roman"/>
          <w:color w:val="000000"/>
        </w:rPr>
        <w:t>197</w:t>
      </w:r>
      <w:r w:rsidRPr="00320BB8">
        <w:rPr>
          <w:rFonts w:ascii="Times New Roman" w:hAnsi="Times New Roman"/>
          <w:color w:val="000000"/>
        </w:rPr>
        <w:t xml:space="preserve">8)  The composition and origin of kamacite in howardites. Meteoritics 3, p 494  </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Prinz, M., Klimentidis, R., Harlow, G.E., and Hewins, R.H (</w:t>
      </w:r>
      <w:r w:rsidR="00320BB8" w:rsidRPr="00320BB8">
        <w:rPr>
          <w:rFonts w:ascii="Times New Roman" w:hAnsi="Times New Roman"/>
          <w:color w:val="000000"/>
        </w:rPr>
        <w:t>197</w:t>
      </w:r>
      <w:r w:rsidRPr="00320BB8">
        <w:rPr>
          <w:rFonts w:ascii="Times New Roman" w:hAnsi="Times New Roman"/>
          <w:color w:val="000000"/>
        </w:rPr>
        <w:t xml:space="preserve">8) Petrologic studies bearing on the origin of the Lodran meteorite  Lunar and Planetary Science IX, p </w:t>
      </w:r>
      <w:r w:rsidR="00320BB8" w:rsidRPr="00320BB8">
        <w:rPr>
          <w:rFonts w:ascii="Times New Roman" w:hAnsi="Times New Roman"/>
          <w:color w:val="000000"/>
        </w:rPr>
        <w:t>199</w:t>
      </w:r>
      <w:r w:rsidRPr="00320BB8">
        <w:rPr>
          <w:rFonts w:ascii="Times New Roman" w:hAnsi="Times New Roman"/>
          <w:color w:val="000000"/>
        </w:rPr>
        <w:t>-92.</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Nehru, C.E., Hewins, R.H., Garcia, D.J., Harlow, G.E., and Prinz, M  (</w:t>
      </w:r>
      <w:r w:rsidR="00320BB8" w:rsidRPr="00320BB8">
        <w:rPr>
          <w:rFonts w:ascii="Times New Roman" w:hAnsi="Times New Roman"/>
          <w:color w:val="000000"/>
        </w:rPr>
        <w:t>197</w:t>
      </w:r>
      <w:r w:rsidRPr="00320BB8">
        <w:rPr>
          <w:rFonts w:ascii="Times New Roman" w:hAnsi="Times New Roman"/>
          <w:color w:val="000000"/>
        </w:rPr>
        <w:t>8)  Mineralogy and petrology of the Emery mesosiderite  Lunar and Planetary Science IX, p 7</w:t>
      </w:r>
      <w:r w:rsidR="00320BB8" w:rsidRPr="00320BB8">
        <w:rPr>
          <w:rFonts w:ascii="Times New Roman" w:hAnsi="Times New Roman"/>
          <w:color w:val="000000"/>
        </w:rPr>
        <w:t>199</w:t>
      </w:r>
      <w:r w:rsidRPr="00320BB8">
        <w:rPr>
          <w:rFonts w:ascii="Times New Roman" w:hAnsi="Times New Roman"/>
          <w:color w:val="000000"/>
        </w:rPr>
        <w:t>-80</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 and Klein, L.C (</w:t>
      </w:r>
      <w:r w:rsidR="00320BB8" w:rsidRPr="00320BB8">
        <w:rPr>
          <w:rFonts w:ascii="Times New Roman" w:hAnsi="Times New Roman"/>
          <w:color w:val="000000"/>
        </w:rPr>
        <w:t>197</w:t>
      </w:r>
      <w:r w:rsidRPr="00320BB8">
        <w:rPr>
          <w:rFonts w:ascii="Times New Roman" w:hAnsi="Times New Roman"/>
          <w:color w:val="000000"/>
        </w:rPr>
        <w:t xml:space="preserve">8)  Provenance of metal and melt rock textures in the Malvern howardite  Lunar </w:t>
      </w:r>
      <w:r w:rsidRPr="00320BB8">
        <w:rPr>
          <w:rFonts w:ascii="Times New Roman" w:hAnsi="Times New Roman"/>
          <w:color w:val="000000"/>
        </w:rPr>
        <w:lastRenderedPageBreak/>
        <w:t>and Planetary Science IX, p 503-505.</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 A.A Kulpecz, Jr., M Prinz, and R.J Floran (</w:t>
      </w:r>
      <w:r w:rsidR="00320BB8" w:rsidRPr="00320BB8">
        <w:rPr>
          <w:rFonts w:ascii="Times New Roman" w:hAnsi="Times New Roman"/>
          <w:color w:val="000000"/>
        </w:rPr>
        <w:t>197</w:t>
      </w:r>
      <w:r w:rsidRPr="00320BB8">
        <w:rPr>
          <w:rFonts w:ascii="Times New Roman" w:hAnsi="Times New Roman"/>
          <w:color w:val="000000"/>
        </w:rPr>
        <w:t>7)  Preliminary observations on metal-silicate relations in the Emery mesosiderite  Meteoritics 2, p 254-257.</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 and Goldstein, J.I  (</w:t>
      </w:r>
      <w:r w:rsidR="00320BB8" w:rsidRPr="00320BB8">
        <w:rPr>
          <w:rFonts w:ascii="Times New Roman" w:hAnsi="Times New Roman"/>
          <w:color w:val="000000"/>
        </w:rPr>
        <w:t>197</w:t>
      </w:r>
      <w:r w:rsidRPr="00320BB8">
        <w:rPr>
          <w:rFonts w:ascii="Times New Roman" w:hAnsi="Times New Roman"/>
          <w:color w:val="000000"/>
        </w:rPr>
        <w:t>7)  Cooling history of Apollo 6 phosphide-metal assemblage  Lunar Science VIII, p 436- 438.</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 and Yersak, T.E (</w:t>
      </w:r>
      <w:r w:rsidR="00320BB8" w:rsidRPr="00320BB8">
        <w:rPr>
          <w:rFonts w:ascii="Times New Roman" w:hAnsi="Times New Roman"/>
          <w:color w:val="000000"/>
        </w:rPr>
        <w:t>197</w:t>
      </w:r>
      <w:r w:rsidRPr="00320BB8">
        <w:rPr>
          <w:rFonts w:ascii="Times New Roman" w:hAnsi="Times New Roman"/>
          <w:color w:val="000000"/>
        </w:rPr>
        <w:t>7)  Conditions of formation of the Franklin-Sterling ores, N.J. GAC-MAC.</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 and Goldstein, J.I  (</w:t>
      </w:r>
      <w:r w:rsidR="00320BB8" w:rsidRPr="00320BB8">
        <w:rPr>
          <w:rFonts w:ascii="Times New Roman" w:hAnsi="Times New Roman"/>
          <w:color w:val="000000"/>
        </w:rPr>
        <w:t>197</w:t>
      </w:r>
      <w:r w:rsidRPr="00320BB8">
        <w:rPr>
          <w:rFonts w:ascii="Times New Roman" w:hAnsi="Times New Roman"/>
          <w:color w:val="000000"/>
        </w:rPr>
        <w:t>6)  Computer simulation of phosphide exsolution in lunar samples  Meteoritics , 2</w:t>
      </w:r>
      <w:r w:rsidR="00320BB8" w:rsidRPr="00320BB8">
        <w:rPr>
          <w:rFonts w:ascii="Times New Roman" w:hAnsi="Times New Roman"/>
          <w:color w:val="000000"/>
        </w:rPr>
        <w:t>198</w:t>
      </w:r>
      <w:r w:rsidRPr="00320BB8">
        <w:rPr>
          <w:rFonts w:ascii="Times New Roman" w:hAnsi="Times New Roman"/>
          <w:color w:val="000000"/>
        </w:rPr>
        <w:t>-   2</w:t>
      </w:r>
      <w:r w:rsidR="00320BB8" w:rsidRPr="00320BB8">
        <w:rPr>
          <w:rFonts w:ascii="Times New Roman" w:hAnsi="Times New Roman"/>
          <w:color w:val="000000"/>
        </w:rPr>
        <w:t>199</w:t>
      </w:r>
      <w:r w:rsidRPr="00320BB8">
        <w:rPr>
          <w:rFonts w:ascii="Times New Roman" w:hAnsi="Times New Roman"/>
          <w:color w:val="000000"/>
        </w:rPr>
        <w:t xml:space="preserve"> 63.</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 Goldstein, J.I and Axon H.J., (</w:t>
      </w:r>
      <w:r w:rsidR="00320BB8" w:rsidRPr="00320BB8">
        <w:rPr>
          <w:rFonts w:ascii="Times New Roman" w:hAnsi="Times New Roman"/>
          <w:color w:val="000000"/>
        </w:rPr>
        <w:t>197</w:t>
      </w:r>
      <w:r w:rsidRPr="00320BB8">
        <w:rPr>
          <w:rFonts w:ascii="Times New Roman" w:hAnsi="Times New Roman"/>
          <w:color w:val="000000"/>
        </w:rPr>
        <w:t>6)  Metal-silicate relations in Apollo 6 soils  Lunar Science VII, p 367-   369.</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Goldstein, J.I., Hewins, R.H., and Romig, A.D Jr (</w:t>
      </w:r>
      <w:r w:rsidR="00320BB8" w:rsidRPr="00320BB8">
        <w:rPr>
          <w:rFonts w:ascii="Times New Roman" w:hAnsi="Times New Roman"/>
          <w:color w:val="000000"/>
        </w:rPr>
        <w:t>197</w:t>
      </w:r>
      <w:r w:rsidRPr="00320BB8">
        <w:rPr>
          <w:rFonts w:ascii="Times New Roman" w:hAnsi="Times New Roman"/>
          <w:color w:val="000000"/>
        </w:rPr>
        <w:t>6)  Carbides in lunar soils and rocks  Lunar Science VII, p 367-369.</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 (</w:t>
      </w:r>
      <w:r w:rsidR="00320BB8" w:rsidRPr="00320BB8">
        <w:rPr>
          <w:rFonts w:ascii="Times New Roman" w:hAnsi="Times New Roman"/>
          <w:color w:val="000000"/>
        </w:rPr>
        <w:t>197</w:t>
      </w:r>
      <w:r w:rsidRPr="00320BB8">
        <w:rPr>
          <w:rFonts w:ascii="Times New Roman" w:hAnsi="Times New Roman"/>
          <w:color w:val="000000"/>
        </w:rPr>
        <w:t>6)  M-shaped diffusion profiles formed during pyroxene exsolution  Trans Amer Geophys Union (EOS) 57, p 356.</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 (</w:t>
      </w:r>
      <w:r w:rsidR="00320BB8" w:rsidRPr="00320BB8">
        <w:rPr>
          <w:rFonts w:ascii="Times New Roman" w:hAnsi="Times New Roman"/>
          <w:color w:val="000000"/>
        </w:rPr>
        <w:t>197</w:t>
      </w:r>
      <w:r w:rsidRPr="00320BB8">
        <w:rPr>
          <w:rFonts w:ascii="Times New Roman" w:hAnsi="Times New Roman"/>
          <w:color w:val="000000"/>
        </w:rPr>
        <w:t>5)  Pyroxene thermometry of some granulite facies rocks  GAC-MAC Abs with Prog., 7-80.</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 and J I Goldstein (</w:t>
      </w:r>
      <w:r w:rsidR="00320BB8" w:rsidRPr="00320BB8">
        <w:rPr>
          <w:rFonts w:ascii="Times New Roman" w:hAnsi="Times New Roman"/>
          <w:color w:val="000000"/>
        </w:rPr>
        <w:t>197</w:t>
      </w:r>
      <w:r w:rsidRPr="00320BB8">
        <w:rPr>
          <w:rFonts w:ascii="Times New Roman" w:hAnsi="Times New Roman"/>
          <w:color w:val="000000"/>
        </w:rPr>
        <w:t>5)  The provenance of metal in anorthositic rocks  Lunar Science VI, p 358-360.</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 and J.I Goldstein (</w:t>
      </w:r>
      <w:r w:rsidR="00320BB8" w:rsidRPr="00320BB8">
        <w:rPr>
          <w:rFonts w:ascii="Times New Roman" w:hAnsi="Times New Roman"/>
          <w:color w:val="000000"/>
        </w:rPr>
        <w:t>197</w:t>
      </w:r>
      <w:r w:rsidRPr="00320BB8">
        <w:rPr>
          <w:rFonts w:ascii="Times New Roman" w:hAnsi="Times New Roman"/>
          <w:color w:val="000000"/>
        </w:rPr>
        <w:t xml:space="preserve">5)  Comparison of silicate and metal geothermometers for lunar rocks  Lunar Science VI, p 356-357   </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 H and J.I Goldstein  (</w:t>
      </w:r>
      <w:r w:rsidR="00320BB8" w:rsidRPr="00320BB8">
        <w:rPr>
          <w:rFonts w:ascii="Times New Roman" w:hAnsi="Times New Roman"/>
          <w:color w:val="000000"/>
        </w:rPr>
        <w:t>197</w:t>
      </w:r>
      <w:r w:rsidRPr="00320BB8">
        <w:rPr>
          <w:rFonts w:ascii="Times New Roman" w:hAnsi="Times New Roman"/>
          <w:color w:val="000000"/>
        </w:rPr>
        <w:t xml:space="preserve">4) Modelling the fractional crystallization of metal in lunar rocks  Geological Society America abstracts, p </w:t>
      </w:r>
      <w:r w:rsidR="00320BB8" w:rsidRPr="00320BB8">
        <w:rPr>
          <w:rFonts w:ascii="Times New Roman" w:hAnsi="Times New Roman"/>
          <w:color w:val="000000"/>
        </w:rPr>
        <w:t>197</w:t>
      </w:r>
      <w:r w:rsidRPr="00320BB8">
        <w:rPr>
          <w:rFonts w:ascii="Times New Roman" w:hAnsi="Times New Roman"/>
          <w:color w:val="000000"/>
        </w:rPr>
        <w:t xml:space="preserve">3  </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 and J.I Goldstein  (</w:t>
      </w:r>
      <w:r w:rsidR="00320BB8" w:rsidRPr="00320BB8">
        <w:rPr>
          <w:rFonts w:ascii="Times New Roman" w:hAnsi="Times New Roman"/>
          <w:color w:val="000000"/>
        </w:rPr>
        <w:t>197</w:t>
      </w:r>
      <w:r w:rsidRPr="00320BB8">
        <w:rPr>
          <w:rFonts w:ascii="Times New Roman" w:hAnsi="Times New Roman"/>
          <w:color w:val="000000"/>
        </w:rPr>
        <w:t>4) Metal-olivine geothermometry for slow cooled lunar rocks  Meteoritics, 9</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 and J.I Goldstein  (</w:t>
      </w:r>
      <w:r w:rsidR="00320BB8" w:rsidRPr="00320BB8">
        <w:rPr>
          <w:rFonts w:ascii="Times New Roman" w:hAnsi="Times New Roman"/>
          <w:color w:val="000000"/>
        </w:rPr>
        <w:t>197</w:t>
      </w:r>
      <w:r w:rsidRPr="00320BB8">
        <w:rPr>
          <w:rFonts w:ascii="Times New Roman" w:hAnsi="Times New Roman"/>
          <w:color w:val="000000"/>
        </w:rPr>
        <w:t>4)  Metal-phosphide-carbide assemblages in Apollo 6 and 7 poikilitic rocks  Trans Amer Geophys Union (EOS) 55, p 345-325.</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Goldstein, I., R.H Hewins and H Axon (</w:t>
      </w:r>
      <w:r w:rsidR="00320BB8" w:rsidRPr="00320BB8">
        <w:rPr>
          <w:rFonts w:ascii="Times New Roman" w:hAnsi="Times New Roman"/>
          <w:color w:val="000000"/>
        </w:rPr>
        <w:t>197</w:t>
      </w:r>
      <w:r w:rsidRPr="00320BB8">
        <w:rPr>
          <w:rFonts w:ascii="Times New Roman" w:hAnsi="Times New Roman"/>
          <w:color w:val="000000"/>
        </w:rPr>
        <w:t>4)  Metal-silicate relationships in Apollo 7 soils  Lunar Science V p 280  -282.</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 and J.I Goldstein  (</w:t>
      </w:r>
      <w:r w:rsidR="00320BB8" w:rsidRPr="00320BB8">
        <w:rPr>
          <w:rFonts w:ascii="Times New Roman" w:hAnsi="Times New Roman"/>
          <w:color w:val="000000"/>
        </w:rPr>
        <w:t>197</w:t>
      </w:r>
      <w:r w:rsidRPr="00320BB8">
        <w:rPr>
          <w:rFonts w:ascii="Times New Roman" w:hAnsi="Times New Roman"/>
          <w:color w:val="000000"/>
        </w:rPr>
        <w:t>3)   Metal-olivine associations and Ni-Co contents in Apollo 2 mare basalts Geological Society America abstracts, p 668.</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 J Gittins and A Laurin (</w:t>
      </w:r>
      <w:r w:rsidR="00320BB8" w:rsidRPr="00320BB8">
        <w:rPr>
          <w:rFonts w:ascii="Times New Roman" w:hAnsi="Times New Roman"/>
          <w:color w:val="000000"/>
        </w:rPr>
        <w:t>197</w:t>
      </w:r>
      <w:r w:rsidRPr="00320BB8">
        <w:rPr>
          <w:rFonts w:ascii="Times New Roman" w:hAnsi="Times New Roman"/>
          <w:color w:val="000000"/>
        </w:rPr>
        <w:t>3)  Mantled phlogopite in kimberlite-like dikes, Arvida, Quebec  Trans Amer Geophys Union (EOS) 54, p 507.H.</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 and E.F. Pattison (</w:t>
      </w:r>
      <w:r w:rsidR="00320BB8" w:rsidRPr="00320BB8">
        <w:rPr>
          <w:rFonts w:ascii="Times New Roman" w:hAnsi="Times New Roman"/>
          <w:color w:val="000000"/>
        </w:rPr>
        <w:t>197</w:t>
      </w:r>
      <w:r w:rsidRPr="00320BB8">
        <w:rPr>
          <w:rFonts w:ascii="Times New Roman" w:hAnsi="Times New Roman"/>
          <w:color w:val="000000"/>
        </w:rPr>
        <w:t>2)  Bronzite-ferrohypersthene, pigeonite and augite in quenched Foy Offset, Sudbury Nickel Irruptive, Ontario Geo Soc America abstracts, p 536.</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 (</w:t>
      </w:r>
      <w:r w:rsidR="00320BB8" w:rsidRPr="00320BB8">
        <w:rPr>
          <w:rFonts w:ascii="Times New Roman" w:hAnsi="Times New Roman"/>
          <w:color w:val="000000"/>
        </w:rPr>
        <w:t>197</w:t>
      </w:r>
      <w:r w:rsidR="009002EB">
        <w:rPr>
          <w:rFonts w:ascii="Times New Roman" w:hAnsi="Times New Roman"/>
          <w:color w:val="000000"/>
        </w:rPr>
        <w:t>1</w:t>
      </w:r>
      <w:r w:rsidRPr="00320BB8">
        <w:rPr>
          <w:rFonts w:ascii="Times New Roman" w:hAnsi="Times New Roman"/>
          <w:color w:val="000000"/>
        </w:rPr>
        <w:t xml:space="preserve">)  Pyroxene crystallization trends and contrasting augite zoning in the Sudbury Nickel Irruptive Geol Soc Amer abstracts, p </w:t>
      </w:r>
      <w:r w:rsidR="00320BB8" w:rsidRPr="00320BB8">
        <w:rPr>
          <w:rFonts w:ascii="Times New Roman" w:hAnsi="Times New Roman"/>
          <w:color w:val="000000"/>
        </w:rPr>
        <w:t>198</w:t>
      </w:r>
      <w:r w:rsidRPr="00320BB8">
        <w:rPr>
          <w:rFonts w:ascii="Times New Roman" w:hAnsi="Times New Roman"/>
          <w:color w:val="000000"/>
        </w:rPr>
        <w:t>-95.</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Gasparrini E.L., A.J. Naldrett and R.H. Hewins (</w:t>
      </w:r>
      <w:r w:rsidR="00320BB8" w:rsidRPr="00320BB8">
        <w:rPr>
          <w:rFonts w:ascii="Times New Roman" w:hAnsi="Times New Roman"/>
          <w:color w:val="000000"/>
        </w:rPr>
        <w:t>197</w:t>
      </w:r>
      <w:r w:rsidR="009002EB">
        <w:rPr>
          <w:rFonts w:ascii="Times New Roman" w:hAnsi="Times New Roman"/>
          <w:color w:val="000000"/>
        </w:rPr>
        <w:t>1</w:t>
      </w:r>
      <w:r w:rsidRPr="00320BB8">
        <w:rPr>
          <w:rFonts w:ascii="Times New Roman" w:hAnsi="Times New Roman"/>
          <w:color w:val="000000"/>
        </w:rPr>
        <w:t>)  Crystallization of the Sudbury Nickel Irruptive with special   reference to magnetite and ilmenite  GAC-MAC annual meeting, program p  50.</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  (</w:t>
      </w:r>
      <w:r w:rsidR="00320BB8" w:rsidRPr="00320BB8">
        <w:rPr>
          <w:rFonts w:ascii="Times New Roman" w:hAnsi="Times New Roman"/>
          <w:color w:val="000000"/>
        </w:rPr>
        <w:t>197</w:t>
      </w:r>
      <w:r w:rsidR="009002EB">
        <w:rPr>
          <w:rFonts w:ascii="Times New Roman" w:hAnsi="Times New Roman"/>
          <w:color w:val="000000"/>
        </w:rPr>
        <w:t>1</w:t>
      </w:r>
      <w:r w:rsidRPr="00320BB8">
        <w:rPr>
          <w:rFonts w:ascii="Times New Roman" w:hAnsi="Times New Roman"/>
          <w:color w:val="000000"/>
        </w:rPr>
        <w:t>) The mafic norite and the sub-layer: the petrology of the basal zone of the Sudbury Nickel Irruptive.  GAC-MAC annual meeting, program p 32.</w:t>
      </w:r>
    </w:p>
    <w:p w:rsidR="0027120A" w:rsidRPr="00320BB8" w:rsidRDefault="0027120A" w:rsidP="005D6DEC">
      <w:pPr>
        <w:numPr>
          <w:ilvl w:val="0"/>
          <w:numId w:val="37"/>
        </w:numPr>
        <w:rPr>
          <w:rFonts w:ascii="Times New Roman" w:hAnsi="Times New Roman"/>
          <w:color w:val="000000"/>
        </w:rPr>
      </w:pPr>
      <w:r w:rsidRPr="00320BB8">
        <w:rPr>
          <w:rFonts w:ascii="Times New Roman" w:hAnsi="Times New Roman"/>
          <w:color w:val="000000"/>
        </w:rPr>
        <w:t>Hewins, R.H., (</w:t>
      </w:r>
      <w:r w:rsidR="00320BB8" w:rsidRPr="00320BB8">
        <w:rPr>
          <w:rFonts w:ascii="Times New Roman" w:hAnsi="Times New Roman"/>
          <w:color w:val="000000"/>
        </w:rPr>
        <w:t>197</w:t>
      </w:r>
      <w:r w:rsidRPr="00320BB8">
        <w:rPr>
          <w:rFonts w:ascii="Times New Roman" w:hAnsi="Times New Roman"/>
          <w:color w:val="000000"/>
        </w:rPr>
        <w:t>0) Microprobe studies of the base of the Sudbury Nickel Irruptive, Ontario Econ Geol 65, p 737.</w:t>
      </w:r>
    </w:p>
    <w:p w:rsidR="0027120A" w:rsidRPr="00320BB8" w:rsidRDefault="0027120A" w:rsidP="00AD008B">
      <w:pPr>
        <w:widowControl/>
        <w:rPr>
          <w:rFonts w:ascii="Times New Roman" w:hAnsi="Times New Roman"/>
        </w:rPr>
      </w:pPr>
    </w:p>
    <w:p w:rsidR="0027120A" w:rsidRPr="00320BB8" w:rsidRDefault="0027120A" w:rsidP="00AD008B">
      <w:pPr>
        <w:widowControl/>
        <w:rPr>
          <w:rFonts w:ascii="Times New Roman" w:hAnsi="Times New Roman"/>
        </w:rPr>
      </w:pPr>
    </w:p>
    <w:sectPr w:rsidR="0027120A" w:rsidRPr="00320BB8" w:rsidSect="00AE1A62">
      <w:type w:val="continuous"/>
      <w:pgSz w:w="12240" w:h="15840" w:code="1"/>
      <w:pgMar w:top="1411" w:right="720" w:bottom="1152"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NewRomanPS-BoldMT">
    <w:altName w:val="Times New Roman"/>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MS ??">
    <w:altName w:val="Arial Unicode MS"/>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dvTT5235d5a9">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multilevel"/>
    <w:tmpl w:val="C338AF90"/>
    <w:lvl w:ilvl="0">
      <w:start w:val="1"/>
      <w:numFmt w:val="decimal"/>
      <w:lvlText w:val="%1."/>
      <w:legacy w:legacy="1" w:legacySpace="0" w:legacyIndent="360"/>
      <w:lvlJc w:val="left"/>
      <w:pPr>
        <w:ind w:left="360" w:hanging="360"/>
      </w:pPr>
      <w:rPr>
        <w:rFonts w:ascii="Arial" w:hAnsi="Arial" w:hint="default"/>
        <w:b w:val="0"/>
        <w:i/>
        <w:sz w:val="16"/>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03492465"/>
    <w:multiLevelType w:val="singleLevel"/>
    <w:tmpl w:val="D22C6CC4"/>
    <w:lvl w:ilvl="0">
      <w:start w:val="1"/>
      <w:numFmt w:val="decimal"/>
      <w:lvlText w:val="%1."/>
      <w:lvlJc w:val="left"/>
      <w:pPr>
        <w:tabs>
          <w:tab w:val="num" w:pos="360"/>
        </w:tabs>
        <w:ind w:left="360" w:hanging="360"/>
      </w:pPr>
    </w:lvl>
  </w:abstractNum>
  <w:abstractNum w:abstractNumId="2" w15:restartNumberingAfterBreak="0">
    <w:nsid w:val="04E15CE8"/>
    <w:multiLevelType w:val="hybridMultilevel"/>
    <w:tmpl w:val="D87CB9CC"/>
    <w:lvl w:ilvl="0" w:tplc="16F28226">
      <w:start w:val="1"/>
      <w:numFmt w:val="decimal"/>
      <w:lvlText w:val="%1."/>
      <w:lvlJc w:val="left"/>
      <w:pPr>
        <w:tabs>
          <w:tab w:val="num" w:pos="432"/>
        </w:tabs>
        <w:ind w:left="0" w:firstLine="0"/>
      </w:pPr>
      <w:rPr>
        <w:rFonts w:ascii="Times New Roman" w:hAnsi="Times New Roman" w:hint="default"/>
        <w:b w:val="0"/>
        <w:i w:val="0"/>
        <w:color w:val="000000"/>
        <w:sz w:val="24"/>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059F54E9"/>
    <w:multiLevelType w:val="singleLevel"/>
    <w:tmpl w:val="435A4464"/>
    <w:lvl w:ilvl="0">
      <w:start w:val="1"/>
      <w:numFmt w:val="decimal"/>
      <w:lvlText w:val="%1."/>
      <w:lvlJc w:val="left"/>
      <w:pPr>
        <w:tabs>
          <w:tab w:val="num" w:pos="360"/>
        </w:tabs>
        <w:ind w:left="360" w:hanging="360"/>
      </w:pPr>
      <w:rPr>
        <w:b w:val="0"/>
        <w:i w:val="0"/>
      </w:rPr>
    </w:lvl>
  </w:abstractNum>
  <w:abstractNum w:abstractNumId="4" w15:restartNumberingAfterBreak="0">
    <w:nsid w:val="07296532"/>
    <w:multiLevelType w:val="singleLevel"/>
    <w:tmpl w:val="E3B8C764"/>
    <w:lvl w:ilvl="0">
      <w:start w:val="1"/>
      <w:numFmt w:val="decimal"/>
      <w:lvlText w:val="%1."/>
      <w:legacy w:legacy="1" w:legacySpace="0" w:legacyIndent="360"/>
      <w:lvlJc w:val="left"/>
      <w:pPr>
        <w:ind w:left="360" w:hanging="360"/>
      </w:pPr>
    </w:lvl>
  </w:abstractNum>
  <w:abstractNum w:abstractNumId="5" w15:restartNumberingAfterBreak="0">
    <w:nsid w:val="0A407541"/>
    <w:multiLevelType w:val="multilevel"/>
    <w:tmpl w:val="B8DA1EB2"/>
    <w:lvl w:ilvl="0">
      <w:start w:val="1"/>
      <w:numFmt w:val="decimal"/>
      <w:lvlText w:val="%1."/>
      <w:lvlJc w:val="left"/>
      <w:pPr>
        <w:tabs>
          <w:tab w:val="num" w:pos="864"/>
        </w:tabs>
        <w:ind w:left="864" w:hanging="720"/>
      </w:pPr>
      <w:rPr>
        <w:rFonts w:ascii="Times New Roman" w:hAnsi="Times New Roman" w:hint="default"/>
        <w:b w:val="0"/>
        <w:i w:val="0"/>
        <w:color w:val="000000"/>
        <w:sz w:val="24"/>
      </w:rPr>
    </w:lvl>
    <w:lvl w:ilvl="1">
      <w:start w:val="1"/>
      <w:numFmt w:val="decimal"/>
      <w:lvlText w:val="%2."/>
      <w:lvlJc w:val="left"/>
      <w:pPr>
        <w:tabs>
          <w:tab w:val="num" w:pos="0"/>
        </w:tabs>
        <w:ind w:left="0" w:firstLine="0"/>
      </w:pPr>
      <w:rPr>
        <w:rFonts w:hint="default"/>
        <w:b w:val="0"/>
        <w:i w:val="0"/>
        <w:color w:val="000000"/>
        <w:sz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B5E4573"/>
    <w:multiLevelType w:val="hybridMultilevel"/>
    <w:tmpl w:val="FC6C4322"/>
    <w:lvl w:ilvl="0" w:tplc="21DC75F2">
      <w:start w:val="1"/>
      <w:numFmt w:val="decimal"/>
      <w:lvlText w:val="%1."/>
      <w:lvlJc w:val="left"/>
      <w:pPr>
        <w:tabs>
          <w:tab w:val="num" w:pos="864"/>
        </w:tabs>
        <w:ind w:left="864" w:hanging="720"/>
      </w:pPr>
      <w:rPr>
        <w:rFonts w:ascii="Times New Roman" w:hAnsi="Times New Roman" w:hint="default"/>
        <w:b w:val="0"/>
        <w:i w:val="0"/>
        <w:color w:val="000000"/>
        <w:sz w:val="24"/>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15:restartNumberingAfterBreak="0">
    <w:nsid w:val="0F3A6178"/>
    <w:multiLevelType w:val="multilevel"/>
    <w:tmpl w:val="D22A551A"/>
    <w:lvl w:ilvl="0">
      <w:start w:val="1"/>
      <w:numFmt w:val="decimal"/>
      <w:lvlText w:val="%1."/>
      <w:lvlJc w:val="left"/>
      <w:pPr>
        <w:tabs>
          <w:tab w:val="num" w:pos="864"/>
        </w:tabs>
        <w:ind w:left="864" w:hanging="720"/>
      </w:pPr>
      <w:rPr>
        <w:rFonts w:ascii="Times New Roman" w:hAnsi="Times New Roman" w:hint="default"/>
        <w:b w:val="0"/>
        <w:i w:val="0"/>
        <w:color w:val="000000"/>
        <w:sz w:val="24"/>
      </w:rPr>
    </w:lvl>
    <w:lvl w:ilvl="1">
      <w:start w:val="17"/>
      <w:numFmt w:val="decimal"/>
      <w:lvlText w:val="%2."/>
      <w:lvlJc w:val="left"/>
      <w:pPr>
        <w:tabs>
          <w:tab w:val="num" w:pos="0"/>
        </w:tabs>
        <w:ind w:left="0" w:firstLine="0"/>
      </w:pPr>
      <w:rPr>
        <w:rFonts w:hint="default"/>
        <w:b w:val="0"/>
        <w:i w:val="0"/>
        <w:color w:val="000000"/>
        <w:sz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FB305B2"/>
    <w:multiLevelType w:val="hybridMultilevel"/>
    <w:tmpl w:val="3A3A374C"/>
    <w:lvl w:ilvl="0" w:tplc="3C889248">
      <w:start w:val="1"/>
      <w:numFmt w:val="decimal"/>
      <w:lvlText w:val="%1."/>
      <w:lvlJc w:val="left"/>
      <w:pPr>
        <w:tabs>
          <w:tab w:val="num" w:pos="792"/>
        </w:tabs>
        <w:ind w:left="720" w:hanging="720"/>
      </w:pPr>
      <w:rPr>
        <w:rFonts w:ascii="Times New Roman" w:hAnsi="Times New Roman" w:hint="default"/>
        <w:b w:val="0"/>
        <w:i w:val="0"/>
        <w:color w:val="000000"/>
        <w:sz w:val="24"/>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 w15:restartNumberingAfterBreak="0">
    <w:nsid w:val="14DA1662"/>
    <w:multiLevelType w:val="hybridMultilevel"/>
    <w:tmpl w:val="BB2868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D472D9"/>
    <w:multiLevelType w:val="multilevel"/>
    <w:tmpl w:val="D87CB9CC"/>
    <w:lvl w:ilvl="0">
      <w:start w:val="1"/>
      <w:numFmt w:val="decimal"/>
      <w:lvlText w:val="%1."/>
      <w:lvlJc w:val="left"/>
      <w:pPr>
        <w:tabs>
          <w:tab w:val="num" w:pos="432"/>
        </w:tabs>
        <w:ind w:left="0" w:firstLine="0"/>
      </w:pPr>
      <w:rPr>
        <w:rFonts w:ascii="Times New Roman" w:hAnsi="Times New Roman" w:hint="default"/>
        <w:b w:val="0"/>
        <w:i w:val="0"/>
        <w:color w:val="00000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F8B5428"/>
    <w:multiLevelType w:val="multilevel"/>
    <w:tmpl w:val="84E816CA"/>
    <w:lvl w:ilvl="0">
      <w:start w:val="1"/>
      <w:numFmt w:val="decimal"/>
      <w:lvlText w:val="%1."/>
      <w:lvlJc w:val="left"/>
      <w:pPr>
        <w:tabs>
          <w:tab w:val="num" w:pos="864"/>
        </w:tabs>
        <w:ind w:left="864" w:hanging="720"/>
      </w:pPr>
      <w:rPr>
        <w:rFonts w:ascii="Times New Roman" w:hAnsi="Times New Roman" w:hint="default"/>
        <w:b w:val="0"/>
        <w:i w:val="0"/>
        <w:color w:val="000000"/>
        <w:sz w:val="24"/>
      </w:rPr>
    </w:lvl>
    <w:lvl w:ilvl="1">
      <w:start w:val="17"/>
      <w:numFmt w:val="decimal"/>
      <w:lvlText w:val="%2."/>
      <w:lvlJc w:val="left"/>
      <w:pPr>
        <w:tabs>
          <w:tab w:val="num" w:pos="1440"/>
        </w:tabs>
        <w:ind w:left="1440" w:hanging="360"/>
      </w:pPr>
      <w:rPr>
        <w:rFonts w:hint="default"/>
        <w:b w:val="0"/>
        <w:i w:val="0"/>
        <w:color w:val="000000"/>
        <w:sz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602458D"/>
    <w:multiLevelType w:val="singleLevel"/>
    <w:tmpl w:val="DA2A38A8"/>
    <w:lvl w:ilvl="0">
      <w:start w:val="1"/>
      <w:numFmt w:val="decimal"/>
      <w:lvlText w:val="%1. "/>
      <w:legacy w:legacy="1" w:legacySpace="0" w:legacyIndent="360"/>
      <w:lvlJc w:val="left"/>
      <w:pPr>
        <w:ind w:left="360" w:hanging="360"/>
      </w:pPr>
      <w:rPr>
        <w:rFonts w:ascii="CG Times" w:hAnsi="CG Times" w:hint="default"/>
        <w:b w:val="0"/>
        <w:i w:val="0"/>
        <w:sz w:val="20"/>
      </w:rPr>
    </w:lvl>
  </w:abstractNum>
  <w:abstractNum w:abstractNumId="13" w15:restartNumberingAfterBreak="0">
    <w:nsid w:val="2C1D7EEC"/>
    <w:multiLevelType w:val="multilevel"/>
    <w:tmpl w:val="7D34CB20"/>
    <w:lvl w:ilvl="0">
      <w:start w:val="1"/>
      <w:numFmt w:val="decimal"/>
      <w:lvlText w:val="%1."/>
      <w:lvlJc w:val="left"/>
      <w:pPr>
        <w:tabs>
          <w:tab w:val="num" w:pos="792"/>
        </w:tabs>
        <w:ind w:left="720" w:hanging="720"/>
      </w:pPr>
      <w:rPr>
        <w:rFonts w:ascii="Times New Roman" w:hAnsi="Times New Roman" w:hint="default"/>
        <w:b w:val="0"/>
        <w:i w:val="0"/>
        <w:color w:val="000000"/>
        <w:sz w:val="24"/>
      </w:rPr>
    </w:lvl>
    <w:lvl w:ilvl="1">
      <w:start w:val="17"/>
      <w:numFmt w:val="decimal"/>
      <w:lvlText w:val="%2."/>
      <w:lvlJc w:val="left"/>
      <w:pPr>
        <w:tabs>
          <w:tab w:val="num" w:pos="0"/>
        </w:tabs>
        <w:ind w:left="0" w:firstLine="0"/>
      </w:pPr>
      <w:rPr>
        <w:rFonts w:hint="default"/>
        <w:b w:val="0"/>
        <w:i w:val="0"/>
        <w:color w:val="000000"/>
        <w:sz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F336316"/>
    <w:multiLevelType w:val="singleLevel"/>
    <w:tmpl w:val="C3D691DC"/>
    <w:lvl w:ilvl="0">
      <w:start w:val="11"/>
      <w:numFmt w:val="decimal"/>
      <w:lvlText w:val="%1."/>
      <w:lvlJc w:val="left"/>
      <w:pPr>
        <w:tabs>
          <w:tab w:val="num" w:pos="360"/>
        </w:tabs>
        <w:ind w:left="360" w:hanging="360"/>
      </w:pPr>
      <w:rPr>
        <w:rFonts w:hint="default"/>
      </w:rPr>
    </w:lvl>
  </w:abstractNum>
  <w:abstractNum w:abstractNumId="15" w15:restartNumberingAfterBreak="0">
    <w:nsid w:val="2FBA41CD"/>
    <w:multiLevelType w:val="singleLevel"/>
    <w:tmpl w:val="4C501D14"/>
    <w:lvl w:ilvl="0">
      <w:start w:val="1"/>
      <w:numFmt w:val="decimal"/>
      <w:lvlText w:val="%1."/>
      <w:legacy w:legacy="1" w:legacySpace="0" w:legacyIndent="360"/>
      <w:lvlJc w:val="left"/>
      <w:pPr>
        <w:ind w:left="360" w:hanging="360"/>
      </w:pPr>
      <w:rPr>
        <w:rFonts w:ascii="Arial" w:hAnsi="Arial" w:hint="default"/>
        <w:b w:val="0"/>
        <w:i/>
        <w:sz w:val="16"/>
      </w:rPr>
    </w:lvl>
  </w:abstractNum>
  <w:abstractNum w:abstractNumId="16" w15:restartNumberingAfterBreak="0">
    <w:nsid w:val="32C26C3A"/>
    <w:multiLevelType w:val="singleLevel"/>
    <w:tmpl w:val="C3D691DC"/>
    <w:lvl w:ilvl="0">
      <w:start w:val="2"/>
      <w:numFmt w:val="decimal"/>
      <w:lvlText w:val="%1."/>
      <w:lvlJc w:val="left"/>
      <w:pPr>
        <w:tabs>
          <w:tab w:val="num" w:pos="360"/>
        </w:tabs>
        <w:ind w:left="360" w:hanging="360"/>
      </w:pPr>
      <w:rPr>
        <w:rFonts w:hint="default"/>
      </w:rPr>
    </w:lvl>
  </w:abstractNum>
  <w:abstractNum w:abstractNumId="17" w15:restartNumberingAfterBreak="0">
    <w:nsid w:val="32F109A3"/>
    <w:multiLevelType w:val="hybridMultilevel"/>
    <w:tmpl w:val="E7E4D248"/>
    <w:lvl w:ilvl="0" w:tplc="3C889248">
      <w:start w:val="1"/>
      <w:numFmt w:val="decimal"/>
      <w:lvlText w:val="%1."/>
      <w:lvlJc w:val="left"/>
      <w:pPr>
        <w:tabs>
          <w:tab w:val="num" w:pos="792"/>
        </w:tabs>
        <w:ind w:left="720" w:hanging="720"/>
      </w:pPr>
      <w:rPr>
        <w:rFonts w:ascii="Times New Roman" w:hAnsi="Times New Roman" w:hint="default"/>
        <w:b w:val="0"/>
        <w:i w:val="0"/>
        <w:color w:val="000000"/>
        <w:sz w:val="24"/>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15:restartNumberingAfterBreak="0">
    <w:nsid w:val="34E167E7"/>
    <w:multiLevelType w:val="singleLevel"/>
    <w:tmpl w:val="E3B8C764"/>
    <w:lvl w:ilvl="0">
      <w:start w:val="1"/>
      <w:numFmt w:val="decimal"/>
      <w:lvlText w:val="%1."/>
      <w:legacy w:legacy="1" w:legacySpace="0" w:legacyIndent="360"/>
      <w:lvlJc w:val="left"/>
      <w:pPr>
        <w:ind w:left="360" w:hanging="360"/>
      </w:pPr>
    </w:lvl>
  </w:abstractNum>
  <w:abstractNum w:abstractNumId="19" w15:restartNumberingAfterBreak="0">
    <w:nsid w:val="35F410FE"/>
    <w:multiLevelType w:val="hybridMultilevel"/>
    <w:tmpl w:val="378ECD52"/>
    <w:lvl w:ilvl="0" w:tplc="93B2C0C4">
      <w:start w:val="1"/>
      <w:numFmt w:val="decimal"/>
      <w:lvlText w:val="%1."/>
      <w:lvlJc w:val="left"/>
      <w:pPr>
        <w:tabs>
          <w:tab w:val="num" w:pos="864"/>
        </w:tabs>
        <w:ind w:left="864" w:hanging="720"/>
      </w:pPr>
      <w:rPr>
        <w:rFonts w:ascii="Times New Roman" w:hAnsi="Times New Roman" w:hint="default"/>
        <w:b w:val="0"/>
        <w:i w:val="0"/>
        <w:color w:val="000000"/>
        <w:sz w:val="24"/>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 w15:restartNumberingAfterBreak="0">
    <w:nsid w:val="3C250D26"/>
    <w:multiLevelType w:val="singleLevel"/>
    <w:tmpl w:val="0409000F"/>
    <w:lvl w:ilvl="0">
      <w:start w:val="1"/>
      <w:numFmt w:val="decimal"/>
      <w:lvlText w:val="%1."/>
      <w:lvlJc w:val="left"/>
      <w:pPr>
        <w:tabs>
          <w:tab w:val="num" w:pos="360"/>
        </w:tabs>
        <w:ind w:left="360" w:hanging="360"/>
      </w:pPr>
      <w:rPr>
        <w:rFonts w:hint="default"/>
      </w:rPr>
    </w:lvl>
  </w:abstractNum>
  <w:abstractNum w:abstractNumId="21" w15:restartNumberingAfterBreak="0">
    <w:nsid w:val="3E115739"/>
    <w:multiLevelType w:val="hybridMultilevel"/>
    <w:tmpl w:val="ED14D5F4"/>
    <w:lvl w:ilvl="0" w:tplc="1B029450">
      <w:start w:val="1"/>
      <w:numFmt w:val="decimal"/>
      <w:lvlText w:val="%1."/>
      <w:lvlJc w:val="left"/>
      <w:pPr>
        <w:tabs>
          <w:tab w:val="num" w:pos="432"/>
        </w:tabs>
        <w:ind w:left="0" w:firstLine="0"/>
      </w:pPr>
      <w:rPr>
        <w:rFonts w:ascii="Times New Roman" w:hAnsi="Times New Roman" w:hint="default"/>
        <w:b w:val="0"/>
        <w:i w:val="0"/>
        <w:color w:val="000000"/>
        <w:sz w:val="2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 w15:restartNumberingAfterBreak="0">
    <w:nsid w:val="3FE917DA"/>
    <w:multiLevelType w:val="singleLevel"/>
    <w:tmpl w:val="73F2904A"/>
    <w:lvl w:ilvl="0">
      <w:start w:val="1"/>
      <w:numFmt w:val="decimal"/>
      <w:lvlText w:val="%1."/>
      <w:lvlJc w:val="left"/>
      <w:pPr>
        <w:tabs>
          <w:tab w:val="num" w:pos="360"/>
        </w:tabs>
        <w:ind w:left="360" w:hanging="360"/>
      </w:pPr>
      <w:rPr>
        <w:b w:val="0"/>
        <w:i w:val="0"/>
        <w:sz w:val="20"/>
      </w:rPr>
    </w:lvl>
  </w:abstractNum>
  <w:abstractNum w:abstractNumId="23" w15:restartNumberingAfterBreak="0">
    <w:nsid w:val="4A003418"/>
    <w:multiLevelType w:val="hybridMultilevel"/>
    <w:tmpl w:val="0784A990"/>
    <w:lvl w:ilvl="0" w:tplc="3D2896C6">
      <w:start w:val="1"/>
      <w:numFmt w:val="decimal"/>
      <w:lvlText w:val="%1."/>
      <w:lvlJc w:val="left"/>
      <w:pPr>
        <w:tabs>
          <w:tab w:val="num" w:pos="792"/>
        </w:tabs>
        <w:ind w:left="720" w:hanging="288"/>
      </w:pPr>
      <w:rPr>
        <w:rFonts w:ascii="Times New Roman" w:hAnsi="Times New Roman" w:hint="default"/>
        <w:b w:val="0"/>
        <w:i w:val="0"/>
        <w:color w:val="000000"/>
        <w:sz w:val="24"/>
      </w:rPr>
    </w:lvl>
    <w:lvl w:ilvl="1" w:tplc="A44433C8">
      <w:start w:val="1989"/>
      <w:numFmt w:val="decimal"/>
      <w:lvlText w:val="%2"/>
      <w:lvlJc w:val="left"/>
      <w:pPr>
        <w:tabs>
          <w:tab w:val="num" w:pos="2487"/>
        </w:tabs>
        <w:ind w:left="2487" w:hanging="975"/>
      </w:pPr>
      <w:rPr>
        <w:rFonts w:hint="default"/>
      </w:rPr>
    </w:lvl>
    <w:lvl w:ilvl="2" w:tplc="040C001B" w:tentative="1">
      <w:start w:val="1"/>
      <w:numFmt w:val="lowerRoman"/>
      <w:lvlText w:val="%3."/>
      <w:lvlJc w:val="right"/>
      <w:pPr>
        <w:tabs>
          <w:tab w:val="num" w:pos="2592"/>
        </w:tabs>
        <w:ind w:left="2592" w:hanging="180"/>
      </w:pPr>
    </w:lvl>
    <w:lvl w:ilvl="3" w:tplc="040C000F" w:tentative="1">
      <w:start w:val="1"/>
      <w:numFmt w:val="decimal"/>
      <w:lvlText w:val="%4."/>
      <w:lvlJc w:val="left"/>
      <w:pPr>
        <w:tabs>
          <w:tab w:val="num" w:pos="3312"/>
        </w:tabs>
        <w:ind w:left="3312" w:hanging="360"/>
      </w:pPr>
    </w:lvl>
    <w:lvl w:ilvl="4" w:tplc="040C0019" w:tentative="1">
      <w:start w:val="1"/>
      <w:numFmt w:val="lowerLetter"/>
      <w:lvlText w:val="%5."/>
      <w:lvlJc w:val="left"/>
      <w:pPr>
        <w:tabs>
          <w:tab w:val="num" w:pos="4032"/>
        </w:tabs>
        <w:ind w:left="4032" w:hanging="360"/>
      </w:pPr>
    </w:lvl>
    <w:lvl w:ilvl="5" w:tplc="040C001B" w:tentative="1">
      <w:start w:val="1"/>
      <w:numFmt w:val="lowerRoman"/>
      <w:lvlText w:val="%6."/>
      <w:lvlJc w:val="right"/>
      <w:pPr>
        <w:tabs>
          <w:tab w:val="num" w:pos="4752"/>
        </w:tabs>
        <w:ind w:left="4752" w:hanging="180"/>
      </w:pPr>
    </w:lvl>
    <w:lvl w:ilvl="6" w:tplc="040C000F" w:tentative="1">
      <w:start w:val="1"/>
      <w:numFmt w:val="decimal"/>
      <w:lvlText w:val="%7."/>
      <w:lvlJc w:val="left"/>
      <w:pPr>
        <w:tabs>
          <w:tab w:val="num" w:pos="5472"/>
        </w:tabs>
        <w:ind w:left="5472" w:hanging="360"/>
      </w:pPr>
    </w:lvl>
    <w:lvl w:ilvl="7" w:tplc="040C0019" w:tentative="1">
      <w:start w:val="1"/>
      <w:numFmt w:val="lowerLetter"/>
      <w:lvlText w:val="%8."/>
      <w:lvlJc w:val="left"/>
      <w:pPr>
        <w:tabs>
          <w:tab w:val="num" w:pos="6192"/>
        </w:tabs>
        <w:ind w:left="6192" w:hanging="360"/>
      </w:pPr>
    </w:lvl>
    <w:lvl w:ilvl="8" w:tplc="040C001B" w:tentative="1">
      <w:start w:val="1"/>
      <w:numFmt w:val="lowerRoman"/>
      <w:lvlText w:val="%9."/>
      <w:lvlJc w:val="right"/>
      <w:pPr>
        <w:tabs>
          <w:tab w:val="num" w:pos="6912"/>
        </w:tabs>
        <w:ind w:left="6912" w:hanging="180"/>
      </w:pPr>
    </w:lvl>
  </w:abstractNum>
  <w:abstractNum w:abstractNumId="24" w15:restartNumberingAfterBreak="0">
    <w:nsid w:val="4CF51091"/>
    <w:multiLevelType w:val="hybridMultilevel"/>
    <w:tmpl w:val="A080F076"/>
    <w:lvl w:ilvl="0" w:tplc="083AD1D6">
      <w:start w:val="1"/>
      <w:numFmt w:val="decimal"/>
      <w:lvlText w:val="%1."/>
      <w:lvlJc w:val="left"/>
      <w:pPr>
        <w:tabs>
          <w:tab w:val="num" w:pos="720"/>
        </w:tabs>
        <w:ind w:left="720" w:hanging="720"/>
      </w:pPr>
      <w:rPr>
        <w:rFonts w:ascii="Times New Roman" w:hAnsi="Times New Roman" w:hint="default"/>
        <w:b w:val="0"/>
        <w:i w:val="0"/>
        <w:sz w:val="24"/>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5" w15:restartNumberingAfterBreak="0">
    <w:nsid w:val="50562EBB"/>
    <w:multiLevelType w:val="hybridMultilevel"/>
    <w:tmpl w:val="7D34CB20"/>
    <w:lvl w:ilvl="0" w:tplc="EEA25162">
      <w:start w:val="1"/>
      <w:numFmt w:val="decimal"/>
      <w:lvlText w:val="%1."/>
      <w:lvlJc w:val="left"/>
      <w:pPr>
        <w:tabs>
          <w:tab w:val="num" w:pos="792"/>
        </w:tabs>
        <w:ind w:left="720" w:hanging="720"/>
      </w:pPr>
      <w:rPr>
        <w:rFonts w:ascii="Times New Roman" w:hAnsi="Times New Roman" w:hint="default"/>
        <w:b w:val="0"/>
        <w:i w:val="0"/>
        <w:color w:val="000000"/>
        <w:sz w:val="24"/>
      </w:rPr>
    </w:lvl>
    <w:lvl w:ilvl="1" w:tplc="F8D8FE16">
      <w:start w:val="17"/>
      <w:numFmt w:val="decimal"/>
      <w:lvlText w:val="%2."/>
      <w:lvlJc w:val="left"/>
      <w:pPr>
        <w:tabs>
          <w:tab w:val="num" w:pos="0"/>
        </w:tabs>
        <w:ind w:left="0" w:firstLine="0"/>
      </w:pPr>
      <w:rPr>
        <w:rFonts w:hint="default"/>
        <w:b w:val="0"/>
        <w:i w:val="0"/>
        <w:color w:val="000000"/>
        <w:sz w:val="24"/>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51311E74"/>
    <w:multiLevelType w:val="singleLevel"/>
    <w:tmpl w:val="ABE05FF2"/>
    <w:lvl w:ilvl="0">
      <w:start w:val="1"/>
      <w:numFmt w:val="decimal"/>
      <w:lvlText w:val="%1."/>
      <w:lvlJc w:val="left"/>
      <w:pPr>
        <w:tabs>
          <w:tab w:val="num" w:pos="360"/>
        </w:tabs>
        <w:ind w:left="360" w:hanging="360"/>
      </w:pPr>
      <w:rPr>
        <w:b w:val="0"/>
        <w:i w:val="0"/>
      </w:rPr>
    </w:lvl>
  </w:abstractNum>
  <w:abstractNum w:abstractNumId="27" w15:restartNumberingAfterBreak="0">
    <w:nsid w:val="51D1111A"/>
    <w:multiLevelType w:val="hybridMultilevel"/>
    <w:tmpl w:val="9826625A"/>
    <w:lvl w:ilvl="0" w:tplc="EEA25162">
      <w:start w:val="1"/>
      <w:numFmt w:val="decimal"/>
      <w:lvlText w:val="%1."/>
      <w:lvlJc w:val="left"/>
      <w:pPr>
        <w:tabs>
          <w:tab w:val="num" w:pos="792"/>
        </w:tabs>
        <w:ind w:left="720" w:hanging="720"/>
      </w:pPr>
      <w:rPr>
        <w:rFonts w:ascii="Times New Roman" w:hAnsi="Times New Roman" w:hint="default"/>
        <w:b w:val="0"/>
        <w:i w:val="0"/>
        <w:color w:val="000000"/>
        <w:sz w:val="24"/>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 w15:restartNumberingAfterBreak="0">
    <w:nsid w:val="54E767B1"/>
    <w:multiLevelType w:val="multilevel"/>
    <w:tmpl w:val="040C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59747663"/>
    <w:multiLevelType w:val="hybridMultilevel"/>
    <w:tmpl w:val="2DF22D5E"/>
    <w:lvl w:ilvl="0" w:tplc="3D2896C6">
      <w:start w:val="1"/>
      <w:numFmt w:val="decimal"/>
      <w:lvlText w:val="%1."/>
      <w:lvlJc w:val="left"/>
      <w:pPr>
        <w:tabs>
          <w:tab w:val="num" w:pos="360"/>
        </w:tabs>
        <w:ind w:left="288" w:hanging="288"/>
      </w:pPr>
      <w:rPr>
        <w:rFonts w:ascii="Times New Roman" w:hAnsi="Times New Roman" w:hint="default"/>
        <w:b w:val="0"/>
        <w:i w:val="0"/>
        <w:color w:val="000000"/>
        <w:sz w:val="24"/>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 w15:restartNumberingAfterBreak="0">
    <w:nsid w:val="5B2B497C"/>
    <w:multiLevelType w:val="hybridMultilevel"/>
    <w:tmpl w:val="B24A61D8"/>
    <w:lvl w:ilvl="0" w:tplc="93B2C0C4">
      <w:start w:val="1"/>
      <w:numFmt w:val="decimal"/>
      <w:lvlText w:val="%1."/>
      <w:lvlJc w:val="left"/>
      <w:pPr>
        <w:tabs>
          <w:tab w:val="num" w:pos="864"/>
        </w:tabs>
        <w:ind w:left="864" w:hanging="720"/>
      </w:pPr>
      <w:rPr>
        <w:rFonts w:ascii="Times New Roman" w:hAnsi="Times New Roman" w:hint="default"/>
        <w:b w:val="0"/>
        <w:i w:val="0"/>
        <w:color w:val="000000"/>
        <w:sz w:val="24"/>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 w15:restartNumberingAfterBreak="0">
    <w:nsid w:val="66EA5A35"/>
    <w:multiLevelType w:val="hybridMultilevel"/>
    <w:tmpl w:val="D5F47742"/>
    <w:lvl w:ilvl="0" w:tplc="3C889248">
      <w:start w:val="1"/>
      <w:numFmt w:val="decimal"/>
      <w:lvlText w:val="%1."/>
      <w:lvlJc w:val="left"/>
      <w:pPr>
        <w:tabs>
          <w:tab w:val="num" w:pos="792"/>
        </w:tabs>
        <w:ind w:left="720" w:hanging="720"/>
      </w:pPr>
      <w:rPr>
        <w:rFonts w:ascii="Times New Roman" w:hAnsi="Times New Roman" w:hint="default"/>
        <w:b w:val="0"/>
        <w:i w:val="0"/>
        <w:color w:val="000000"/>
        <w:sz w:val="24"/>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 w15:restartNumberingAfterBreak="0">
    <w:nsid w:val="6C2175CF"/>
    <w:multiLevelType w:val="hybridMultilevel"/>
    <w:tmpl w:val="904EA9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566E3F"/>
    <w:multiLevelType w:val="singleLevel"/>
    <w:tmpl w:val="E3B8C764"/>
    <w:lvl w:ilvl="0">
      <w:start w:val="1"/>
      <w:numFmt w:val="decimal"/>
      <w:lvlText w:val="%1."/>
      <w:legacy w:legacy="1" w:legacySpace="0" w:legacyIndent="360"/>
      <w:lvlJc w:val="left"/>
      <w:pPr>
        <w:ind w:left="360" w:hanging="360"/>
      </w:pPr>
    </w:lvl>
  </w:abstractNum>
  <w:abstractNum w:abstractNumId="34" w15:restartNumberingAfterBreak="0">
    <w:nsid w:val="7229695B"/>
    <w:multiLevelType w:val="hybridMultilevel"/>
    <w:tmpl w:val="20689C08"/>
    <w:lvl w:ilvl="0" w:tplc="EEA25162">
      <w:start w:val="1"/>
      <w:numFmt w:val="decimal"/>
      <w:lvlText w:val="%1."/>
      <w:lvlJc w:val="left"/>
      <w:pPr>
        <w:tabs>
          <w:tab w:val="num" w:pos="792"/>
        </w:tabs>
        <w:ind w:left="720" w:hanging="720"/>
      </w:pPr>
      <w:rPr>
        <w:rFonts w:ascii="Times New Roman" w:hAnsi="Times New Roman" w:hint="default"/>
        <w:b w:val="0"/>
        <w:i w:val="0"/>
        <w:color w:val="000000"/>
        <w:sz w:val="24"/>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5" w15:restartNumberingAfterBreak="0">
    <w:nsid w:val="74E55329"/>
    <w:multiLevelType w:val="multilevel"/>
    <w:tmpl w:val="1F4CF9F6"/>
    <w:lvl w:ilvl="0">
      <w:start w:val="1991"/>
      <w:numFmt w:val="decimal"/>
      <w:lvlText w:val="%1"/>
      <w:lvlJc w:val="left"/>
      <w:pPr>
        <w:tabs>
          <w:tab w:val="num" w:pos="1440"/>
        </w:tabs>
        <w:ind w:left="1440" w:hanging="1440"/>
      </w:pPr>
      <w:rPr>
        <w:rFonts w:hint="default"/>
      </w:rPr>
    </w:lvl>
    <w:lvl w:ilvl="1">
      <w:start w:val="1995"/>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9C83752"/>
    <w:multiLevelType w:val="hybridMultilevel"/>
    <w:tmpl w:val="209EA0AC"/>
    <w:lvl w:ilvl="0" w:tplc="3D2896C6">
      <w:start w:val="1"/>
      <w:numFmt w:val="decimal"/>
      <w:lvlText w:val="%1."/>
      <w:lvlJc w:val="left"/>
      <w:pPr>
        <w:tabs>
          <w:tab w:val="num" w:pos="360"/>
        </w:tabs>
        <w:ind w:left="288" w:hanging="288"/>
      </w:pPr>
      <w:rPr>
        <w:rFonts w:ascii="Times New Roman" w:hAnsi="Times New Roman" w:hint="default"/>
        <w:b w:val="0"/>
        <w:i w:val="0"/>
        <w:color w:val="000000"/>
        <w:sz w:val="24"/>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12"/>
  </w:num>
  <w:num w:numId="2">
    <w:abstractNumId w:val="4"/>
  </w:num>
  <w:num w:numId="3">
    <w:abstractNumId w:val="33"/>
  </w:num>
  <w:num w:numId="4">
    <w:abstractNumId w:val="18"/>
  </w:num>
  <w:num w:numId="5">
    <w:abstractNumId w:val="1"/>
  </w:num>
  <w:num w:numId="6">
    <w:abstractNumId w:val="26"/>
  </w:num>
  <w:num w:numId="7">
    <w:abstractNumId w:val="3"/>
  </w:num>
  <w:num w:numId="8">
    <w:abstractNumId w:val="16"/>
  </w:num>
  <w:num w:numId="9">
    <w:abstractNumId w:val="14"/>
  </w:num>
  <w:num w:numId="10">
    <w:abstractNumId w:val="20"/>
  </w:num>
  <w:num w:numId="11">
    <w:abstractNumId w:val="35"/>
  </w:num>
  <w:num w:numId="12">
    <w:abstractNumId w:val="22"/>
  </w:num>
  <w:num w:numId="13">
    <w:abstractNumId w:val="24"/>
  </w:num>
  <w:num w:numId="14">
    <w:abstractNumId w:val="30"/>
  </w:num>
  <w:num w:numId="15">
    <w:abstractNumId w:val="0"/>
  </w:num>
  <w:num w:numId="16">
    <w:abstractNumId w:val="0"/>
    <w:lvlOverride w:ilvl="0">
      <w:startOverride w:val="1"/>
    </w:lvlOverride>
  </w:num>
  <w:num w:numId="17">
    <w:abstractNumId w:val="15"/>
  </w:num>
  <w:num w:numId="18">
    <w:abstractNumId w:val="25"/>
  </w:num>
  <w:num w:numId="19">
    <w:abstractNumId w:val="19"/>
  </w:num>
  <w:num w:numId="20">
    <w:abstractNumId w:val="29"/>
  </w:num>
  <w:num w:numId="21">
    <w:abstractNumId w:val="36"/>
  </w:num>
  <w:num w:numId="22">
    <w:abstractNumId w:val="23"/>
  </w:num>
  <w:num w:numId="23">
    <w:abstractNumId w:val="11"/>
  </w:num>
  <w:num w:numId="24">
    <w:abstractNumId w:val="5"/>
  </w:num>
  <w:num w:numId="25">
    <w:abstractNumId w:val="17"/>
  </w:num>
  <w:num w:numId="26">
    <w:abstractNumId w:val="8"/>
  </w:num>
  <w:num w:numId="27">
    <w:abstractNumId w:val="31"/>
  </w:num>
  <w:num w:numId="28">
    <w:abstractNumId w:val="27"/>
  </w:num>
  <w:num w:numId="29">
    <w:abstractNumId w:val="7"/>
  </w:num>
  <w:num w:numId="30">
    <w:abstractNumId w:val="6"/>
  </w:num>
  <w:num w:numId="31">
    <w:abstractNumId w:val="34"/>
  </w:num>
  <w:num w:numId="32">
    <w:abstractNumId w:val="28"/>
  </w:num>
  <w:num w:numId="33">
    <w:abstractNumId w:val="13"/>
  </w:num>
  <w:num w:numId="34">
    <w:abstractNumId w:val="2"/>
  </w:num>
  <w:num w:numId="35">
    <w:abstractNumId w:val="10"/>
  </w:num>
  <w:num w:numId="36">
    <w:abstractNumId w:val="21"/>
  </w:num>
  <w:num w:numId="37">
    <w:abstractNumId w:val="32"/>
  </w:num>
  <w:num w:numId="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8" w:dllVersion="513" w:checkStyle="1"/>
  <w:activeWritingStyle w:appName="MSWord" w:lang="fr-FR" w:vendorID="9" w:dllVersion="512" w:checkStyle="1"/>
  <w:activeWritingStyle w:appName="MSWord" w:lang="en-GB" w:vendorID="8" w:dllVersion="513" w:checkStyle="1"/>
  <w:activeWritingStyle w:appName="MSWord" w:lang="de-DE" w:vendorID="9" w:dllVersion="512"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A3E"/>
    <w:rsid w:val="000116DE"/>
    <w:rsid w:val="000205A5"/>
    <w:rsid w:val="00024E16"/>
    <w:rsid w:val="00031CA1"/>
    <w:rsid w:val="00032081"/>
    <w:rsid w:val="00034441"/>
    <w:rsid w:val="00044BE4"/>
    <w:rsid w:val="00055C80"/>
    <w:rsid w:val="00061D97"/>
    <w:rsid w:val="000664D2"/>
    <w:rsid w:val="00067765"/>
    <w:rsid w:val="000678B0"/>
    <w:rsid w:val="00067C88"/>
    <w:rsid w:val="000723E4"/>
    <w:rsid w:val="00074867"/>
    <w:rsid w:val="0007529C"/>
    <w:rsid w:val="00075C5A"/>
    <w:rsid w:val="0007722F"/>
    <w:rsid w:val="00080AA4"/>
    <w:rsid w:val="00082226"/>
    <w:rsid w:val="00090EED"/>
    <w:rsid w:val="00095197"/>
    <w:rsid w:val="000A20FC"/>
    <w:rsid w:val="000A51CD"/>
    <w:rsid w:val="000B17AE"/>
    <w:rsid w:val="000B45FD"/>
    <w:rsid w:val="000B7479"/>
    <w:rsid w:val="000C507B"/>
    <w:rsid w:val="000C5A0C"/>
    <w:rsid w:val="000C676C"/>
    <w:rsid w:val="000C7F0E"/>
    <w:rsid w:val="000F37E7"/>
    <w:rsid w:val="0010496F"/>
    <w:rsid w:val="00116702"/>
    <w:rsid w:val="00120BCA"/>
    <w:rsid w:val="00124895"/>
    <w:rsid w:val="00127528"/>
    <w:rsid w:val="001330D4"/>
    <w:rsid w:val="00146E52"/>
    <w:rsid w:val="0016107E"/>
    <w:rsid w:val="0017446B"/>
    <w:rsid w:val="00174E06"/>
    <w:rsid w:val="001821FD"/>
    <w:rsid w:val="00182E4B"/>
    <w:rsid w:val="00187123"/>
    <w:rsid w:val="001A0DAD"/>
    <w:rsid w:val="001B6F93"/>
    <w:rsid w:val="001B70EB"/>
    <w:rsid w:val="001C372B"/>
    <w:rsid w:val="001C61A4"/>
    <w:rsid w:val="001D06CE"/>
    <w:rsid w:val="001E3550"/>
    <w:rsid w:val="001E7783"/>
    <w:rsid w:val="001F10C5"/>
    <w:rsid w:val="001F2F54"/>
    <w:rsid w:val="0020583B"/>
    <w:rsid w:val="002139D5"/>
    <w:rsid w:val="002162F2"/>
    <w:rsid w:val="0022372D"/>
    <w:rsid w:val="002301BB"/>
    <w:rsid w:val="0023574C"/>
    <w:rsid w:val="00243ED1"/>
    <w:rsid w:val="00244C16"/>
    <w:rsid w:val="00263ED9"/>
    <w:rsid w:val="00265D3A"/>
    <w:rsid w:val="00266640"/>
    <w:rsid w:val="0027120A"/>
    <w:rsid w:val="002774C4"/>
    <w:rsid w:val="002871DD"/>
    <w:rsid w:val="00297F05"/>
    <w:rsid w:val="002B3BB1"/>
    <w:rsid w:val="002B6198"/>
    <w:rsid w:val="002C0F87"/>
    <w:rsid w:val="002C36C0"/>
    <w:rsid w:val="002C3D12"/>
    <w:rsid w:val="002C7C1E"/>
    <w:rsid w:val="002D18CE"/>
    <w:rsid w:val="002D389C"/>
    <w:rsid w:val="002E6DD7"/>
    <w:rsid w:val="002F5973"/>
    <w:rsid w:val="002F780D"/>
    <w:rsid w:val="003115FC"/>
    <w:rsid w:val="00315CE0"/>
    <w:rsid w:val="00317B37"/>
    <w:rsid w:val="003208B1"/>
    <w:rsid w:val="00320BB8"/>
    <w:rsid w:val="00321B1B"/>
    <w:rsid w:val="00321EEA"/>
    <w:rsid w:val="00322C96"/>
    <w:rsid w:val="00324693"/>
    <w:rsid w:val="00331EFF"/>
    <w:rsid w:val="00333A82"/>
    <w:rsid w:val="003423D6"/>
    <w:rsid w:val="00343A2B"/>
    <w:rsid w:val="0034711B"/>
    <w:rsid w:val="003478AD"/>
    <w:rsid w:val="00357573"/>
    <w:rsid w:val="00362BB9"/>
    <w:rsid w:val="00365742"/>
    <w:rsid w:val="00370C0B"/>
    <w:rsid w:val="00374CD7"/>
    <w:rsid w:val="003868FF"/>
    <w:rsid w:val="00392246"/>
    <w:rsid w:val="00394AF3"/>
    <w:rsid w:val="00396235"/>
    <w:rsid w:val="003A0D84"/>
    <w:rsid w:val="003B77CA"/>
    <w:rsid w:val="003E2232"/>
    <w:rsid w:val="003F32AE"/>
    <w:rsid w:val="003F6EE3"/>
    <w:rsid w:val="003F7DB7"/>
    <w:rsid w:val="00435CCC"/>
    <w:rsid w:val="00443654"/>
    <w:rsid w:val="0045060B"/>
    <w:rsid w:val="00466B2F"/>
    <w:rsid w:val="00472375"/>
    <w:rsid w:val="00476989"/>
    <w:rsid w:val="004854FE"/>
    <w:rsid w:val="004910BC"/>
    <w:rsid w:val="00491925"/>
    <w:rsid w:val="00492146"/>
    <w:rsid w:val="004A596D"/>
    <w:rsid w:val="004A6A61"/>
    <w:rsid w:val="004B7A79"/>
    <w:rsid w:val="004D0A63"/>
    <w:rsid w:val="004D452A"/>
    <w:rsid w:val="004D64A8"/>
    <w:rsid w:val="004D6527"/>
    <w:rsid w:val="004E2ACE"/>
    <w:rsid w:val="004E67CC"/>
    <w:rsid w:val="004F050A"/>
    <w:rsid w:val="0050073D"/>
    <w:rsid w:val="00505C3E"/>
    <w:rsid w:val="00512322"/>
    <w:rsid w:val="00517593"/>
    <w:rsid w:val="0052577C"/>
    <w:rsid w:val="00527BD9"/>
    <w:rsid w:val="00532A86"/>
    <w:rsid w:val="00537585"/>
    <w:rsid w:val="00546925"/>
    <w:rsid w:val="0056446F"/>
    <w:rsid w:val="00571FE0"/>
    <w:rsid w:val="005837D9"/>
    <w:rsid w:val="00590406"/>
    <w:rsid w:val="00590A02"/>
    <w:rsid w:val="0059782B"/>
    <w:rsid w:val="005A326B"/>
    <w:rsid w:val="005A7836"/>
    <w:rsid w:val="005B5A15"/>
    <w:rsid w:val="005C652A"/>
    <w:rsid w:val="005D033A"/>
    <w:rsid w:val="005D6DEC"/>
    <w:rsid w:val="005E257F"/>
    <w:rsid w:val="005E289D"/>
    <w:rsid w:val="005E4904"/>
    <w:rsid w:val="005E729A"/>
    <w:rsid w:val="005E7903"/>
    <w:rsid w:val="005F461B"/>
    <w:rsid w:val="006112FB"/>
    <w:rsid w:val="006228EB"/>
    <w:rsid w:val="00624A74"/>
    <w:rsid w:val="006265B4"/>
    <w:rsid w:val="00637645"/>
    <w:rsid w:val="00637C00"/>
    <w:rsid w:val="00644F80"/>
    <w:rsid w:val="0064634F"/>
    <w:rsid w:val="00654138"/>
    <w:rsid w:val="006601E5"/>
    <w:rsid w:val="00663DC4"/>
    <w:rsid w:val="00665422"/>
    <w:rsid w:val="00670382"/>
    <w:rsid w:val="00671891"/>
    <w:rsid w:val="00674867"/>
    <w:rsid w:val="006852B8"/>
    <w:rsid w:val="00695202"/>
    <w:rsid w:val="006A4BC8"/>
    <w:rsid w:val="006B1DD4"/>
    <w:rsid w:val="006B6BF6"/>
    <w:rsid w:val="006C520C"/>
    <w:rsid w:val="006E58BC"/>
    <w:rsid w:val="006F2687"/>
    <w:rsid w:val="006F2C68"/>
    <w:rsid w:val="006F76A7"/>
    <w:rsid w:val="007008DC"/>
    <w:rsid w:val="00710064"/>
    <w:rsid w:val="007138E6"/>
    <w:rsid w:val="00723ABB"/>
    <w:rsid w:val="007255DE"/>
    <w:rsid w:val="00734D26"/>
    <w:rsid w:val="00743AA4"/>
    <w:rsid w:val="00746FE9"/>
    <w:rsid w:val="007473DA"/>
    <w:rsid w:val="0075060D"/>
    <w:rsid w:val="00751C6A"/>
    <w:rsid w:val="00757645"/>
    <w:rsid w:val="00757815"/>
    <w:rsid w:val="007642AB"/>
    <w:rsid w:val="00764567"/>
    <w:rsid w:val="00764D8C"/>
    <w:rsid w:val="00774696"/>
    <w:rsid w:val="00777649"/>
    <w:rsid w:val="007806FA"/>
    <w:rsid w:val="00793833"/>
    <w:rsid w:val="00796246"/>
    <w:rsid w:val="007A2C52"/>
    <w:rsid w:val="007A5CED"/>
    <w:rsid w:val="007B6F7C"/>
    <w:rsid w:val="007C48B7"/>
    <w:rsid w:val="007D001D"/>
    <w:rsid w:val="007D1684"/>
    <w:rsid w:val="007E11E2"/>
    <w:rsid w:val="007E4764"/>
    <w:rsid w:val="007F4B7F"/>
    <w:rsid w:val="00800DB5"/>
    <w:rsid w:val="00802538"/>
    <w:rsid w:val="0080275C"/>
    <w:rsid w:val="00805C5F"/>
    <w:rsid w:val="008110E3"/>
    <w:rsid w:val="00814554"/>
    <w:rsid w:val="00814E49"/>
    <w:rsid w:val="0081626D"/>
    <w:rsid w:val="00816CCD"/>
    <w:rsid w:val="00822663"/>
    <w:rsid w:val="0082527F"/>
    <w:rsid w:val="00827BC2"/>
    <w:rsid w:val="008308F8"/>
    <w:rsid w:val="0083257A"/>
    <w:rsid w:val="00834A8B"/>
    <w:rsid w:val="00840884"/>
    <w:rsid w:val="00841043"/>
    <w:rsid w:val="00843777"/>
    <w:rsid w:val="00850990"/>
    <w:rsid w:val="00862759"/>
    <w:rsid w:val="00872218"/>
    <w:rsid w:val="00874EFA"/>
    <w:rsid w:val="00885E31"/>
    <w:rsid w:val="008A143E"/>
    <w:rsid w:val="008B177F"/>
    <w:rsid w:val="008B781C"/>
    <w:rsid w:val="008D1261"/>
    <w:rsid w:val="008D1E98"/>
    <w:rsid w:val="008D2A7D"/>
    <w:rsid w:val="008E0A82"/>
    <w:rsid w:val="008E0CE6"/>
    <w:rsid w:val="008E3CEF"/>
    <w:rsid w:val="008E4C90"/>
    <w:rsid w:val="009002EB"/>
    <w:rsid w:val="00905195"/>
    <w:rsid w:val="009141F8"/>
    <w:rsid w:val="009211AC"/>
    <w:rsid w:val="00923523"/>
    <w:rsid w:val="00931947"/>
    <w:rsid w:val="00935957"/>
    <w:rsid w:val="0093605B"/>
    <w:rsid w:val="009432D9"/>
    <w:rsid w:val="00944E96"/>
    <w:rsid w:val="00963CBD"/>
    <w:rsid w:val="009775AA"/>
    <w:rsid w:val="00980403"/>
    <w:rsid w:val="009836A4"/>
    <w:rsid w:val="0099576E"/>
    <w:rsid w:val="009A006A"/>
    <w:rsid w:val="009A1F69"/>
    <w:rsid w:val="009A3AC0"/>
    <w:rsid w:val="009A4069"/>
    <w:rsid w:val="009A4954"/>
    <w:rsid w:val="009B62D6"/>
    <w:rsid w:val="009C0EB4"/>
    <w:rsid w:val="009C1835"/>
    <w:rsid w:val="009C3E74"/>
    <w:rsid w:val="009C5756"/>
    <w:rsid w:val="009C7F22"/>
    <w:rsid w:val="009D6AAE"/>
    <w:rsid w:val="009E1ABC"/>
    <w:rsid w:val="009E2A3E"/>
    <w:rsid w:val="00A11EED"/>
    <w:rsid w:val="00A11F4C"/>
    <w:rsid w:val="00A12622"/>
    <w:rsid w:val="00A213D4"/>
    <w:rsid w:val="00A22F97"/>
    <w:rsid w:val="00A23F38"/>
    <w:rsid w:val="00A2510C"/>
    <w:rsid w:val="00A41785"/>
    <w:rsid w:val="00A42783"/>
    <w:rsid w:val="00A4637C"/>
    <w:rsid w:val="00A46BFC"/>
    <w:rsid w:val="00A6477B"/>
    <w:rsid w:val="00A64795"/>
    <w:rsid w:val="00A65757"/>
    <w:rsid w:val="00A81326"/>
    <w:rsid w:val="00A85C61"/>
    <w:rsid w:val="00A901F5"/>
    <w:rsid w:val="00AA54B5"/>
    <w:rsid w:val="00AB3F71"/>
    <w:rsid w:val="00AB55E9"/>
    <w:rsid w:val="00AC4CAB"/>
    <w:rsid w:val="00AC570C"/>
    <w:rsid w:val="00AD008B"/>
    <w:rsid w:val="00AE1A62"/>
    <w:rsid w:val="00AF3CF8"/>
    <w:rsid w:val="00B00173"/>
    <w:rsid w:val="00B00453"/>
    <w:rsid w:val="00B054A6"/>
    <w:rsid w:val="00B13064"/>
    <w:rsid w:val="00B156E0"/>
    <w:rsid w:val="00B27C23"/>
    <w:rsid w:val="00B323F6"/>
    <w:rsid w:val="00B35FA0"/>
    <w:rsid w:val="00B47806"/>
    <w:rsid w:val="00B47E72"/>
    <w:rsid w:val="00B506C8"/>
    <w:rsid w:val="00B50F83"/>
    <w:rsid w:val="00B63AA2"/>
    <w:rsid w:val="00B81D3F"/>
    <w:rsid w:val="00B87289"/>
    <w:rsid w:val="00B94C8F"/>
    <w:rsid w:val="00BA3287"/>
    <w:rsid w:val="00BA547C"/>
    <w:rsid w:val="00BB4B02"/>
    <w:rsid w:val="00BB7062"/>
    <w:rsid w:val="00BD1692"/>
    <w:rsid w:val="00BE0989"/>
    <w:rsid w:val="00BE1FE6"/>
    <w:rsid w:val="00BF764F"/>
    <w:rsid w:val="00C1744E"/>
    <w:rsid w:val="00C236E3"/>
    <w:rsid w:val="00C37BE0"/>
    <w:rsid w:val="00C55482"/>
    <w:rsid w:val="00C67FE7"/>
    <w:rsid w:val="00C702EE"/>
    <w:rsid w:val="00C71386"/>
    <w:rsid w:val="00C727E2"/>
    <w:rsid w:val="00C76D4C"/>
    <w:rsid w:val="00C82E4D"/>
    <w:rsid w:val="00C84E65"/>
    <w:rsid w:val="00C85CA6"/>
    <w:rsid w:val="00C93F73"/>
    <w:rsid w:val="00C95AB9"/>
    <w:rsid w:val="00CA0A29"/>
    <w:rsid w:val="00CB5511"/>
    <w:rsid w:val="00CC044E"/>
    <w:rsid w:val="00CC65B8"/>
    <w:rsid w:val="00CD12C8"/>
    <w:rsid w:val="00CD7F5F"/>
    <w:rsid w:val="00CE4013"/>
    <w:rsid w:val="00CF4EB7"/>
    <w:rsid w:val="00CF7D6A"/>
    <w:rsid w:val="00D0280E"/>
    <w:rsid w:val="00D10502"/>
    <w:rsid w:val="00D11BE1"/>
    <w:rsid w:val="00D12DE2"/>
    <w:rsid w:val="00D26F5F"/>
    <w:rsid w:val="00D35382"/>
    <w:rsid w:val="00D47051"/>
    <w:rsid w:val="00D5010D"/>
    <w:rsid w:val="00D501B0"/>
    <w:rsid w:val="00D539CA"/>
    <w:rsid w:val="00D61093"/>
    <w:rsid w:val="00D64274"/>
    <w:rsid w:val="00D74D73"/>
    <w:rsid w:val="00D807D4"/>
    <w:rsid w:val="00D869A7"/>
    <w:rsid w:val="00D86E05"/>
    <w:rsid w:val="00DA3D65"/>
    <w:rsid w:val="00DA6DDD"/>
    <w:rsid w:val="00DA78A1"/>
    <w:rsid w:val="00DB059A"/>
    <w:rsid w:val="00DC1B1D"/>
    <w:rsid w:val="00DE35DF"/>
    <w:rsid w:val="00DF222E"/>
    <w:rsid w:val="00DF2DA8"/>
    <w:rsid w:val="00E11228"/>
    <w:rsid w:val="00E40DAD"/>
    <w:rsid w:val="00E46DE2"/>
    <w:rsid w:val="00E51212"/>
    <w:rsid w:val="00E51330"/>
    <w:rsid w:val="00E62BC2"/>
    <w:rsid w:val="00E66356"/>
    <w:rsid w:val="00E70F6C"/>
    <w:rsid w:val="00E71359"/>
    <w:rsid w:val="00E74537"/>
    <w:rsid w:val="00E77F0D"/>
    <w:rsid w:val="00E86D31"/>
    <w:rsid w:val="00E9145B"/>
    <w:rsid w:val="00E92B8B"/>
    <w:rsid w:val="00E95071"/>
    <w:rsid w:val="00EA4E23"/>
    <w:rsid w:val="00EA6B94"/>
    <w:rsid w:val="00EB2F16"/>
    <w:rsid w:val="00EB4149"/>
    <w:rsid w:val="00EC6079"/>
    <w:rsid w:val="00EC781C"/>
    <w:rsid w:val="00ED0AD9"/>
    <w:rsid w:val="00EE67CB"/>
    <w:rsid w:val="00F001A5"/>
    <w:rsid w:val="00F03E63"/>
    <w:rsid w:val="00F041E1"/>
    <w:rsid w:val="00F047F0"/>
    <w:rsid w:val="00F10A87"/>
    <w:rsid w:val="00F14E46"/>
    <w:rsid w:val="00F2353A"/>
    <w:rsid w:val="00F2507A"/>
    <w:rsid w:val="00F261E6"/>
    <w:rsid w:val="00F41657"/>
    <w:rsid w:val="00F575BC"/>
    <w:rsid w:val="00F57CEC"/>
    <w:rsid w:val="00F87EA6"/>
    <w:rsid w:val="00F9084E"/>
    <w:rsid w:val="00FA5DDE"/>
    <w:rsid w:val="00FB7930"/>
    <w:rsid w:val="00FC5791"/>
    <w:rsid w:val="00FD28AA"/>
    <w:rsid w:val="00FD2AE7"/>
    <w:rsid w:val="00FE6914"/>
    <w:rsid w:val="00FF33CB"/>
    <w:rsid w:val="00FF76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E94C29"/>
  <w15:docId w15:val="{AE2A4D86-589C-4CA2-8182-0A6060DC7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G Times" w:hAnsi="CG Times"/>
      <w:lang w:eastAsia="fr-FR"/>
    </w:rPr>
  </w:style>
  <w:style w:type="paragraph" w:styleId="Titre1">
    <w:name w:val="heading 1"/>
    <w:basedOn w:val="Normal"/>
    <w:next w:val="Normal"/>
    <w:qFormat/>
    <w:pPr>
      <w:keepNext/>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pPr>
    <w:rPr>
      <w:b/>
    </w:rPr>
  </w:style>
  <w:style w:type="paragraph" w:styleId="Titre2">
    <w:name w:val="heading 2"/>
    <w:basedOn w:val="Normal"/>
    <w:next w:val="Normal"/>
    <w:qFormat/>
    <w:pPr>
      <w:keepNext/>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jc w:val="center"/>
      <w:outlineLvl w:val="1"/>
    </w:pPr>
    <w:rPr>
      <w:rFonts w:ascii="Times New Roman" w:hAnsi="Times New Roman"/>
      <w:b/>
    </w:rPr>
  </w:style>
  <w:style w:type="paragraph" w:styleId="Titre3">
    <w:name w:val="heading 3"/>
    <w:basedOn w:val="Normal"/>
    <w:next w:val="Normal"/>
    <w:link w:val="Titre3Car"/>
    <w:semiHidden/>
    <w:unhideWhenUsed/>
    <w:qFormat/>
    <w:rsid w:val="00670382"/>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mmentaire">
    <w:name w:val="annotation text"/>
    <w:basedOn w:val="Normal"/>
    <w:semiHidden/>
  </w:style>
  <w:style w:type="paragraph" w:styleId="Notedefin">
    <w:name w:val="endnote text"/>
    <w:basedOn w:val="Normal"/>
    <w:semiHidden/>
  </w:style>
  <w:style w:type="character" w:styleId="Lienhypertexte">
    <w:name w:val="Hyperlink"/>
    <w:rPr>
      <w:color w:val="0000FF"/>
      <w:u w:val="single"/>
    </w:rPr>
  </w:style>
  <w:style w:type="paragraph" w:styleId="Titre">
    <w:name w:val="Title"/>
    <w:basedOn w:val="Normal"/>
    <w:qFormat/>
    <w:pPr>
      <w:widowControl/>
      <w:jc w:val="center"/>
    </w:pPr>
    <w:rPr>
      <w:sz w:val="24"/>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styleId="Corpsdetexte">
    <w:name w:val="Body Text"/>
    <w:basedOn w:val="Normal"/>
    <w:pPr>
      <w:widowControl/>
    </w:pPr>
    <w:rPr>
      <w:rFonts w:ascii="Times New Roman" w:hAnsi="Times New Roman"/>
      <w:sz w:val="24"/>
    </w:rPr>
  </w:style>
  <w:style w:type="paragraph" w:styleId="Corpsdetexte2">
    <w:name w:val="Body Text 2"/>
    <w:basedOn w:val="Normal"/>
    <w:pPr>
      <w:widowControl/>
      <w:jc w:val="center"/>
    </w:pPr>
    <w:rPr>
      <w:rFonts w:ascii="Times New Roman" w:hAnsi="Times New Roman"/>
      <w:b/>
      <w:sz w:val="32"/>
      <w:lang w:val="de-DE"/>
    </w:rPr>
  </w:style>
  <w:style w:type="paragraph" w:customStyle="1" w:styleId="ABSTRACTTITLE">
    <w:name w:val="ABSTRACT TITLE"/>
    <w:basedOn w:val="Normal"/>
    <w:pPr>
      <w:keepNext/>
      <w:keepLines/>
      <w:widowControl/>
      <w:spacing w:after="120" w:line="320" w:lineRule="exact"/>
      <w:jc w:val="center"/>
    </w:pPr>
    <w:rPr>
      <w:rFonts w:ascii="Times New Roman" w:hAnsi="Times New Roman"/>
      <w:b/>
      <w:sz w:val="28"/>
      <w:lang w:val="en-GB"/>
    </w:rPr>
  </w:style>
  <w:style w:type="paragraph" w:styleId="Textebrut">
    <w:name w:val="Plain Text"/>
    <w:basedOn w:val="Normal"/>
    <w:pPr>
      <w:widowControl/>
    </w:pPr>
    <w:rPr>
      <w:rFonts w:ascii="Courier New" w:hAnsi="Courier New"/>
      <w:lang w:eastAsia="en-US"/>
    </w:rPr>
  </w:style>
  <w:style w:type="character" w:styleId="Lienhypertextesuivivisit">
    <w:name w:val="FollowedHyperlink"/>
    <w:rPr>
      <w:color w:val="800080"/>
      <w:u w:val="single"/>
    </w:rPr>
  </w:style>
  <w:style w:type="paragraph" w:customStyle="1" w:styleId="Normal10">
    <w:name w:val="Normal+10"/>
    <w:basedOn w:val="Normal"/>
    <w:next w:val="Normal"/>
    <w:pPr>
      <w:widowControl/>
      <w:spacing w:before="1" w:after="1"/>
    </w:pPr>
    <w:rPr>
      <w:rFonts w:ascii="TimesNewRomanPS-BoldMT" w:hAnsi="TimesNewRomanPS-BoldMT"/>
      <w:snapToGrid w:val="0"/>
      <w:sz w:val="24"/>
      <w:lang w:eastAsia="en-US"/>
    </w:rPr>
  </w:style>
  <w:style w:type="character" w:customStyle="1" w:styleId="eudoraheader">
    <w:name w:val="eudoraheader"/>
    <w:basedOn w:val="Policepardfaut"/>
  </w:style>
  <w:style w:type="paragraph" w:styleId="Corpsdetexte3">
    <w:name w:val="Body Text 3"/>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color w:val="000000"/>
      <w:sz w:val="22"/>
      <w:lang w:val="fr-FR"/>
    </w:rPr>
  </w:style>
  <w:style w:type="paragraph" w:styleId="NormalWeb">
    <w:name w:val="Normal (Web)"/>
    <w:basedOn w:val="Normal"/>
    <w:pPr>
      <w:widowControl/>
      <w:spacing w:before="100" w:beforeAutospacing="1" w:after="100" w:afterAutospacing="1"/>
    </w:pPr>
    <w:rPr>
      <w:rFonts w:ascii="Arial Unicode MS" w:eastAsia="Arial Unicode MS" w:hAnsi="Arial Unicode MS" w:cs="Arial Unicode MS"/>
      <w:sz w:val="24"/>
      <w:szCs w:val="24"/>
      <w:lang w:val="fr-FR"/>
    </w:rPr>
  </w:style>
  <w:style w:type="paragraph" w:customStyle="1" w:styleId="Style1">
    <w:name w:val="Style 1"/>
    <w:rsid w:val="00FA5DDE"/>
    <w:pPr>
      <w:widowControl w:val="0"/>
      <w:autoSpaceDE w:val="0"/>
      <w:autoSpaceDN w:val="0"/>
    </w:pPr>
    <w:rPr>
      <w:rFonts w:eastAsia="MS ??"/>
      <w:lang w:val="fr-FR" w:eastAsia="fr-FR"/>
    </w:rPr>
  </w:style>
  <w:style w:type="paragraph" w:styleId="PrformatHTML">
    <w:name w:val="HTML Preformatted"/>
    <w:basedOn w:val="Normal"/>
    <w:link w:val="PrformatHTMLCar"/>
    <w:semiHidden/>
    <w:unhideWhenUsed/>
    <w:rsid w:val="00FA5D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PrformatHTMLCar">
    <w:name w:val="Préformaté HTML Car"/>
    <w:link w:val="PrformatHTML"/>
    <w:semiHidden/>
    <w:rsid w:val="00FA5DDE"/>
    <w:rPr>
      <w:rFonts w:ascii="Courier New" w:hAnsi="Courier New"/>
      <w:lang w:val="x-none" w:eastAsia="x-none" w:bidi="ar-SA"/>
    </w:rPr>
  </w:style>
  <w:style w:type="paragraph" w:customStyle="1" w:styleId="Authors">
    <w:name w:val="Authors"/>
    <w:basedOn w:val="Normal"/>
    <w:rsid w:val="002E6DD7"/>
    <w:pPr>
      <w:widowControl/>
      <w:spacing w:before="120" w:after="360"/>
      <w:jc w:val="center"/>
    </w:pPr>
    <w:rPr>
      <w:rFonts w:ascii="Times New Roman" w:eastAsia="Calibri" w:hAnsi="Times New Roman"/>
      <w:sz w:val="24"/>
      <w:szCs w:val="24"/>
      <w:lang w:eastAsia="en-US"/>
    </w:rPr>
  </w:style>
  <w:style w:type="paragraph" w:customStyle="1" w:styleId="Head">
    <w:name w:val="Head"/>
    <w:basedOn w:val="Normal"/>
    <w:rsid w:val="002E6DD7"/>
    <w:pPr>
      <w:keepNext/>
      <w:widowControl/>
      <w:spacing w:before="120" w:after="120"/>
      <w:jc w:val="center"/>
      <w:outlineLvl w:val="0"/>
    </w:pPr>
    <w:rPr>
      <w:rFonts w:ascii="Times New Roman" w:eastAsia="Calibri" w:hAnsi="Times New Roman"/>
      <w:b/>
      <w:bCs/>
      <w:kern w:val="28"/>
      <w:sz w:val="28"/>
      <w:szCs w:val="28"/>
      <w:lang w:eastAsia="en-US"/>
    </w:rPr>
  </w:style>
  <w:style w:type="character" w:customStyle="1" w:styleId="journalnumber">
    <w:name w:val="journalnumber"/>
    <w:basedOn w:val="Policepardfaut"/>
    <w:rsid w:val="00315CE0"/>
  </w:style>
  <w:style w:type="character" w:styleId="lev">
    <w:name w:val="Strong"/>
    <w:qFormat/>
    <w:rsid w:val="009A006A"/>
    <w:rPr>
      <w:b/>
      <w:bCs/>
    </w:rPr>
  </w:style>
  <w:style w:type="paragraph" w:customStyle="1" w:styleId="WW-Standard">
    <w:name w:val="WW-Standard"/>
    <w:rsid w:val="00174E06"/>
    <w:pPr>
      <w:widowControl w:val="0"/>
      <w:suppressAutoHyphens/>
      <w:textAlignment w:val="baseline"/>
    </w:pPr>
    <w:rPr>
      <w:rFonts w:eastAsia="MS ??"/>
      <w:lang w:eastAsia="ar-SA"/>
    </w:rPr>
  </w:style>
  <w:style w:type="paragraph" w:customStyle="1" w:styleId="Standard">
    <w:name w:val="Standard"/>
    <w:link w:val="StandardCar"/>
    <w:rsid w:val="003A0D84"/>
    <w:pPr>
      <w:autoSpaceDN w:val="0"/>
      <w:textAlignment w:val="baseline"/>
    </w:pPr>
    <w:rPr>
      <w:kern w:val="3"/>
      <w:sz w:val="18"/>
      <w:lang w:eastAsia="zh-CN"/>
    </w:rPr>
  </w:style>
  <w:style w:type="character" w:customStyle="1" w:styleId="StandardCar">
    <w:name w:val="Standard Car"/>
    <w:link w:val="Standard"/>
    <w:rsid w:val="003A0D84"/>
    <w:rPr>
      <w:kern w:val="3"/>
      <w:sz w:val="18"/>
      <w:lang w:val="en-US" w:eastAsia="zh-CN" w:bidi="ar-SA"/>
    </w:rPr>
  </w:style>
  <w:style w:type="paragraph" w:customStyle="1" w:styleId="Default">
    <w:name w:val="Default"/>
    <w:rsid w:val="00757645"/>
    <w:pPr>
      <w:autoSpaceDE w:val="0"/>
      <w:autoSpaceDN w:val="0"/>
      <w:adjustRightInd w:val="0"/>
    </w:pPr>
    <w:rPr>
      <w:color w:val="000000"/>
      <w:sz w:val="24"/>
      <w:szCs w:val="24"/>
    </w:rPr>
  </w:style>
  <w:style w:type="paragraph" w:styleId="Paragraphedeliste">
    <w:name w:val="List Paragraph"/>
    <w:basedOn w:val="Normal"/>
    <w:uiPriority w:val="34"/>
    <w:qFormat/>
    <w:rsid w:val="00365742"/>
    <w:pPr>
      <w:ind w:left="720"/>
      <w:contextualSpacing/>
    </w:pPr>
  </w:style>
  <w:style w:type="character" w:customStyle="1" w:styleId="Titre3Car">
    <w:name w:val="Titre 3 Car"/>
    <w:basedOn w:val="Policepardfaut"/>
    <w:link w:val="Titre3"/>
    <w:semiHidden/>
    <w:rsid w:val="00670382"/>
    <w:rPr>
      <w:rFonts w:asciiTheme="majorHAnsi" w:eastAsiaTheme="majorEastAsia" w:hAnsiTheme="majorHAnsi" w:cstheme="majorBidi"/>
      <w:b/>
      <w:bCs/>
      <w:color w:val="4F81BD" w:themeColor="accent1"/>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734478">
      <w:bodyDiv w:val="1"/>
      <w:marLeft w:val="0"/>
      <w:marRight w:val="0"/>
      <w:marTop w:val="0"/>
      <w:marBottom w:val="0"/>
      <w:divBdr>
        <w:top w:val="none" w:sz="0" w:space="0" w:color="auto"/>
        <w:left w:val="none" w:sz="0" w:space="0" w:color="auto"/>
        <w:bottom w:val="none" w:sz="0" w:space="0" w:color="auto"/>
        <w:right w:val="none" w:sz="0" w:space="0" w:color="auto"/>
      </w:divBdr>
      <w:divsChild>
        <w:div w:id="888229289">
          <w:marLeft w:val="0"/>
          <w:marRight w:val="0"/>
          <w:marTop w:val="0"/>
          <w:marBottom w:val="0"/>
          <w:divBdr>
            <w:top w:val="none" w:sz="0" w:space="0" w:color="auto"/>
            <w:left w:val="none" w:sz="0" w:space="0" w:color="auto"/>
            <w:bottom w:val="none" w:sz="0" w:space="0" w:color="auto"/>
            <w:right w:val="none" w:sz="0" w:space="0" w:color="auto"/>
          </w:divBdr>
        </w:div>
        <w:div w:id="1776705334">
          <w:marLeft w:val="0"/>
          <w:marRight w:val="0"/>
          <w:marTop w:val="0"/>
          <w:marBottom w:val="0"/>
          <w:divBdr>
            <w:top w:val="none" w:sz="0" w:space="0" w:color="auto"/>
            <w:left w:val="none" w:sz="0" w:space="0" w:color="auto"/>
            <w:bottom w:val="none" w:sz="0" w:space="0" w:color="auto"/>
            <w:right w:val="none" w:sz="0" w:space="0" w:color="auto"/>
          </w:divBdr>
        </w:div>
        <w:div w:id="1809474964">
          <w:marLeft w:val="0"/>
          <w:marRight w:val="0"/>
          <w:marTop w:val="0"/>
          <w:marBottom w:val="0"/>
          <w:divBdr>
            <w:top w:val="none" w:sz="0" w:space="0" w:color="auto"/>
            <w:left w:val="none" w:sz="0" w:space="0" w:color="auto"/>
            <w:bottom w:val="none" w:sz="0" w:space="0" w:color="auto"/>
            <w:right w:val="none" w:sz="0" w:space="0" w:color="auto"/>
          </w:divBdr>
        </w:div>
        <w:div w:id="2099591712">
          <w:marLeft w:val="0"/>
          <w:marRight w:val="0"/>
          <w:marTop w:val="0"/>
          <w:marBottom w:val="0"/>
          <w:divBdr>
            <w:top w:val="none" w:sz="0" w:space="0" w:color="auto"/>
            <w:left w:val="none" w:sz="0" w:space="0" w:color="auto"/>
            <w:bottom w:val="none" w:sz="0" w:space="0" w:color="auto"/>
            <w:right w:val="none" w:sz="0" w:space="0" w:color="auto"/>
          </w:divBdr>
        </w:div>
      </w:divsChild>
    </w:div>
    <w:div w:id="420302981">
      <w:bodyDiv w:val="1"/>
      <w:marLeft w:val="0"/>
      <w:marRight w:val="0"/>
      <w:marTop w:val="0"/>
      <w:marBottom w:val="0"/>
      <w:divBdr>
        <w:top w:val="none" w:sz="0" w:space="0" w:color="auto"/>
        <w:left w:val="none" w:sz="0" w:space="0" w:color="auto"/>
        <w:bottom w:val="none" w:sz="0" w:space="0" w:color="auto"/>
        <w:right w:val="none" w:sz="0" w:space="0" w:color="auto"/>
      </w:divBdr>
      <w:divsChild>
        <w:div w:id="1064110134">
          <w:marLeft w:val="0"/>
          <w:marRight w:val="0"/>
          <w:marTop w:val="0"/>
          <w:marBottom w:val="0"/>
          <w:divBdr>
            <w:top w:val="none" w:sz="0" w:space="0" w:color="auto"/>
            <w:left w:val="none" w:sz="0" w:space="0" w:color="auto"/>
            <w:bottom w:val="none" w:sz="0" w:space="0" w:color="auto"/>
            <w:right w:val="none" w:sz="0" w:space="0" w:color="auto"/>
          </w:divBdr>
          <w:divsChild>
            <w:div w:id="59257321">
              <w:marLeft w:val="0"/>
              <w:marRight w:val="0"/>
              <w:marTop w:val="0"/>
              <w:marBottom w:val="0"/>
              <w:divBdr>
                <w:top w:val="none" w:sz="0" w:space="0" w:color="auto"/>
                <w:left w:val="none" w:sz="0" w:space="0" w:color="auto"/>
                <w:bottom w:val="none" w:sz="0" w:space="0" w:color="auto"/>
                <w:right w:val="none" w:sz="0" w:space="0" w:color="auto"/>
              </w:divBdr>
            </w:div>
            <w:div w:id="1341353992">
              <w:marLeft w:val="0"/>
              <w:marRight w:val="0"/>
              <w:marTop w:val="0"/>
              <w:marBottom w:val="0"/>
              <w:divBdr>
                <w:top w:val="none" w:sz="0" w:space="0" w:color="auto"/>
                <w:left w:val="none" w:sz="0" w:space="0" w:color="auto"/>
                <w:bottom w:val="none" w:sz="0" w:space="0" w:color="auto"/>
                <w:right w:val="none" w:sz="0" w:space="0" w:color="auto"/>
              </w:divBdr>
            </w:div>
            <w:div w:id="156101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804484">
      <w:bodyDiv w:val="1"/>
      <w:marLeft w:val="0"/>
      <w:marRight w:val="0"/>
      <w:marTop w:val="0"/>
      <w:marBottom w:val="0"/>
      <w:divBdr>
        <w:top w:val="none" w:sz="0" w:space="0" w:color="auto"/>
        <w:left w:val="none" w:sz="0" w:space="0" w:color="auto"/>
        <w:bottom w:val="none" w:sz="0" w:space="0" w:color="auto"/>
        <w:right w:val="none" w:sz="0" w:space="0" w:color="auto"/>
      </w:divBdr>
      <w:divsChild>
        <w:div w:id="431702706">
          <w:marLeft w:val="0"/>
          <w:marRight w:val="0"/>
          <w:marTop w:val="0"/>
          <w:marBottom w:val="0"/>
          <w:divBdr>
            <w:top w:val="none" w:sz="0" w:space="0" w:color="auto"/>
            <w:left w:val="none" w:sz="0" w:space="0" w:color="auto"/>
            <w:bottom w:val="none" w:sz="0" w:space="0" w:color="auto"/>
            <w:right w:val="none" w:sz="0" w:space="0" w:color="auto"/>
          </w:divBdr>
        </w:div>
      </w:divsChild>
    </w:div>
    <w:div w:id="1083798208">
      <w:bodyDiv w:val="1"/>
      <w:marLeft w:val="0"/>
      <w:marRight w:val="0"/>
      <w:marTop w:val="0"/>
      <w:marBottom w:val="0"/>
      <w:divBdr>
        <w:top w:val="none" w:sz="0" w:space="0" w:color="auto"/>
        <w:left w:val="none" w:sz="0" w:space="0" w:color="auto"/>
        <w:bottom w:val="none" w:sz="0" w:space="0" w:color="auto"/>
        <w:right w:val="none" w:sz="0" w:space="0" w:color="auto"/>
      </w:divBdr>
      <w:divsChild>
        <w:div w:id="1197040425">
          <w:marLeft w:val="0"/>
          <w:marRight w:val="0"/>
          <w:marTop w:val="0"/>
          <w:marBottom w:val="0"/>
          <w:divBdr>
            <w:top w:val="none" w:sz="0" w:space="0" w:color="auto"/>
            <w:left w:val="none" w:sz="0" w:space="0" w:color="auto"/>
            <w:bottom w:val="none" w:sz="0" w:space="0" w:color="auto"/>
            <w:right w:val="none" w:sz="0" w:space="0" w:color="auto"/>
          </w:divBdr>
        </w:div>
      </w:divsChild>
    </w:div>
    <w:div w:id="1203715297">
      <w:bodyDiv w:val="1"/>
      <w:marLeft w:val="0"/>
      <w:marRight w:val="0"/>
      <w:marTop w:val="0"/>
      <w:marBottom w:val="0"/>
      <w:divBdr>
        <w:top w:val="none" w:sz="0" w:space="0" w:color="auto"/>
        <w:left w:val="none" w:sz="0" w:space="0" w:color="auto"/>
        <w:bottom w:val="none" w:sz="0" w:space="0" w:color="auto"/>
        <w:right w:val="none" w:sz="0" w:space="0" w:color="auto"/>
      </w:divBdr>
      <w:divsChild>
        <w:div w:id="28069445">
          <w:marLeft w:val="0"/>
          <w:marRight w:val="0"/>
          <w:marTop w:val="0"/>
          <w:marBottom w:val="0"/>
          <w:divBdr>
            <w:top w:val="none" w:sz="0" w:space="0" w:color="auto"/>
            <w:left w:val="none" w:sz="0" w:space="0" w:color="auto"/>
            <w:bottom w:val="none" w:sz="0" w:space="0" w:color="auto"/>
            <w:right w:val="none" w:sz="0" w:space="0" w:color="auto"/>
          </w:divBdr>
          <w:divsChild>
            <w:div w:id="849221051">
              <w:marLeft w:val="0"/>
              <w:marRight w:val="0"/>
              <w:marTop w:val="0"/>
              <w:marBottom w:val="0"/>
              <w:divBdr>
                <w:top w:val="none" w:sz="0" w:space="0" w:color="auto"/>
                <w:left w:val="none" w:sz="0" w:space="0" w:color="auto"/>
                <w:bottom w:val="none" w:sz="0" w:space="0" w:color="auto"/>
                <w:right w:val="none" w:sz="0" w:space="0" w:color="auto"/>
              </w:divBdr>
            </w:div>
            <w:div w:id="884681242">
              <w:marLeft w:val="0"/>
              <w:marRight w:val="0"/>
              <w:marTop w:val="0"/>
              <w:marBottom w:val="0"/>
              <w:divBdr>
                <w:top w:val="none" w:sz="0" w:space="0" w:color="auto"/>
                <w:left w:val="none" w:sz="0" w:space="0" w:color="auto"/>
                <w:bottom w:val="none" w:sz="0" w:space="0" w:color="auto"/>
                <w:right w:val="none" w:sz="0" w:space="0" w:color="auto"/>
              </w:divBdr>
            </w:div>
            <w:div w:id="992172858">
              <w:marLeft w:val="0"/>
              <w:marRight w:val="0"/>
              <w:marTop w:val="0"/>
              <w:marBottom w:val="0"/>
              <w:divBdr>
                <w:top w:val="none" w:sz="0" w:space="0" w:color="auto"/>
                <w:left w:val="none" w:sz="0" w:space="0" w:color="auto"/>
                <w:bottom w:val="none" w:sz="0" w:space="0" w:color="auto"/>
                <w:right w:val="none" w:sz="0" w:space="0" w:color="auto"/>
              </w:divBdr>
            </w:div>
            <w:div w:id="1417439276">
              <w:marLeft w:val="0"/>
              <w:marRight w:val="0"/>
              <w:marTop w:val="0"/>
              <w:marBottom w:val="0"/>
              <w:divBdr>
                <w:top w:val="none" w:sz="0" w:space="0" w:color="auto"/>
                <w:left w:val="none" w:sz="0" w:space="0" w:color="auto"/>
                <w:bottom w:val="none" w:sz="0" w:space="0" w:color="auto"/>
                <w:right w:val="none" w:sz="0" w:space="0" w:color="auto"/>
              </w:divBdr>
            </w:div>
            <w:div w:id="197467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175340">
      <w:bodyDiv w:val="1"/>
      <w:marLeft w:val="0"/>
      <w:marRight w:val="0"/>
      <w:marTop w:val="0"/>
      <w:marBottom w:val="0"/>
      <w:divBdr>
        <w:top w:val="none" w:sz="0" w:space="0" w:color="auto"/>
        <w:left w:val="none" w:sz="0" w:space="0" w:color="auto"/>
        <w:bottom w:val="none" w:sz="0" w:space="0" w:color="auto"/>
        <w:right w:val="none" w:sz="0" w:space="0" w:color="auto"/>
      </w:divBdr>
      <w:divsChild>
        <w:div w:id="18743545">
          <w:marLeft w:val="0"/>
          <w:marRight w:val="0"/>
          <w:marTop w:val="0"/>
          <w:marBottom w:val="0"/>
          <w:divBdr>
            <w:top w:val="none" w:sz="0" w:space="0" w:color="auto"/>
            <w:left w:val="single" w:sz="36" w:space="13" w:color="FFFFFF"/>
            <w:bottom w:val="none" w:sz="0" w:space="0" w:color="auto"/>
            <w:right w:val="none" w:sz="0" w:space="0" w:color="auto"/>
          </w:divBdr>
          <w:divsChild>
            <w:div w:id="385841274">
              <w:marLeft w:val="-225"/>
              <w:marRight w:val="-225"/>
              <w:marTop w:val="0"/>
              <w:marBottom w:val="0"/>
              <w:divBdr>
                <w:top w:val="none" w:sz="0" w:space="0" w:color="auto"/>
                <w:left w:val="none" w:sz="0" w:space="0" w:color="auto"/>
                <w:bottom w:val="none" w:sz="0" w:space="0" w:color="auto"/>
                <w:right w:val="none" w:sz="0" w:space="0" w:color="auto"/>
              </w:divBdr>
              <w:divsChild>
                <w:div w:id="715935723">
                  <w:marLeft w:val="1056"/>
                  <w:marRight w:val="0"/>
                  <w:marTop w:val="0"/>
                  <w:marBottom w:val="0"/>
                  <w:divBdr>
                    <w:top w:val="none" w:sz="0" w:space="0" w:color="auto"/>
                    <w:left w:val="none" w:sz="0" w:space="0" w:color="auto"/>
                    <w:bottom w:val="none" w:sz="0" w:space="0" w:color="auto"/>
                    <w:right w:val="none" w:sz="0" w:space="0" w:color="auto"/>
                  </w:divBdr>
                </w:div>
              </w:divsChild>
            </w:div>
            <w:div w:id="1342468976">
              <w:marLeft w:val="-225"/>
              <w:marRight w:val="-225"/>
              <w:marTop w:val="0"/>
              <w:marBottom w:val="0"/>
              <w:divBdr>
                <w:top w:val="none" w:sz="0" w:space="0" w:color="auto"/>
                <w:left w:val="none" w:sz="0" w:space="0" w:color="auto"/>
                <w:bottom w:val="none" w:sz="0" w:space="0" w:color="auto"/>
                <w:right w:val="none" w:sz="0" w:space="0" w:color="auto"/>
              </w:divBdr>
              <w:divsChild>
                <w:div w:id="22825591">
                  <w:marLeft w:val="1056"/>
                  <w:marRight w:val="0"/>
                  <w:marTop w:val="0"/>
                  <w:marBottom w:val="0"/>
                  <w:divBdr>
                    <w:top w:val="none" w:sz="0" w:space="0" w:color="auto"/>
                    <w:left w:val="none" w:sz="0" w:space="0" w:color="auto"/>
                    <w:bottom w:val="none" w:sz="0" w:space="0" w:color="auto"/>
                    <w:right w:val="none" w:sz="0" w:space="0" w:color="auto"/>
                  </w:divBdr>
                </w:div>
              </w:divsChild>
            </w:div>
            <w:div w:id="1423455702">
              <w:marLeft w:val="-225"/>
              <w:marRight w:val="-225"/>
              <w:marTop w:val="0"/>
              <w:marBottom w:val="60"/>
              <w:divBdr>
                <w:top w:val="none" w:sz="0" w:space="0" w:color="auto"/>
                <w:left w:val="none" w:sz="0" w:space="0" w:color="auto"/>
                <w:bottom w:val="none" w:sz="0" w:space="0" w:color="auto"/>
                <w:right w:val="none" w:sz="0" w:space="0" w:color="auto"/>
              </w:divBdr>
              <w:divsChild>
                <w:div w:id="410930501">
                  <w:marLeft w:val="0"/>
                  <w:marRight w:val="0"/>
                  <w:marTop w:val="0"/>
                  <w:marBottom w:val="0"/>
                  <w:divBdr>
                    <w:top w:val="none" w:sz="0" w:space="0" w:color="auto"/>
                    <w:left w:val="none" w:sz="0" w:space="0" w:color="auto"/>
                    <w:bottom w:val="none" w:sz="0" w:space="0" w:color="auto"/>
                    <w:right w:val="none" w:sz="0" w:space="0" w:color="auto"/>
                  </w:divBdr>
                </w:div>
                <w:div w:id="493575136">
                  <w:marLeft w:val="0"/>
                  <w:marRight w:val="0"/>
                  <w:marTop w:val="0"/>
                  <w:marBottom w:val="0"/>
                  <w:divBdr>
                    <w:top w:val="none" w:sz="0" w:space="0" w:color="auto"/>
                    <w:left w:val="none" w:sz="0" w:space="0" w:color="auto"/>
                    <w:bottom w:val="none" w:sz="0" w:space="0" w:color="auto"/>
                    <w:right w:val="none" w:sz="0" w:space="0" w:color="auto"/>
                  </w:divBdr>
                  <w:divsChild>
                    <w:div w:id="1907761038">
                      <w:marLeft w:val="0"/>
                      <w:marRight w:val="0"/>
                      <w:marTop w:val="0"/>
                      <w:marBottom w:val="0"/>
                      <w:divBdr>
                        <w:top w:val="none" w:sz="0" w:space="0" w:color="auto"/>
                        <w:left w:val="none" w:sz="0" w:space="0" w:color="auto"/>
                        <w:bottom w:val="none" w:sz="0" w:space="0" w:color="auto"/>
                        <w:right w:val="none" w:sz="0" w:space="0" w:color="auto"/>
                      </w:divBdr>
                    </w:div>
                  </w:divsChild>
                </w:div>
                <w:div w:id="761603183">
                  <w:marLeft w:val="0"/>
                  <w:marRight w:val="0"/>
                  <w:marTop w:val="0"/>
                  <w:marBottom w:val="0"/>
                  <w:divBdr>
                    <w:top w:val="none" w:sz="0" w:space="0" w:color="auto"/>
                    <w:left w:val="none" w:sz="0" w:space="0" w:color="auto"/>
                    <w:bottom w:val="none" w:sz="0" w:space="0" w:color="auto"/>
                    <w:right w:val="none" w:sz="0" w:space="0" w:color="auto"/>
                  </w:divBdr>
                  <w:divsChild>
                    <w:div w:id="1450928627">
                      <w:marLeft w:val="0"/>
                      <w:marRight w:val="0"/>
                      <w:marTop w:val="0"/>
                      <w:marBottom w:val="0"/>
                      <w:divBdr>
                        <w:top w:val="none" w:sz="0" w:space="0" w:color="auto"/>
                        <w:left w:val="none" w:sz="0" w:space="0" w:color="auto"/>
                        <w:bottom w:val="none" w:sz="0" w:space="0" w:color="auto"/>
                        <w:right w:val="none" w:sz="0" w:space="0" w:color="auto"/>
                      </w:divBdr>
                      <w:divsChild>
                        <w:div w:id="88551259">
                          <w:marLeft w:val="0"/>
                          <w:marRight w:val="120"/>
                          <w:marTop w:val="0"/>
                          <w:marBottom w:val="0"/>
                          <w:divBdr>
                            <w:top w:val="none" w:sz="0" w:space="0" w:color="auto"/>
                            <w:left w:val="none" w:sz="0" w:space="0" w:color="auto"/>
                            <w:bottom w:val="none" w:sz="0" w:space="0" w:color="auto"/>
                            <w:right w:val="none" w:sz="0" w:space="0" w:color="auto"/>
                          </w:divBdr>
                          <w:divsChild>
                            <w:div w:id="1508330721">
                              <w:marLeft w:val="0"/>
                              <w:marRight w:val="0"/>
                              <w:marTop w:val="0"/>
                              <w:marBottom w:val="0"/>
                              <w:divBdr>
                                <w:top w:val="none" w:sz="0" w:space="0" w:color="auto"/>
                                <w:left w:val="none" w:sz="0" w:space="0" w:color="auto"/>
                                <w:bottom w:val="none" w:sz="0" w:space="0" w:color="auto"/>
                                <w:right w:val="none" w:sz="0" w:space="0" w:color="auto"/>
                              </w:divBdr>
                            </w:div>
                          </w:divsChild>
                        </w:div>
                        <w:div w:id="616958085">
                          <w:marLeft w:val="0"/>
                          <w:marRight w:val="120"/>
                          <w:marTop w:val="0"/>
                          <w:marBottom w:val="0"/>
                          <w:divBdr>
                            <w:top w:val="none" w:sz="0" w:space="0" w:color="auto"/>
                            <w:left w:val="none" w:sz="0" w:space="0" w:color="auto"/>
                            <w:bottom w:val="none" w:sz="0" w:space="0" w:color="auto"/>
                            <w:right w:val="none" w:sz="0" w:space="0" w:color="auto"/>
                          </w:divBdr>
                        </w:div>
                        <w:div w:id="131518563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11845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20829">
          <w:marLeft w:val="0"/>
          <w:marRight w:val="0"/>
          <w:marTop w:val="0"/>
          <w:marBottom w:val="0"/>
          <w:divBdr>
            <w:top w:val="none" w:sz="0" w:space="0" w:color="auto"/>
            <w:left w:val="single" w:sz="36" w:space="13" w:color="FFFFFF"/>
            <w:bottom w:val="none" w:sz="0" w:space="0" w:color="auto"/>
            <w:right w:val="none" w:sz="0" w:space="0" w:color="auto"/>
          </w:divBdr>
          <w:divsChild>
            <w:div w:id="144512608">
              <w:marLeft w:val="-225"/>
              <w:marRight w:val="-225"/>
              <w:marTop w:val="0"/>
              <w:marBottom w:val="0"/>
              <w:divBdr>
                <w:top w:val="none" w:sz="0" w:space="0" w:color="auto"/>
                <w:left w:val="none" w:sz="0" w:space="0" w:color="auto"/>
                <w:bottom w:val="none" w:sz="0" w:space="0" w:color="auto"/>
                <w:right w:val="none" w:sz="0" w:space="0" w:color="auto"/>
              </w:divBdr>
              <w:divsChild>
                <w:div w:id="778645848">
                  <w:marLeft w:val="1056"/>
                  <w:marRight w:val="0"/>
                  <w:marTop w:val="0"/>
                  <w:marBottom w:val="0"/>
                  <w:divBdr>
                    <w:top w:val="none" w:sz="0" w:space="0" w:color="auto"/>
                    <w:left w:val="none" w:sz="0" w:space="0" w:color="auto"/>
                    <w:bottom w:val="none" w:sz="0" w:space="0" w:color="auto"/>
                    <w:right w:val="none" w:sz="0" w:space="0" w:color="auto"/>
                  </w:divBdr>
                </w:div>
              </w:divsChild>
            </w:div>
            <w:div w:id="757753913">
              <w:marLeft w:val="-225"/>
              <w:marRight w:val="-225"/>
              <w:marTop w:val="0"/>
              <w:marBottom w:val="60"/>
              <w:divBdr>
                <w:top w:val="none" w:sz="0" w:space="0" w:color="auto"/>
                <w:left w:val="none" w:sz="0" w:space="0" w:color="auto"/>
                <w:bottom w:val="none" w:sz="0" w:space="0" w:color="auto"/>
                <w:right w:val="none" w:sz="0" w:space="0" w:color="auto"/>
              </w:divBdr>
              <w:divsChild>
                <w:div w:id="339629532">
                  <w:marLeft w:val="0"/>
                  <w:marRight w:val="0"/>
                  <w:marTop w:val="0"/>
                  <w:marBottom w:val="0"/>
                  <w:divBdr>
                    <w:top w:val="none" w:sz="0" w:space="0" w:color="auto"/>
                    <w:left w:val="none" w:sz="0" w:space="0" w:color="auto"/>
                    <w:bottom w:val="none" w:sz="0" w:space="0" w:color="auto"/>
                    <w:right w:val="none" w:sz="0" w:space="0" w:color="auto"/>
                  </w:divBdr>
                </w:div>
                <w:div w:id="1563372988">
                  <w:marLeft w:val="0"/>
                  <w:marRight w:val="0"/>
                  <w:marTop w:val="0"/>
                  <w:marBottom w:val="0"/>
                  <w:divBdr>
                    <w:top w:val="none" w:sz="0" w:space="0" w:color="auto"/>
                    <w:left w:val="none" w:sz="0" w:space="0" w:color="auto"/>
                    <w:bottom w:val="none" w:sz="0" w:space="0" w:color="auto"/>
                    <w:right w:val="none" w:sz="0" w:space="0" w:color="auto"/>
                  </w:divBdr>
                </w:div>
                <w:div w:id="1956714766">
                  <w:marLeft w:val="0"/>
                  <w:marRight w:val="0"/>
                  <w:marTop w:val="0"/>
                  <w:marBottom w:val="0"/>
                  <w:divBdr>
                    <w:top w:val="none" w:sz="0" w:space="0" w:color="auto"/>
                    <w:left w:val="none" w:sz="0" w:space="0" w:color="auto"/>
                    <w:bottom w:val="none" w:sz="0" w:space="0" w:color="auto"/>
                    <w:right w:val="none" w:sz="0" w:space="0" w:color="auto"/>
                  </w:divBdr>
                  <w:divsChild>
                    <w:div w:id="1101417931">
                      <w:marLeft w:val="0"/>
                      <w:marRight w:val="0"/>
                      <w:marTop w:val="0"/>
                      <w:marBottom w:val="0"/>
                      <w:divBdr>
                        <w:top w:val="none" w:sz="0" w:space="0" w:color="auto"/>
                        <w:left w:val="none" w:sz="0" w:space="0" w:color="auto"/>
                        <w:bottom w:val="none" w:sz="0" w:space="0" w:color="auto"/>
                        <w:right w:val="none" w:sz="0" w:space="0" w:color="auto"/>
                      </w:divBdr>
                      <w:divsChild>
                        <w:div w:id="26608016">
                          <w:marLeft w:val="0"/>
                          <w:marRight w:val="120"/>
                          <w:marTop w:val="0"/>
                          <w:marBottom w:val="0"/>
                          <w:divBdr>
                            <w:top w:val="none" w:sz="0" w:space="0" w:color="auto"/>
                            <w:left w:val="none" w:sz="0" w:space="0" w:color="auto"/>
                            <w:bottom w:val="none" w:sz="0" w:space="0" w:color="auto"/>
                            <w:right w:val="none" w:sz="0" w:space="0" w:color="auto"/>
                          </w:divBdr>
                        </w:div>
                        <w:div w:id="1085759550">
                          <w:marLeft w:val="0"/>
                          <w:marRight w:val="120"/>
                          <w:marTop w:val="0"/>
                          <w:marBottom w:val="0"/>
                          <w:divBdr>
                            <w:top w:val="none" w:sz="0" w:space="0" w:color="auto"/>
                            <w:left w:val="none" w:sz="0" w:space="0" w:color="auto"/>
                            <w:bottom w:val="none" w:sz="0" w:space="0" w:color="auto"/>
                            <w:right w:val="none" w:sz="0" w:space="0" w:color="auto"/>
                          </w:divBdr>
                          <w:divsChild>
                            <w:div w:id="944733084">
                              <w:marLeft w:val="0"/>
                              <w:marRight w:val="0"/>
                              <w:marTop w:val="0"/>
                              <w:marBottom w:val="0"/>
                              <w:divBdr>
                                <w:top w:val="none" w:sz="0" w:space="0" w:color="auto"/>
                                <w:left w:val="none" w:sz="0" w:space="0" w:color="auto"/>
                                <w:bottom w:val="none" w:sz="0" w:space="0" w:color="auto"/>
                                <w:right w:val="none" w:sz="0" w:space="0" w:color="auto"/>
                              </w:divBdr>
                            </w:div>
                          </w:divsChild>
                        </w:div>
                        <w:div w:id="2012759623">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801070295">
              <w:marLeft w:val="-225"/>
              <w:marRight w:val="-225"/>
              <w:marTop w:val="0"/>
              <w:marBottom w:val="0"/>
              <w:divBdr>
                <w:top w:val="none" w:sz="0" w:space="0" w:color="auto"/>
                <w:left w:val="none" w:sz="0" w:space="0" w:color="auto"/>
                <w:bottom w:val="none" w:sz="0" w:space="0" w:color="auto"/>
                <w:right w:val="none" w:sz="0" w:space="0" w:color="auto"/>
              </w:divBdr>
              <w:divsChild>
                <w:div w:id="2005425168">
                  <w:marLeft w:val="1056"/>
                  <w:marRight w:val="0"/>
                  <w:marTop w:val="0"/>
                  <w:marBottom w:val="0"/>
                  <w:divBdr>
                    <w:top w:val="none" w:sz="0" w:space="0" w:color="auto"/>
                    <w:left w:val="none" w:sz="0" w:space="0" w:color="auto"/>
                    <w:bottom w:val="none" w:sz="0" w:space="0" w:color="auto"/>
                    <w:right w:val="none" w:sz="0" w:space="0" w:color="auto"/>
                  </w:divBdr>
                </w:div>
              </w:divsChild>
            </w:div>
          </w:divsChild>
        </w:div>
        <w:div w:id="364645893">
          <w:marLeft w:val="0"/>
          <w:marRight w:val="0"/>
          <w:marTop w:val="0"/>
          <w:marBottom w:val="0"/>
          <w:divBdr>
            <w:top w:val="none" w:sz="0" w:space="0" w:color="auto"/>
            <w:left w:val="single" w:sz="36" w:space="13" w:color="FFFFFF"/>
            <w:bottom w:val="none" w:sz="0" w:space="0" w:color="auto"/>
            <w:right w:val="none" w:sz="0" w:space="0" w:color="auto"/>
          </w:divBdr>
          <w:divsChild>
            <w:div w:id="1523931033">
              <w:marLeft w:val="-225"/>
              <w:marRight w:val="-225"/>
              <w:marTop w:val="0"/>
              <w:marBottom w:val="0"/>
              <w:divBdr>
                <w:top w:val="none" w:sz="0" w:space="0" w:color="auto"/>
                <w:left w:val="none" w:sz="0" w:space="0" w:color="auto"/>
                <w:bottom w:val="none" w:sz="0" w:space="0" w:color="auto"/>
                <w:right w:val="none" w:sz="0" w:space="0" w:color="auto"/>
              </w:divBdr>
              <w:divsChild>
                <w:div w:id="348145064">
                  <w:marLeft w:val="1056"/>
                  <w:marRight w:val="0"/>
                  <w:marTop w:val="0"/>
                  <w:marBottom w:val="0"/>
                  <w:divBdr>
                    <w:top w:val="none" w:sz="0" w:space="0" w:color="auto"/>
                    <w:left w:val="none" w:sz="0" w:space="0" w:color="auto"/>
                    <w:bottom w:val="none" w:sz="0" w:space="0" w:color="auto"/>
                    <w:right w:val="none" w:sz="0" w:space="0" w:color="auto"/>
                  </w:divBdr>
                </w:div>
              </w:divsChild>
            </w:div>
            <w:div w:id="1854999974">
              <w:marLeft w:val="-225"/>
              <w:marRight w:val="-225"/>
              <w:marTop w:val="0"/>
              <w:marBottom w:val="60"/>
              <w:divBdr>
                <w:top w:val="none" w:sz="0" w:space="0" w:color="auto"/>
                <w:left w:val="none" w:sz="0" w:space="0" w:color="auto"/>
                <w:bottom w:val="none" w:sz="0" w:space="0" w:color="auto"/>
                <w:right w:val="none" w:sz="0" w:space="0" w:color="auto"/>
              </w:divBdr>
              <w:divsChild>
                <w:div w:id="139007958">
                  <w:marLeft w:val="0"/>
                  <w:marRight w:val="0"/>
                  <w:marTop w:val="0"/>
                  <w:marBottom w:val="0"/>
                  <w:divBdr>
                    <w:top w:val="none" w:sz="0" w:space="0" w:color="auto"/>
                    <w:left w:val="none" w:sz="0" w:space="0" w:color="auto"/>
                    <w:bottom w:val="none" w:sz="0" w:space="0" w:color="auto"/>
                    <w:right w:val="none" w:sz="0" w:space="0" w:color="auto"/>
                  </w:divBdr>
                </w:div>
                <w:div w:id="934945808">
                  <w:marLeft w:val="0"/>
                  <w:marRight w:val="0"/>
                  <w:marTop w:val="0"/>
                  <w:marBottom w:val="0"/>
                  <w:divBdr>
                    <w:top w:val="none" w:sz="0" w:space="0" w:color="auto"/>
                    <w:left w:val="none" w:sz="0" w:space="0" w:color="auto"/>
                    <w:bottom w:val="none" w:sz="0" w:space="0" w:color="auto"/>
                    <w:right w:val="none" w:sz="0" w:space="0" w:color="auto"/>
                  </w:divBdr>
                </w:div>
                <w:div w:id="2121876761">
                  <w:marLeft w:val="0"/>
                  <w:marRight w:val="0"/>
                  <w:marTop w:val="0"/>
                  <w:marBottom w:val="0"/>
                  <w:divBdr>
                    <w:top w:val="none" w:sz="0" w:space="0" w:color="auto"/>
                    <w:left w:val="none" w:sz="0" w:space="0" w:color="auto"/>
                    <w:bottom w:val="none" w:sz="0" w:space="0" w:color="auto"/>
                    <w:right w:val="none" w:sz="0" w:space="0" w:color="auto"/>
                  </w:divBdr>
                  <w:divsChild>
                    <w:div w:id="1502157108">
                      <w:marLeft w:val="0"/>
                      <w:marRight w:val="0"/>
                      <w:marTop w:val="0"/>
                      <w:marBottom w:val="0"/>
                      <w:divBdr>
                        <w:top w:val="none" w:sz="0" w:space="0" w:color="auto"/>
                        <w:left w:val="none" w:sz="0" w:space="0" w:color="auto"/>
                        <w:bottom w:val="none" w:sz="0" w:space="0" w:color="auto"/>
                        <w:right w:val="none" w:sz="0" w:space="0" w:color="auto"/>
                      </w:divBdr>
                      <w:divsChild>
                        <w:div w:id="89664914">
                          <w:marLeft w:val="0"/>
                          <w:marRight w:val="120"/>
                          <w:marTop w:val="0"/>
                          <w:marBottom w:val="0"/>
                          <w:divBdr>
                            <w:top w:val="none" w:sz="0" w:space="0" w:color="auto"/>
                            <w:left w:val="none" w:sz="0" w:space="0" w:color="auto"/>
                            <w:bottom w:val="none" w:sz="0" w:space="0" w:color="auto"/>
                            <w:right w:val="none" w:sz="0" w:space="0" w:color="auto"/>
                          </w:divBdr>
                        </w:div>
                        <w:div w:id="658117569">
                          <w:marLeft w:val="0"/>
                          <w:marRight w:val="120"/>
                          <w:marTop w:val="0"/>
                          <w:marBottom w:val="0"/>
                          <w:divBdr>
                            <w:top w:val="none" w:sz="0" w:space="0" w:color="auto"/>
                            <w:left w:val="none" w:sz="0" w:space="0" w:color="auto"/>
                            <w:bottom w:val="none" w:sz="0" w:space="0" w:color="auto"/>
                            <w:right w:val="none" w:sz="0" w:space="0" w:color="auto"/>
                          </w:divBdr>
                          <w:divsChild>
                            <w:div w:id="249824240">
                              <w:marLeft w:val="0"/>
                              <w:marRight w:val="0"/>
                              <w:marTop w:val="0"/>
                              <w:marBottom w:val="0"/>
                              <w:divBdr>
                                <w:top w:val="none" w:sz="0" w:space="0" w:color="auto"/>
                                <w:left w:val="none" w:sz="0" w:space="0" w:color="auto"/>
                                <w:bottom w:val="none" w:sz="0" w:space="0" w:color="auto"/>
                                <w:right w:val="none" w:sz="0" w:space="0" w:color="auto"/>
                              </w:divBdr>
                            </w:div>
                          </w:divsChild>
                        </w:div>
                        <w:div w:id="144187688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988124369">
              <w:marLeft w:val="-225"/>
              <w:marRight w:val="-225"/>
              <w:marTop w:val="0"/>
              <w:marBottom w:val="0"/>
              <w:divBdr>
                <w:top w:val="none" w:sz="0" w:space="0" w:color="auto"/>
                <w:left w:val="none" w:sz="0" w:space="0" w:color="auto"/>
                <w:bottom w:val="none" w:sz="0" w:space="0" w:color="auto"/>
                <w:right w:val="none" w:sz="0" w:space="0" w:color="auto"/>
              </w:divBdr>
              <w:divsChild>
                <w:div w:id="414208072">
                  <w:marLeft w:val="1056"/>
                  <w:marRight w:val="0"/>
                  <w:marTop w:val="0"/>
                  <w:marBottom w:val="0"/>
                  <w:divBdr>
                    <w:top w:val="none" w:sz="0" w:space="0" w:color="auto"/>
                    <w:left w:val="none" w:sz="0" w:space="0" w:color="auto"/>
                    <w:bottom w:val="none" w:sz="0" w:space="0" w:color="auto"/>
                    <w:right w:val="none" w:sz="0" w:space="0" w:color="auto"/>
                  </w:divBdr>
                </w:div>
              </w:divsChild>
            </w:div>
          </w:divsChild>
        </w:div>
        <w:div w:id="386728024">
          <w:marLeft w:val="0"/>
          <w:marRight w:val="0"/>
          <w:marTop w:val="0"/>
          <w:marBottom w:val="0"/>
          <w:divBdr>
            <w:top w:val="none" w:sz="0" w:space="0" w:color="auto"/>
            <w:left w:val="single" w:sz="36" w:space="13" w:color="FFFFFF"/>
            <w:bottom w:val="none" w:sz="0" w:space="0" w:color="auto"/>
            <w:right w:val="none" w:sz="0" w:space="0" w:color="auto"/>
          </w:divBdr>
          <w:divsChild>
            <w:div w:id="231814494">
              <w:marLeft w:val="-225"/>
              <w:marRight w:val="-225"/>
              <w:marTop w:val="0"/>
              <w:marBottom w:val="0"/>
              <w:divBdr>
                <w:top w:val="none" w:sz="0" w:space="0" w:color="auto"/>
                <w:left w:val="none" w:sz="0" w:space="0" w:color="auto"/>
                <w:bottom w:val="none" w:sz="0" w:space="0" w:color="auto"/>
                <w:right w:val="none" w:sz="0" w:space="0" w:color="auto"/>
              </w:divBdr>
              <w:divsChild>
                <w:div w:id="1603957818">
                  <w:marLeft w:val="1056"/>
                  <w:marRight w:val="0"/>
                  <w:marTop w:val="0"/>
                  <w:marBottom w:val="0"/>
                  <w:divBdr>
                    <w:top w:val="none" w:sz="0" w:space="0" w:color="auto"/>
                    <w:left w:val="none" w:sz="0" w:space="0" w:color="auto"/>
                    <w:bottom w:val="none" w:sz="0" w:space="0" w:color="auto"/>
                    <w:right w:val="none" w:sz="0" w:space="0" w:color="auto"/>
                  </w:divBdr>
                </w:div>
              </w:divsChild>
            </w:div>
            <w:div w:id="250741247">
              <w:marLeft w:val="-225"/>
              <w:marRight w:val="-225"/>
              <w:marTop w:val="0"/>
              <w:marBottom w:val="60"/>
              <w:divBdr>
                <w:top w:val="none" w:sz="0" w:space="0" w:color="auto"/>
                <w:left w:val="none" w:sz="0" w:space="0" w:color="auto"/>
                <w:bottom w:val="none" w:sz="0" w:space="0" w:color="auto"/>
                <w:right w:val="none" w:sz="0" w:space="0" w:color="auto"/>
              </w:divBdr>
              <w:divsChild>
                <w:div w:id="1000038743">
                  <w:marLeft w:val="0"/>
                  <w:marRight w:val="0"/>
                  <w:marTop w:val="0"/>
                  <w:marBottom w:val="0"/>
                  <w:divBdr>
                    <w:top w:val="none" w:sz="0" w:space="0" w:color="auto"/>
                    <w:left w:val="none" w:sz="0" w:space="0" w:color="auto"/>
                    <w:bottom w:val="none" w:sz="0" w:space="0" w:color="auto"/>
                    <w:right w:val="none" w:sz="0" w:space="0" w:color="auto"/>
                  </w:divBdr>
                </w:div>
                <w:div w:id="1029064082">
                  <w:marLeft w:val="0"/>
                  <w:marRight w:val="0"/>
                  <w:marTop w:val="0"/>
                  <w:marBottom w:val="0"/>
                  <w:divBdr>
                    <w:top w:val="none" w:sz="0" w:space="0" w:color="auto"/>
                    <w:left w:val="none" w:sz="0" w:space="0" w:color="auto"/>
                    <w:bottom w:val="none" w:sz="0" w:space="0" w:color="auto"/>
                    <w:right w:val="none" w:sz="0" w:space="0" w:color="auto"/>
                  </w:divBdr>
                  <w:divsChild>
                    <w:div w:id="1762949524">
                      <w:marLeft w:val="0"/>
                      <w:marRight w:val="0"/>
                      <w:marTop w:val="0"/>
                      <w:marBottom w:val="0"/>
                      <w:divBdr>
                        <w:top w:val="none" w:sz="0" w:space="0" w:color="auto"/>
                        <w:left w:val="none" w:sz="0" w:space="0" w:color="auto"/>
                        <w:bottom w:val="none" w:sz="0" w:space="0" w:color="auto"/>
                        <w:right w:val="none" w:sz="0" w:space="0" w:color="auto"/>
                      </w:divBdr>
                      <w:divsChild>
                        <w:div w:id="1510218066">
                          <w:marLeft w:val="0"/>
                          <w:marRight w:val="120"/>
                          <w:marTop w:val="0"/>
                          <w:marBottom w:val="0"/>
                          <w:divBdr>
                            <w:top w:val="none" w:sz="0" w:space="0" w:color="auto"/>
                            <w:left w:val="none" w:sz="0" w:space="0" w:color="auto"/>
                            <w:bottom w:val="none" w:sz="0" w:space="0" w:color="auto"/>
                            <w:right w:val="none" w:sz="0" w:space="0" w:color="auto"/>
                          </w:divBdr>
                          <w:divsChild>
                            <w:div w:id="1998731003">
                              <w:marLeft w:val="0"/>
                              <w:marRight w:val="0"/>
                              <w:marTop w:val="0"/>
                              <w:marBottom w:val="0"/>
                              <w:divBdr>
                                <w:top w:val="none" w:sz="0" w:space="0" w:color="auto"/>
                                <w:left w:val="none" w:sz="0" w:space="0" w:color="auto"/>
                                <w:bottom w:val="none" w:sz="0" w:space="0" w:color="auto"/>
                                <w:right w:val="none" w:sz="0" w:space="0" w:color="auto"/>
                              </w:divBdr>
                            </w:div>
                          </w:divsChild>
                        </w:div>
                        <w:div w:id="1647316722">
                          <w:marLeft w:val="0"/>
                          <w:marRight w:val="120"/>
                          <w:marTop w:val="0"/>
                          <w:marBottom w:val="0"/>
                          <w:divBdr>
                            <w:top w:val="none" w:sz="0" w:space="0" w:color="auto"/>
                            <w:left w:val="none" w:sz="0" w:space="0" w:color="auto"/>
                            <w:bottom w:val="none" w:sz="0" w:space="0" w:color="auto"/>
                            <w:right w:val="none" w:sz="0" w:space="0" w:color="auto"/>
                          </w:divBdr>
                        </w:div>
                        <w:div w:id="183830185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382633042">
                  <w:marLeft w:val="0"/>
                  <w:marRight w:val="0"/>
                  <w:marTop w:val="0"/>
                  <w:marBottom w:val="0"/>
                  <w:divBdr>
                    <w:top w:val="none" w:sz="0" w:space="0" w:color="auto"/>
                    <w:left w:val="none" w:sz="0" w:space="0" w:color="auto"/>
                    <w:bottom w:val="none" w:sz="0" w:space="0" w:color="auto"/>
                    <w:right w:val="none" w:sz="0" w:space="0" w:color="auto"/>
                  </w:divBdr>
                </w:div>
              </w:divsChild>
            </w:div>
            <w:div w:id="919218780">
              <w:marLeft w:val="-225"/>
              <w:marRight w:val="-225"/>
              <w:marTop w:val="0"/>
              <w:marBottom w:val="0"/>
              <w:divBdr>
                <w:top w:val="none" w:sz="0" w:space="0" w:color="auto"/>
                <w:left w:val="none" w:sz="0" w:space="0" w:color="auto"/>
                <w:bottom w:val="none" w:sz="0" w:space="0" w:color="auto"/>
                <w:right w:val="none" w:sz="0" w:space="0" w:color="auto"/>
              </w:divBdr>
              <w:divsChild>
                <w:div w:id="28650173">
                  <w:marLeft w:val="1056"/>
                  <w:marRight w:val="0"/>
                  <w:marTop w:val="0"/>
                  <w:marBottom w:val="0"/>
                  <w:divBdr>
                    <w:top w:val="none" w:sz="0" w:space="0" w:color="auto"/>
                    <w:left w:val="none" w:sz="0" w:space="0" w:color="auto"/>
                    <w:bottom w:val="none" w:sz="0" w:space="0" w:color="auto"/>
                    <w:right w:val="none" w:sz="0" w:space="0" w:color="auto"/>
                  </w:divBdr>
                </w:div>
              </w:divsChild>
            </w:div>
          </w:divsChild>
        </w:div>
        <w:div w:id="399908304">
          <w:marLeft w:val="0"/>
          <w:marRight w:val="0"/>
          <w:marTop w:val="0"/>
          <w:marBottom w:val="0"/>
          <w:divBdr>
            <w:top w:val="none" w:sz="0" w:space="0" w:color="auto"/>
            <w:left w:val="single" w:sz="36" w:space="13" w:color="FFFFFF"/>
            <w:bottom w:val="none" w:sz="0" w:space="0" w:color="auto"/>
            <w:right w:val="none" w:sz="0" w:space="0" w:color="auto"/>
          </w:divBdr>
          <w:divsChild>
            <w:div w:id="465201262">
              <w:marLeft w:val="-225"/>
              <w:marRight w:val="-225"/>
              <w:marTop w:val="0"/>
              <w:marBottom w:val="60"/>
              <w:divBdr>
                <w:top w:val="none" w:sz="0" w:space="0" w:color="auto"/>
                <w:left w:val="none" w:sz="0" w:space="0" w:color="auto"/>
                <w:bottom w:val="none" w:sz="0" w:space="0" w:color="auto"/>
                <w:right w:val="none" w:sz="0" w:space="0" w:color="auto"/>
              </w:divBdr>
              <w:divsChild>
                <w:div w:id="564533384">
                  <w:marLeft w:val="0"/>
                  <w:marRight w:val="0"/>
                  <w:marTop w:val="0"/>
                  <w:marBottom w:val="0"/>
                  <w:divBdr>
                    <w:top w:val="none" w:sz="0" w:space="0" w:color="auto"/>
                    <w:left w:val="none" w:sz="0" w:space="0" w:color="auto"/>
                    <w:bottom w:val="none" w:sz="0" w:space="0" w:color="auto"/>
                    <w:right w:val="none" w:sz="0" w:space="0" w:color="auto"/>
                  </w:divBdr>
                </w:div>
                <w:div w:id="580064552">
                  <w:marLeft w:val="0"/>
                  <w:marRight w:val="0"/>
                  <w:marTop w:val="0"/>
                  <w:marBottom w:val="0"/>
                  <w:divBdr>
                    <w:top w:val="none" w:sz="0" w:space="0" w:color="auto"/>
                    <w:left w:val="none" w:sz="0" w:space="0" w:color="auto"/>
                    <w:bottom w:val="none" w:sz="0" w:space="0" w:color="auto"/>
                    <w:right w:val="none" w:sz="0" w:space="0" w:color="auto"/>
                  </w:divBdr>
                </w:div>
                <w:div w:id="1070738896">
                  <w:marLeft w:val="0"/>
                  <w:marRight w:val="0"/>
                  <w:marTop w:val="0"/>
                  <w:marBottom w:val="0"/>
                  <w:divBdr>
                    <w:top w:val="none" w:sz="0" w:space="0" w:color="auto"/>
                    <w:left w:val="none" w:sz="0" w:space="0" w:color="auto"/>
                    <w:bottom w:val="none" w:sz="0" w:space="0" w:color="auto"/>
                    <w:right w:val="none" w:sz="0" w:space="0" w:color="auto"/>
                  </w:divBdr>
                  <w:divsChild>
                    <w:div w:id="1143037843">
                      <w:marLeft w:val="0"/>
                      <w:marRight w:val="0"/>
                      <w:marTop w:val="0"/>
                      <w:marBottom w:val="0"/>
                      <w:divBdr>
                        <w:top w:val="none" w:sz="0" w:space="0" w:color="auto"/>
                        <w:left w:val="none" w:sz="0" w:space="0" w:color="auto"/>
                        <w:bottom w:val="none" w:sz="0" w:space="0" w:color="auto"/>
                        <w:right w:val="none" w:sz="0" w:space="0" w:color="auto"/>
                      </w:divBdr>
                      <w:divsChild>
                        <w:div w:id="353656697">
                          <w:marLeft w:val="0"/>
                          <w:marRight w:val="120"/>
                          <w:marTop w:val="0"/>
                          <w:marBottom w:val="0"/>
                          <w:divBdr>
                            <w:top w:val="none" w:sz="0" w:space="0" w:color="auto"/>
                            <w:left w:val="none" w:sz="0" w:space="0" w:color="auto"/>
                            <w:bottom w:val="none" w:sz="0" w:space="0" w:color="auto"/>
                            <w:right w:val="none" w:sz="0" w:space="0" w:color="auto"/>
                          </w:divBdr>
                        </w:div>
                        <w:div w:id="971836337">
                          <w:marLeft w:val="0"/>
                          <w:marRight w:val="120"/>
                          <w:marTop w:val="0"/>
                          <w:marBottom w:val="0"/>
                          <w:divBdr>
                            <w:top w:val="none" w:sz="0" w:space="0" w:color="auto"/>
                            <w:left w:val="none" w:sz="0" w:space="0" w:color="auto"/>
                            <w:bottom w:val="none" w:sz="0" w:space="0" w:color="auto"/>
                            <w:right w:val="none" w:sz="0" w:space="0" w:color="auto"/>
                          </w:divBdr>
                        </w:div>
                        <w:div w:id="2071072324">
                          <w:marLeft w:val="0"/>
                          <w:marRight w:val="120"/>
                          <w:marTop w:val="0"/>
                          <w:marBottom w:val="0"/>
                          <w:divBdr>
                            <w:top w:val="none" w:sz="0" w:space="0" w:color="auto"/>
                            <w:left w:val="none" w:sz="0" w:space="0" w:color="auto"/>
                            <w:bottom w:val="none" w:sz="0" w:space="0" w:color="auto"/>
                            <w:right w:val="none" w:sz="0" w:space="0" w:color="auto"/>
                          </w:divBdr>
                          <w:divsChild>
                            <w:div w:id="144939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8807248">
              <w:marLeft w:val="-225"/>
              <w:marRight w:val="-225"/>
              <w:marTop w:val="0"/>
              <w:marBottom w:val="0"/>
              <w:divBdr>
                <w:top w:val="none" w:sz="0" w:space="0" w:color="auto"/>
                <w:left w:val="none" w:sz="0" w:space="0" w:color="auto"/>
                <w:bottom w:val="none" w:sz="0" w:space="0" w:color="auto"/>
                <w:right w:val="none" w:sz="0" w:space="0" w:color="auto"/>
              </w:divBdr>
              <w:divsChild>
                <w:div w:id="660356725">
                  <w:marLeft w:val="1056"/>
                  <w:marRight w:val="0"/>
                  <w:marTop w:val="0"/>
                  <w:marBottom w:val="0"/>
                  <w:divBdr>
                    <w:top w:val="none" w:sz="0" w:space="0" w:color="auto"/>
                    <w:left w:val="none" w:sz="0" w:space="0" w:color="auto"/>
                    <w:bottom w:val="none" w:sz="0" w:space="0" w:color="auto"/>
                    <w:right w:val="none" w:sz="0" w:space="0" w:color="auto"/>
                  </w:divBdr>
                </w:div>
              </w:divsChild>
            </w:div>
            <w:div w:id="727802727">
              <w:marLeft w:val="-225"/>
              <w:marRight w:val="-225"/>
              <w:marTop w:val="0"/>
              <w:marBottom w:val="0"/>
              <w:divBdr>
                <w:top w:val="none" w:sz="0" w:space="0" w:color="auto"/>
                <w:left w:val="none" w:sz="0" w:space="0" w:color="auto"/>
                <w:bottom w:val="none" w:sz="0" w:space="0" w:color="auto"/>
                <w:right w:val="none" w:sz="0" w:space="0" w:color="auto"/>
              </w:divBdr>
              <w:divsChild>
                <w:div w:id="1930578256">
                  <w:marLeft w:val="1056"/>
                  <w:marRight w:val="0"/>
                  <w:marTop w:val="0"/>
                  <w:marBottom w:val="0"/>
                  <w:divBdr>
                    <w:top w:val="none" w:sz="0" w:space="0" w:color="auto"/>
                    <w:left w:val="none" w:sz="0" w:space="0" w:color="auto"/>
                    <w:bottom w:val="none" w:sz="0" w:space="0" w:color="auto"/>
                    <w:right w:val="none" w:sz="0" w:space="0" w:color="auto"/>
                  </w:divBdr>
                </w:div>
              </w:divsChild>
            </w:div>
          </w:divsChild>
        </w:div>
        <w:div w:id="417605642">
          <w:marLeft w:val="0"/>
          <w:marRight w:val="0"/>
          <w:marTop w:val="0"/>
          <w:marBottom w:val="0"/>
          <w:divBdr>
            <w:top w:val="none" w:sz="0" w:space="0" w:color="auto"/>
            <w:left w:val="single" w:sz="36" w:space="13" w:color="FFFFFF"/>
            <w:bottom w:val="none" w:sz="0" w:space="0" w:color="auto"/>
            <w:right w:val="none" w:sz="0" w:space="0" w:color="auto"/>
          </w:divBdr>
          <w:divsChild>
            <w:div w:id="883175462">
              <w:marLeft w:val="-225"/>
              <w:marRight w:val="-225"/>
              <w:marTop w:val="0"/>
              <w:marBottom w:val="0"/>
              <w:divBdr>
                <w:top w:val="none" w:sz="0" w:space="0" w:color="auto"/>
                <w:left w:val="none" w:sz="0" w:space="0" w:color="auto"/>
                <w:bottom w:val="none" w:sz="0" w:space="0" w:color="auto"/>
                <w:right w:val="none" w:sz="0" w:space="0" w:color="auto"/>
              </w:divBdr>
              <w:divsChild>
                <w:div w:id="789200755">
                  <w:marLeft w:val="1056"/>
                  <w:marRight w:val="0"/>
                  <w:marTop w:val="0"/>
                  <w:marBottom w:val="0"/>
                  <w:divBdr>
                    <w:top w:val="none" w:sz="0" w:space="0" w:color="auto"/>
                    <w:left w:val="none" w:sz="0" w:space="0" w:color="auto"/>
                    <w:bottom w:val="none" w:sz="0" w:space="0" w:color="auto"/>
                    <w:right w:val="none" w:sz="0" w:space="0" w:color="auto"/>
                  </w:divBdr>
                </w:div>
              </w:divsChild>
            </w:div>
            <w:div w:id="1124227281">
              <w:marLeft w:val="-225"/>
              <w:marRight w:val="-225"/>
              <w:marTop w:val="0"/>
              <w:marBottom w:val="60"/>
              <w:divBdr>
                <w:top w:val="none" w:sz="0" w:space="0" w:color="auto"/>
                <w:left w:val="none" w:sz="0" w:space="0" w:color="auto"/>
                <w:bottom w:val="none" w:sz="0" w:space="0" w:color="auto"/>
                <w:right w:val="none" w:sz="0" w:space="0" w:color="auto"/>
              </w:divBdr>
              <w:divsChild>
                <w:div w:id="518012694">
                  <w:marLeft w:val="0"/>
                  <w:marRight w:val="0"/>
                  <w:marTop w:val="0"/>
                  <w:marBottom w:val="0"/>
                  <w:divBdr>
                    <w:top w:val="none" w:sz="0" w:space="0" w:color="auto"/>
                    <w:left w:val="none" w:sz="0" w:space="0" w:color="auto"/>
                    <w:bottom w:val="none" w:sz="0" w:space="0" w:color="auto"/>
                    <w:right w:val="none" w:sz="0" w:space="0" w:color="auto"/>
                  </w:divBdr>
                </w:div>
                <w:div w:id="1206719637">
                  <w:marLeft w:val="0"/>
                  <w:marRight w:val="0"/>
                  <w:marTop w:val="0"/>
                  <w:marBottom w:val="0"/>
                  <w:divBdr>
                    <w:top w:val="none" w:sz="0" w:space="0" w:color="auto"/>
                    <w:left w:val="none" w:sz="0" w:space="0" w:color="auto"/>
                    <w:bottom w:val="none" w:sz="0" w:space="0" w:color="auto"/>
                    <w:right w:val="none" w:sz="0" w:space="0" w:color="auto"/>
                  </w:divBdr>
                </w:div>
                <w:div w:id="1718817064">
                  <w:marLeft w:val="0"/>
                  <w:marRight w:val="0"/>
                  <w:marTop w:val="0"/>
                  <w:marBottom w:val="0"/>
                  <w:divBdr>
                    <w:top w:val="none" w:sz="0" w:space="0" w:color="auto"/>
                    <w:left w:val="none" w:sz="0" w:space="0" w:color="auto"/>
                    <w:bottom w:val="none" w:sz="0" w:space="0" w:color="auto"/>
                    <w:right w:val="none" w:sz="0" w:space="0" w:color="auto"/>
                  </w:divBdr>
                  <w:divsChild>
                    <w:div w:id="940255731">
                      <w:marLeft w:val="0"/>
                      <w:marRight w:val="0"/>
                      <w:marTop w:val="0"/>
                      <w:marBottom w:val="0"/>
                      <w:divBdr>
                        <w:top w:val="none" w:sz="0" w:space="0" w:color="auto"/>
                        <w:left w:val="none" w:sz="0" w:space="0" w:color="auto"/>
                        <w:bottom w:val="none" w:sz="0" w:space="0" w:color="auto"/>
                        <w:right w:val="none" w:sz="0" w:space="0" w:color="auto"/>
                      </w:divBdr>
                      <w:divsChild>
                        <w:div w:id="902570247">
                          <w:marLeft w:val="0"/>
                          <w:marRight w:val="120"/>
                          <w:marTop w:val="0"/>
                          <w:marBottom w:val="0"/>
                          <w:divBdr>
                            <w:top w:val="none" w:sz="0" w:space="0" w:color="auto"/>
                            <w:left w:val="none" w:sz="0" w:space="0" w:color="auto"/>
                            <w:bottom w:val="none" w:sz="0" w:space="0" w:color="auto"/>
                            <w:right w:val="none" w:sz="0" w:space="0" w:color="auto"/>
                          </w:divBdr>
                        </w:div>
                        <w:div w:id="970133947">
                          <w:marLeft w:val="0"/>
                          <w:marRight w:val="120"/>
                          <w:marTop w:val="0"/>
                          <w:marBottom w:val="0"/>
                          <w:divBdr>
                            <w:top w:val="none" w:sz="0" w:space="0" w:color="auto"/>
                            <w:left w:val="none" w:sz="0" w:space="0" w:color="auto"/>
                            <w:bottom w:val="none" w:sz="0" w:space="0" w:color="auto"/>
                            <w:right w:val="none" w:sz="0" w:space="0" w:color="auto"/>
                          </w:divBdr>
                        </w:div>
                        <w:div w:id="1372224902">
                          <w:marLeft w:val="0"/>
                          <w:marRight w:val="120"/>
                          <w:marTop w:val="0"/>
                          <w:marBottom w:val="0"/>
                          <w:divBdr>
                            <w:top w:val="none" w:sz="0" w:space="0" w:color="auto"/>
                            <w:left w:val="none" w:sz="0" w:space="0" w:color="auto"/>
                            <w:bottom w:val="none" w:sz="0" w:space="0" w:color="auto"/>
                            <w:right w:val="none" w:sz="0" w:space="0" w:color="auto"/>
                          </w:divBdr>
                          <w:divsChild>
                            <w:div w:id="25179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705515">
              <w:marLeft w:val="-225"/>
              <w:marRight w:val="-225"/>
              <w:marTop w:val="0"/>
              <w:marBottom w:val="0"/>
              <w:divBdr>
                <w:top w:val="none" w:sz="0" w:space="0" w:color="auto"/>
                <w:left w:val="none" w:sz="0" w:space="0" w:color="auto"/>
                <w:bottom w:val="none" w:sz="0" w:space="0" w:color="auto"/>
                <w:right w:val="none" w:sz="0" w:space="0" w:color="auto"/>
              </w:divBdr>
              <w:divsChild>
                <w:div w:id="880364766">
                  <w:marLeft w:val="1056"/>
                  <w:marRight w:val="0"/>
                  <w:marTop w:val="0"/>
                  <w:marBottom w:val="0"/>
                  <w:divBdr>
                    <w:top w:val="none" w:sz="0" w:space="0" w:color="auto"/>
                    <w:left w:val="none" w:sz="0" w:space="0" w:color="auto"/>
                    <w:bottom w:val="none" w:sz="0" w:space="0" w:color="auto"/>
                    <w:right w:val="none" w:sz="0" w:space="0" w:color="auto"/>
                  </w:divBdr>
                </w:div>
              </w:divsChild>
            </w:div>
          </w:divsChild>
        </w:div>
        <w:div w:id="583614138">
          <w:marLeft w:val="0"/>
          <w:marRight w:val="0"/>
          <w:marTop w:val="0"/>
          <w:marBottom w:val="0"/>
          <w:divBdr>
            <w:top w:val="none" w:sz="0" w:space="0" w:color="auto"/>
            <w:left w:val="single" w:sz="36" w:space="13" w:color="FFFFFF"/>
            <w:bottom w:val="none" w:sz="0" w:space="0" w:color="auto"/>
            <w:right w:val="none" w:sz="0" w:space="0" w:color="auto"/>
          </w:divBdr>
          <w:divsChild>
            <w:div w:id="564485201">
              <w:marLeft w:val="-225"/>
              <w:marRight w:val="-225"/>
              <w:marTop w:val="0"/>
              <w:marBottom w:val="0"/>
              <w:divBdr>
                <w:top w:val="none" w:sz="0" w:space="0" w:color="auto"/>
                <w:left w:val="none" w:sz="0" w:space="0" w:color="auto"/>
                <w:bottom w:val="none" w:sz="0" w:space="0" w:color="auto"/>
                <w:right w:val="none" w:sz="0" w:space="0" w:color="auto"/>
              </w:divBdr>
              <w:divsChild>
                <w:div w:id="758983057">
                  <w:marLeft w:val="1056"/>
                  <w:marRight w:val="0"/>
                  <w:marTop w:val="0"/>
                  <w:marBottom w:val="0"/>
                  <w:divBdr>
                    <w:top w:val="none" w:sz="0" w:space="0" w:color="auto"/>
                    <w:left w:val="none" w:sz="0" w:space="0" w:color="auto"/>
                    <w:bottom w:val="none" w:sz="0" w:space="0" w:color="auto"/>
                    <w:right w:val="none" w:sz="0" w:space="0" w:color="auto"/>
                  </w:divBdr>
                </w:div>
              </w:divsChild>
            </w:div>
            <w:div w:id="1381783122">
              <w:marLeft w:val="-225"/>
              <w:marRight w:val="-225"/>
              <w:marTop w:val="0"/>
              <w:marBottom w:val="0"/>
              <w:divBdr>
                <w:top w:val="none" w:sz="0" w:space="0" w:color="auto"/>
                <w:left w:val="none" w:sz="0" w:space="0" w:color="auto"/>
                <w:bottom w:val="none" w:sz="0" w:space="0" w:color="auto"/>
                <w:right w:val="none" w:sz="0" w:space="0" w:color="auto"/>
              </w:divBdr>
              <w:divsChild>
                <w:div w:id="721828213">
                  <w:marLeft w:val="1056"/>
                  <w:marRight w:val="0"/>
                  <w:marTop w:val="0"/>
                  <w:marBottom w:val="0"/>
                  <w:divBdr>
                    <w:top w:val="none" w:sz="0" w:space="0" w:color="auto"/>
                    <w:left w:val="none" w:sz="0" w:space="0" w:color="auto"/>
                    <w:bottom w:val="none" w:sz="0" w:space="0" w:color="auto"/>
                    <w:right w:val="none" w:sz="0" w:space="0" w:color="auto"/>
                  </w:divBdr>
                </w:div>
              </w:divsChild>
            </w:div>
            <w:div w:id="1628778773">
              <w:marLeft w:val="-225"/>
              <w:marRight w:val="-225"/>
              <w:marTop w:val="0"/>
              <w:marBottom w:val="60"/>
              <w:divBdr>
                <w:top w:val="none" w:sz="0" w:space="0" w:color="auto"/>
                <w:left w:val="none" w:sz="0" w:space="0" w:color="auto"/>
                <w:bottom w:val="none" w:sz="0" w:space="0" w:color="auto"/>
                <w:right w:val="none" w:sz="0" w:space="0" w:color="auto"/>
              </w:divBdr>
              <w:divsChild>
                <w:div w:id="238487971">
                  <w:marLeft w:val="0"/>
                  <w:marRight w:val="0"/>
                  <w:marTop w:val="0"/>
                  <w:marBottom w:val="0"/>
                  <w:divBdr>
                    <w:top w:val="none" w:sz="0" w:space="0" w:color="auto"/>
                    <w:left w:val="none" w:sz="0" w:space="0" w:color="auto"/>
                    <w:bottom w:val="none" w:sz="0" w:space="0" w:color="auto"/>
                    <w:right w:val="none" w:sz="0" w:space="0" w:color="auto"/>
                  </w:divBdr>
                </w:div>
                <w:div w:id="871384147">
                  <w:marLeft w:val="0"/>
                  <w:marRight w:val="0"/>
                  <w:marTop w:val="0"/>
                  <w:marBottom w:val="0"/>
                  <w:divBdr>
                    <w:top w:val="none" w:sz="0" w:space="0" w:color="auto"/>
                    <w:left w:val="none" w:sz="0" w:space="0" w:color="auto"/>
                    <w:bottom w:val="none" w:sz="0" w:space="0" w:color="auto"/>
                    <w:right w:val="none" w:sz="0" w:space="0" w:color="auto"/>
                  </w:divBdr>
                </w:div>
                <w:div w:id="1641493083">
                  <w:marLeft w:val="0"/>
                  <w:marRight w:val="0"/>
                  <w:marTop w:val="0"/>
                  <w:marBottom w:val="0"/>
                  <w:divBdr>
                    <w:top w:val="none" w:sz="0" w:space="0" w:color="auto"/>
                    <w:left w:val="none" w:sz="0" w:space="0" w:color="auto"/>
                    <w:bottom w:val="none" w:sz="0" w:space="0" w:color="auto"/>
                    <w:right w:val="none" w:sz="0" w:space="0" w:color="auto"/>
                  </w:divBdr>
                  <w:divsChild>
                    <w:div w:id="465852718">
                      <w:marLeft w:val="0"/>
                      <w:marRight w:val="0"/>
                      <w:marTop w:val="0"/>
                      <w:marBottom w:val="0"/>
                      <w:divBdr>
                        <w:top w:val="none" w:sz="0" w:space="0" w:color="auto"/>
                        <w:left w:val="none" w:sz="0" w:space="0" w:color="auto"/>
                        <w:bottom w:val="none" w:sz="0" w:space="0" w:color="auto"/>
                        <w:right w:val="none" w:sz="0" w:space="0" w:color="auto"/>
                      </w:divBdr>
                      <w:divsChild>
                        <w:div w:id="1239248750">
                          <w:marLeft w:val="0"/>
                          <w:marRight w:val="120"/>
                          <w:marTop w:val="0"/>
                          <w:marBottom w:val="0"/>
                          <w:divBdr>
                            <w:top w:val="none" w:sz="0" w:space="0" w:color="auto"/>
                            <w:left w:val="none" w:sz="0" w:space="0" w:color="auto"/>
                            <w:bottom w:val="none" w:sz="0" w:space="0" w:color="auto"/>
                            <w:right w:val="none" w:sz="0" w:space="0" w:color="auto"/>
                          </w:divBdr>
                        </w:div>
                        <w:div w:id="1590654254">
                          <w:marLeft w:val="0"/>
                          <w:marRight w:val="120"/>
                          <w:marTop w:val="0"/>
                          <w:marBottom w:val="0"/>
                          <w:divBdr>
                            <w:top w:val="none" w:sz="0" w:space="0" w:color="auto"/>
                            <w:left w:val="none" w:sz="0" w:space="0" w:color="auto"/>
                            <w:bottom w:val="none" w:sz="0" w:space="0" w:color="auto"/>
                            <w:right w:val="none" w:sz="0" w:space="0" w:color="auto"/>
                          </w:divBdr>
                          <w:divsChild>
                            <w:div w:id="1603798783">
                              <w:marLeft w:val="0"/>
                              <w:marRight w:val="0"/>
                              <w:marTop w:val="0"/>
                              <w:marBottom w:val="0"/>
                              <w:divBdr>
                                <w:top w:val="none" w:sz="0" w:space="0" w:color="auto"/>
                                <w:left w:val="none" w:sz="0" w:space="0" w:color="auto"/>
                                <w:bottom w:val="none" w:sz="0" w:space="0" w:color="auto"/>
                                <w:right w:val="none" w:sz="0" w:space="0" w:color="auto"/>
                              </w:divBdr>
                            </w:div>
                          </w:divsChild>
                        </w:div>
                        <w:div w:id="188332643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163027">
          <w:marLeft w:val="0"/>
          <w:marRight w:val="0"/>
          <w:marTop w:val="0"/>
          <w:marBottom w:val="0"/>
          <w:divBdr>
            <w:top w:val="none" w:sz="0" w:space="0" w:color="auto"/>
            <w:left w:val="single" w:sz="36" w:space="13" w:color="FFFFFF"/>
            <w:bottom w:val="none" w:sz="0" w:space="0" w:color="auto"/>
            <w:right w:val="none" w:sz="0" w:space="0" w:color="auto"/>
          </w:divBdr>
          <w:divsChild>
            <w:div w:id="524682176">
              <w:marLeft w:val="-225"/>
              <w:marRight w:val="-225"/>
              <w:marTop w:val="0"/>
              <w:marBottom w:val="60"/>
              <w:divBdr>
                <w:top w:val="none" w:sz="0" w:space="0" w:color="auto"/>
                <w:left w:val="none" w:sz="0" w:space="0" w:color="auto"/>
                <w:bottom w:val="none" w:sz="0" w:space="0" w:color="auto"/>
                <w:right w:val="none" w:sz="0" w:space="0" w:color="auto"/>
              </w:divBdr>
              <w:divsChild>
                <w:div w:id="1090389927">
                  <w:marLeft w:val="0"/>
                  <w:marRight w:val="0"/>
                  <w:marTop w:val="0"/>
                  <w:marBottom w:val="0"/>
                  <w:divBdr>
                    <w:top w:val="none" w:sz="0" w:space="0" w:color="auto"/>
                    <w:left w:val="none" w:sz="0" w:space="0" w:color="auto"/>
                    <w:bottom w:val="none" w:sz="0" w:space="0" w:color="auto"/>
                    <w:right w:val="none" w:sz="0" w:space="0" w:color="auto"/>
                  </w:divBdr>
                  <w:divsChild>
                    <w:div w:id="730881996">
                      <w:marLeft w:val="0"/>
                      <w:marRight w:val="0"/>
                      <w:marTop w:val="0"/>
                      <w:marBottom w:val="0"/>
                      <w:divBdr>
                        <w:top w:val="none" w:sz="0" w:space="0" w:color="auto"/>
                        <w:left w:val="none" w:sz="0" w:space="0" w:color="auto"/>
                        <w:bottom w:val="none" w:sz="0" w:space="0" w:color="auto"/>
                        <w:right w:val="none" w:sz="0" w:space="0" w:color="auto"/>
                      </w:divBdr>
                      <w:divsChild>
                        <w:div w:id="201943833">
                          <w:marLeft w:val="0"/>
                          <w:marRight w:val="120"/>
                          <w:marTop w:val="0"/>
                          <w:marBottom w:val="0"/>
                          <w:divBdr>
                            <w:top w:val="none" w:sz="0" w:space="0" w:color="auto"/>
                            <w:left w:val="none" w:sz="0" w:space="0" w:color="auto"/>
                            <w:bottom w:val="none" w:sz="0" w:space="0" w:color="auto"/>
                            <w:right w:val="none" w:sz="0" w:space="0" w:color="auto"/>
                          </w:divBdr>
                        </w:div>
                        <w:div w:id="1042556257">
                          <w:marLeft w:val="0"/>
                          <w:marRight w:val="120"/>
                          <w:marTop w:val="0"/>
                          <w:marBottom w:val="0"/>
                          <w:divBdr>
                            <w:top w:val="none" w:sz="0" w:space="0" w:color="auto"/>
                            <w:left w:val="none" w:sz="0" w:space="0" w:color="auto"/>
                            <w:bottom w:val="none" w:sz="0" w:space="0" w:color="auto"/>
                            <w:right w:val="none" w:sz="0" w:space="0" w:color="auto"/>
                          </w:divBdr>
                        </w:div>
                        <w:div w:id="1727757068">
                          <w:marLeft w:val="0"/>
                          <w:marRight w:val="120"/>
                          <w:marTop w:val="0"/>
                          <w:marBottom w:val="0"/>
                          <w:divBdr>
                            <w:top w:val="none" w:sz="0" w:space="0" w:color="auto"/>
                            <w:left w:val="none" w:sz="0" w:space="0" w:color="auto"/>
                            <w:bottom w:val="none" w:sz="0" w:space="0" w:color="auto"/>
                            <w:right w:val="none" w:sz="0" w:space="0" w:color="auto"/>
                          </w:divBdr>
                          <w:divsChild>
                            <w:div w:id="18417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056857">
                  <w:marLeft w:val="0"/>
                  <w:marRight w:val="0"/>
                  <w:marTop w:val="0"/>
                  <w:marBottom w:val="0"/>
                  <w:divBdr>
                    <w:top w:val="none" w:sz="0" w:space="0" w:color="auto"/>
                    <w:left w:val="none" w:sz="0" w:space="0" w:color="auto"/>
                    <w:bottom w:val="none" w:sz="0" w:space="0" w:color="auto"/>
                    <w:right w:val="none" w:sz="0" w:space="0" w:color="auto"/>
                  </w:divBdr>
                </w:div>
                <w:div w:id="1699701946">
                  <w:marLeft w:val="0"/>
                  <w:marRight w:val="0"/>
                  <w:marTop w:val="0"/>
                  <w:marBottom w:val="0"/>
                  <w:divBdr>
                    <w:top w:val="none" w:sz="0" w:space="0" w:color="auto"/>
                    <w:left w:val="none" w:sz="0" w:space="0" w:color="auto"/>
                    <w:bottom w:val="none" w:sz="0" w:space="0" w:color="auto"/>
                    <w:right w:val="none" w:sz="0" w:space="0" w:color="auto"/>
                  </w:divBdr>
                </w:div>
              </w:divsChild>
            </w:div>
            <w:div w:id="998073486">
              <w:marLeft w:val="-225"/>
              <w:marRight w:val="-225"/>
              <w:marTop w:val="0"/>
              <w:marBottom w:val="0"/>
              <w:divBdr>
                <w:top w:val="none" w:sz="0" w:space="0" w:color="auto"/>
                <w:left w:val="none" w:sz="0" w:space="0" w:color="auto"/>
                <w:bottom w:val="none" w:sz="0" w:space="0" w:color="auto"/>
                <w:right w:val="none" w:sz="0" w:space="0" w:color="auto"/>
              </w:divBdr>
              <w:divsChild>
                <w:div w:id="822355362">
                  <w:marLeft w:val="1056"/>
                  <w:marRight w:val="0"/>
                  <w:marTop w:val="0"/>
                  <w:marBottom w:val="0"/>
                  <w:divBdr>
                    <w:top w:val="none" w:sz="0" w:space="0" w:color="auto"/>
                    <w:left w:val="none" w:sz="0" w:space="0" w:color="auto"/>
                    <w:bottom w:val="none" w:sz="0" w:space="0" w:color="auto"/>
                    <w:right w:val="none" w:sz="0" w:space="0" w:color="auto"/>
                  </w:divBdr>
                </w:div>
              </w:divsChild>
            </w:div>
            <w:div w:id="2090081507">
              <w:marLeft w:val="-225"/>
              <w:marRight w:val="-225"/>
              <w:marTop w:val="0"/>
              <w:marBottom w:val="0"/>
              <w:divBdr>
                <w:top w:val="none" w:sz="0" w:space="0" w:color="auto"/>
                <w:left w:val="none" w:sz="0" w:space="0" w:color="auto"/>
                <w:bottom w:val="none" w:sz="0" w:space="0" w:color="auto"/>
                <w:right w:val="none" w:sz="0" w:space="0" w:color="auto"/>
              </w:divBdr>
              <w:divsChild>
                <w:div w:id="615674958">
                  <w:marLeft w:val="1056"/>
                  <w:marRight w:val="0"/>
                  <w:marTop w:val="0"/>
                  <w:marBottom w:val="0"/>
                  <w:divBdr>
                    <w:top w:val="none" w:sz="0" w:space="0" w:color="auto"/>
                    <w:left w:val="none" w:sz="0" w:space="0" w:color="auto"/>
                    <w:bottom w:val="none" w:sz="0" w:space="0" w:color="auto"/>
                    <w:right w:val="none" w:sz="0" w:space="0" w:color="auto"/>
                  </w:divBdr>
                </w:div>
              </w:divsChild>
            </w:div>
          </w:divsChild>
        </w:div>
        <w:div w:id="817654323">
          <w:marLeft w:val="0"/>
          <w:marRight w:val="0"/>
          <w:marTop w:val="0"/>
          <w:marBottom w:val="0"/>
          <w:divBdr>
            <w:top w:val="none" w:sz="0" w:space="0" w:color="auto"/>
            <w:left w:val="single" w:sz="36" w:space="13" w:color="FFFFFF"/>
            <w:bottom w:val="none" w:sz="0" w:space="0" w:color="auto"/>
            <w:right w:val="none" w:sz="0" w:space="0" w:color="auto"/>
          </w:divBdr>
          <w:divsChild>
            <w:div w:id="302855723">
              <w:marLeft w:val="-225"/>
              <w:marRight w:val="-225"/>
              <w:marTop w:val="0"/>
              <w:marBottom w:val="60"/>
              <w:divBdr>
                <w:top w:val="none" w:sz="0" w:space="0" w:color="auto"/>
                <w:left w:val="none" w:sz="0" w:space="0" w:color="auto"/>
                <w:bottom w:val="none" w:sz="0" w:space="0" w:color="auto"/>
                <w:right w:val="none" w:sz="0" w:space="0" w:color="auto"/>
              </w:divBdr>
              <w:divsChild>
                <w:div w:id="764375385">
                  <w:marLeft w:val="0"/>
                  <w:marRight w:val="0"/>
                  <w:marTop w:val="0"/>
                  <w:marBottom w:val="0"/>
                  <w:divBdr>
                    <w:top w:val="none" w:sz="0" w:space="0" w:color="auto"/>
                    <w:left w:val="none" w:sz="0" w:space="0" w:color="auto"/>
                    <w:bottom w:val="none" w:sz="0" w:space="0" w:color="auto"/>
                    <w:right w:val="none" w:sz="0" w:space="0" w:color="auto"/>
                  </w:divBdr>
                  <w:divsChild>
                    <w:div w:id="1635939974">
                      <w:marLeft w:val="0"/>
                      <w:marRight w:val="0"/>
                      <w:marTop w:val="0"/>
                      <w:marBottom w:val="0"/>
                      <w:divBdr>
                        <w:top w:val="none" w:sz="0" w:space="0" w:color="auto"/>
                        <w:left w:val="none" w:sz="0" w:space="0" w:color="auto"/>
                        <w:bottom w:val="none" w:sz="0" w:space="0" w:color="auto"/>
                        <w:right w:val="none" w:sz="0" w:space="0" w:color="auto"/>
                      </w:divBdr>
                      <w:divsChild>
                        <w:div w:id="1010059739">
                          <w:marLeft w:val="0"/>
                          <w:marRight w:val="120"/>
                          <w:marTop w:val="0"/>
                          <w:marBottom w:val="0"/>
                          <w:divBdr>
                            <w:top w:val="none" w:sz="0" w:space="0" w:color="auto"/>
                            <w:left w:val="none" w:sz="0" w:space="0" w:color="auto"/>
                            <w:bottom w:val="none" w:sz="0" w:space="0" w:color="auto"/>
                            <w:right w:val="none" w:sz="0" w:space="0" w:color="auto"/>
                          </w:divBdr>
                          <w:divsChild>
                            <w:div w:id="1523782302">
                              <w:marLeft w:val="0"/>
                              <w:marRight w:val="0"/>
                              <w:marTop w:val="0"/>
                              <w:marBottom w:val="0"/>
                              <w:divBdr>
                                <w:top w:val="none" w:sz="0" w:space="0" w:color="auto"/>
                                <w:left w:val="none" w:sz="0" w:space="0" w:color="auto"/>
                                <w:bottom w:val="none" w:sz="0" w:space="0" w:color="auto"/>
                                <w:right w:val="none" w:sz="0" w:space="0" w:color="auto"/>
                              </w:divBdr>
                            </w:div>
                          </w:divsChild>
                        </w:div>
                        <w:div w:id="1981376038">
                          <w:marLeft w:val="0"/>
                          <w:marRight w:val="120"/>
                          <w:marTop w:val="0"/>
                          <w:marBottom w:val="0"/>
                          <w:divBdr>
                            <w:top w:val="none" w:sz="0" w:space="0" w:color="auto"/>
                            <w:left w:val="none" w:sz="0" w:space="0" w:color="auto"/>
                            <w:bottom w:val="none" w:sz="0" w:space="0" w:color="auto"/>
                            <w:right w:val="none" w:sz="0" w:space="0" w:color="auto"/>
                          </w:divBdr>
                        </w:div>
                        <w:div w:id="202705069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450200262">
                  <w:marLeft w:val="0"/>
                  <w:marRight w:val="0"/>
                  <w:marTop w:val="0"/>
                  <w:marBottom w:val="0"/>
                  <w:divBdr>
                    <w:top w:val="none" w:sz="0" w:space="0" w:color="auto"/>
                    <w:left w:val="none" w:sz="0" w:space="0" w:color="auto"/>
                    <w:bottom w:val="none" w:sz="0" w:space="0" w:color="auto"/>
                    <w:right w:val="none" w:sz="0" w:space="0" w:color="auto"/>
                  </w:divBdr>
                </w:div>
                <w:div w:id="1544825077">
                  <w:marLeft w:val="0"/>
                  <w:marRight w:val="0"/>
                  <w:marTop w:val="0"/>
                  <w:marBottom w:val="0"/>
                  <w:divBdr>
                    <w:top w:val="none" w:sz="0" w:space="0" w:color="auto"/>
                    <w:left w:val="none" w:sz="0" w:space="0" w:color="auto"/>
                    <w:bottom w:val="none" w:sz="0" w:space="0" w:color="auto"/>
                    <w:right w:val="none" w:sz="0" w:space="0" w:color="auto"/>
                  </w:divBdr>
                </w:div>
                <w:div w:id="1613394535">
                  <w:marLeft w:val="0"/>
                  <w:marRight w:val="0"/>
                  <w:marTop w:val="0"/>
                  <w:marBottom w:val="0"/>
                  <w:divBdr>
                    <w:top w:val="none" w:sz="0" w:space="0" w:color="auto"/>
                    <w:left w:val="none" w:sz="0" w:space="0" w:color="auto"/>
                    <w:bottom w:val="none" w:sz="0" w:space="0" w:color="auto"/>
                    <w:right w:val="none" w:sz="0" w:space="0" w:color="auto"/>
                  </w:divBdr>
                  <w:divsChild>
                    <w:div w:id="146646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145190">
              <w:marLeft w:val="-225"/>
              <w:marRight w:val="-225"/>
              <w:marTop w:val="0"/>
              <w:marBottom w:val="0"/>
              <w:divBdr>
                <w:top w:val="none" w:sz="0" w:space="0" w:color="auto"/>
                <w:left w:val="none" w:sz="0" w:space="0" w:color="auto"/>
                <w:bottom w:val="none" w:sz="0" w:space="0" w:color="auto"/>
                <w:right w:val="none" w:sz="0" w:space="0" w:color="auto"/>
              </w:divBdr>
              <w:divsChild>
                <w:div w:id="925848689">
                  <w:marLeft w:val="1056"/>
                  <w:marRight w:val="0"/>
                  <w:marTop w:val="0"/>
                  <w:marBottom w:val="0"/>
                  <w:divBdr>
                    <w:top w:val="none" w:sz="0" w:space="0" w:color="auto"/>
                    <w:left w:val="none" w:sz="0" w:space="0" w:color="auto"/>
                    <w:bottom w:val="none" w:sz="0" w:space="0" w:color="auto"/>
                    <w:right w:val="none" w:sz="0" w:space="0" w:color="auto"/>
                  </w:divBdr>
                </w:div>
              </w:divsChild>
            </w:div>
            <w:div w:id="491331878">
              <w:marLeft w:val="-225"/>
              <w:marRight w:val="-225"/>
              <w:marTop w:val="0"/>
              <w:marBottom w:val="0"/>
              <w:divBdr>
                <w:top w:val="none" w:sz="0" w:space="0" w:color="auto"/>
                <w:left w:val="none" w:sz="0" w:space="0" w:color="auto"/>
                <w:bottom w:val="none" w:sz="0" w:space="0" w:color="auto"/>
                <w:right w:val="none" w:sz="0" w:space="0" w:color="auto"/>
              </w:divBdr>
              <w:divsChild>
                <w:div w:id="478347825">
                  <w:marLeft w:val="1056"/>
                  <w:marRight w:val="0"/>
                  <w:marTop w:val="0"/>
                  <w:marBottom w:val="0"/>
                  <w:divBdr>
                    <w:top w:val="none" w:sz="0" w:space="0" w:color="auto"/>
                    <w:left w:val="none" w:sz="0" w:space="0" w:color="auto"/>
                    <w:bottom w:val="none" w:sz="0" w:space="0" w:color="auto"/>
                    <w:right w:val="none" w:sz="0" w:space="0" w:color="auto"/>
                  </w:divBdr>
                </w:div>
              </w:divsChild>
            </w:div>
          </w:divsChild>
        </w:div>
        <w:div w:id="931352008">
          <w:marLeft w:val="0"/>
          <w:marRight w:val="0"/>
          <w:marTop w:val="0"/>
          <w:marBottom w:val="0"/>
          <w:divBdr>
            <w:top w:val="none" w:sz="0" w:space="0" w:color="auto"/>
            <w:left w:val="single" w:sz="36" w:space="13" w:color="FFFFFF"/>
            <w:bottom w:val="none" w:sz="0" w:space="0" w:color="auto"/>
            <w:right w:val="none" w:sz="0" w:space="0" w:color="auto"/>
          </w:divBdr>
          <w:divsChild>
            <w:div w:id="334765576">
              <w:marLeft w:val="-225"/>
              <w:marRight w:val="-225"/>
              <w:marTop w:val="0"/>
              <w:marBottom w:val="0"/>
              <w:divBdr>
                <w:top w:val="none" w:sz="0" w:space="0" w:color="auto"/>
                <w:left w:val="none" w:sz="0" w:space="0" w:color="auto"/>
                <w:bottom w:val="none" w:sz="0" w:space="0" w:color="auto"/>
                <w:right w:val="none" w:sz="0" w:space="0" w:color="auto"/>
              </w:divBdr>
              <w:divsChild>
                <w:div w:id="1851943307">
                  <w:marLeft w:val="1056"/>
                  <w:marRight w:val="0"/>
                  <w:marTop w:val="0"/>
                  <w:marBottom w:val="0"/>
                  <w:divBdr>
                    <w:top w:val="none" w:sz="0" w:space="0" w:color="auto"/>
                    <w:left w:val="none" w:sz="0" w:space="0" w:color="auto"/>
                    <w:bottom w:val="none" w:sz="0" w:space="0" w:color="auto"/>
                    <w:right w:val="none" w:sz="0" w:space="0" w:color="auto"/>
                  </w:divBdr>
                </w:div>
              </w:divsChild>
            </w:div>
            <w:div w:id="543253702">
              <w:marLeft w:val="-225"/>
              <w:marRight w:val="-225"/>
              <w:marTop w:val="0"/>
              <w:marBottom w:val="0"/>
              <w:divBdr>
                <w:top w:val="none" w:sz="0" w:space="0" w:color="auto"/>
                <w:left w:val="none" w:sz="0" w:space="0" w:color="auto"/>
                <w:bottom w:val="none" w:sz="0" w:space="0" w:color="auto"/>
                <w:right w:val="none" w:sz="0" w:space="0" w:color="auto"/>
              </w:divBdr>
              <w:divsChild>
                <w:div w:id="842016398">
                  <w:marLeft w:val="1056"/>
                  <w:marRight w:val="0"/>
                  <w:marTop w:val="0"/>
                  <w:marBottom w:val="0"/>
                  <w:divBdr>
                    <w:top w:val="none" w:sz="0" w:space="0" w:color="auto"/>
                    <w:left w:val="none" w:sz="0" w:space="0" w:color="auto"/>
                    <w:bottom w:val="none" w:sz="0" w:space="0" w:color="auto"/>
                    <w:right w:val="none" w:sz="0" w:space="0" w:color="auto"/>
                  </w:divBdr>
                </w:div>
              </w:divsChild>
            </w:div>
            <w:div w:id="763114725">
              <w:marLeft w:val="-225"/>
              <w:marRight w:val="-225"/>
              <w:marTop w:val="0"/>
              <w:marBottom w:val="60"/>
              <w:divBdr>
                <w:top w:val="none" w:sz="0" w:space="0" w:color="auto"/>
                <w:left w:val="none" w:sz="0" w:space="0" w:color="auto"/>
                <w:bottom w:val="none" w:sz="0" w:space="0" w:color="auto"/>
                <w:right w:val="none" w:sz="0" w:space="0" w:color="auto"/>
              </w:divBdr>
              <w:divsChild>
                <w:div w:id="399908151">
                  <w:marLeft w:val="0"/>
                  <w:marRight w:val="0"/>
                  <w:marTop w:val="0"/>
                  <w:marBottom w:val="0"/>
                  <w:divBdr>
                    <w:top w:val="none" w:sz="0" w:space="0" w:color="auto"/>
                    <w:left w:val="none" w:sz="0" w:space="0" w:color="auto"/>
                    <w:bottom w:val="none" w:sz="0" w:space="0" w:color="auto"/>
                    <w:right w:val="none" w:sz="0" w:space="0" w:color="auto"/>
                  </w:divBdr>
                </w:div>
                <w:div w:id="1636984118">
                  <w:marLeft w:val="0"/>
                  <w:marRight w:val="0"/>
                  <w:marTop w:val="0"/>
                  <w:marBottom w:val="0"/>
                  <w:divBdr>
                    <w:top w:val="none" w:sz="0" w:space="0" w:color="auto"/>
                    <w:left w:val="none" w:sz="0" w:space="0" w:color="auto"/>
                    <w:bottom w:val="none" w:sz="0" w:space="0" w:color="auto"/>
                    <w:right w:val="none" w:sz="0" w:space="0" w:color="auto"/>
                  </w:divBdr>
                </w:div>
                <w:div w:id="1960187570">
                  <w:marLeft w:val="0"/>
                  <w:marRight w:val="0"/>
                  <w:marTop w:val="0"/>
                  <w:marBottom w:val="0"/>
                  <w:divBdr>
                    <w:top w:val="none" w:sz="0" w:space="0" w:color="auto"/>
                    <w:left w:val="none" w:sz="0" w:space="0" w:color="auto"/>
                    <w:bottom w:val="none" w:sz="0" w:space="0" w:color="auto"/>
                    <w:right w:val="none" w:sz="0" w:space="0" w:color="auto"/>
                  </w:divBdr>
                  <w:divsChild>
                    <w:div w:id="675766285">
                      <w:marLeft w:val="0"/>
                      <w:marRight w:val="0"/>
                      <w:marTop w:val="0"/>
                      <w:marBottom w:val="0"/>
                      <w:divBdr>
                        <w:top w:val="none" w:sz="0" w:space="0" w:color="auto"/>
                        <w:left w:val="none" w:sz="0" w:space="0" w:color="auto"/>
                        <w:bottom w:val="none" w:sz="0" w:space="0" w:color="auto"/>
                        <w:right w:val="none" w:sz="0" w:space="0" w:color="auto"/>
                      </w:divBdr>
                      <w:divsChild>
                        <w:div w:id="292905389">
                          <w:marLeft w:val="0"/>
                          <w:marRight w:val="120"/>
                          <w:marTop w:val="0"/>
                          <w:marBottom w:val="0"/>
                          <w:divBdr>
                            <w:top w:val="none" w:sz="0" w:space="0" w:color="auto"/>
                            <w:left w:val="none" w:sz="0" w:space="0" w:color="auto"/>
                            <w:bottom w:val="none" w:sz="0" w:space="0" w:color="auto"/>
                            <w:right w:val="none" w:sz="0" w:space="0" w:color="auto"/>
                          </w:divBdr>
                        </w:div>
                        <w:div w:id="1232081218">
                          <w:marLeft w:val="0"/>
                          <w:marRight w:val="120"/>
                          <w:marTop w:val="0"/>
                          <w:marBottom w:val="0"/>
                          <w:divBdr>
                            <w:top w:val="none" w:sz="0" w:space="0" w:color="auto"/>
                            <w:left w:val="none" w:sz="0" w:space="0" w:color="auto"/>
                            <w:bottom w:val="none" w:sz="0" w:space="0" w:color="auto"/>
                            <w:right w:val="none" w:sz="0" w:space="0" w:color="auto"/>
                          </w:divBdr>
                          <w:divsChild>
                            <w:div w:id="1631014079">
                              <w:marLeft w:val="0"/>
                              <w:marRight w:val="0"/>
                              <w:marTop w:val="0"/>
                              <w:marBottom w:val="0"/>
                              <w:divBdr>
                                <w:top w:val="none" w:sz="0" w:space="0" w:color="auto"/>
                                <w:left w:val="none" w:sz="0" w:space="0" w:color="auto"/>
                                <w:bottom w:val="none" w:sz="0" w:space="0" w:color="auto"/>
                                <w:right w:val="none" w:sz="0" w:space="0" w:color="auto"/>
                              </w:divBdr>
                            </w:div>
                          </w:divsChild>
                        </w:div>
                        <w:div w:id="186208890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427467">
          <w:marLeft w:val="0"/>
          <w:marRight w:val="0"/>
          <w:marTop w:val="0"/>
          <w:marBottom w:val="0"/>
          <w:divBdr>
            <w:top w:val="none" w:sz="0" w:space="0" w:color="auto"/>
            <w:left w:val="single" w:sz="36" w:space="13" w:color="FFFFFF"/>
            <w:bottom w:val="none" w:sz="0" w:space="0" w:color="auto"/>
            <w:right w:val="none" w:sz="0" w:space="0" w:color="auto"/>
          </w:divBdr>
          <w:divsChild>
            <w:div w:id="519509606">
              <w:marLeft w:val="-225"/>
              <w:marRight w:val="-225"/>
              <w:marTop w:val="0"/>
              <w:marBottom w:val="0"/>
              <w:divBdr>
                <w:top w:val="none" w:sz="0" w:space="0" w:color="auto"/>
                <w:left w:val="none" w:sz="0" w:space="0" w:color="auto"/>
                <w:bottom w:val="none" w:sz="0" w:space="0" w:color="auto"/>
                <w:right w:val="none" w:sz="0" w:space="0" w:color="auto"/>
              </w:divBdr>
              <w:divsChild>
                <w:div w:id="1586458793">
                  <w:marLeft w:val="1056"/>
                  <w:marRight w:val="0"/>
                  <w:marTop w:val="0"/>
                  <w:marBottom w:val="0"/>
                  <w:divBdr>
                    <w:top w:val="none" w:sz="0" w:space="0" w:color="auto"/>
                    <w:left w:val="none" w:sz="0" w:space="0" w:color="auto"/>
                    <w:bottom w:val="none" w:sz="0" w:space="0" w:color="auto"/>
                    <w:right w:val="none" w:sz="0" w:space="0" w:color="auto"/>
                  </w:divBdr>
                </w:div>
              </w:divsChild>
            </w:div>
            <w:div w:id="1180702773">
              <w:marLeft w:val="-225"/>
              <w:marRight w:val="-225"/>
              <w:marTop w:val="0"/>
              <w:marBottom w:val="60"/>
              <w:divBdr>
                <w:top w:val="none" w:sz="0" w:space="0" w:color="auto"/>
                <w:left w:val="none" w:sz="0" w:space="0" w:color="auto"/>
                <w:bottom w:val="none" w:sz="0" w:space="0" w:color="auto"/>
                <w:right w:val="none" w:sz="0" w:space="0" w:color="auto"/>
              </w:divBdr>
              <w:divsChild>
                <w:div w:id="213010545">
                  <w:marLeft w:val="0"/>
                  <w:marRight w:val="0"/>
                  <w:marTop w:val="0"/>
                  <w:marBottom w:val="0"/>
                  <w:divBdr>
                    <w:top w:val="none" w:sz="0" w:space="0" w:color="auto"/>
                    <w:left w:val="none" w:sz="0" w:space="0" w:color="auto"/>
                    <w:bottom w:val="none" w:sz="0" w:space="0" w:color="auto"/>
                    <w:right w:val="none" w:sz="0" w:space="0" w:color="auto"/>
                  </w:divBdr>
                </w:div>
                <w:div w:id="635642829">
                  <w:marLeft w:val="0"/>
                  <w:marRight w:val="0"/>
                  <w:marTop w:val="0"/>
                  <w:marBottom w:val="0"/>
                  <w:divBdr>
                    <w:top w:val="none" w:sz="0" w:space="0" w:color="auto"/>
                    <w:left w:val="none" w:sz="0" w:space="0" w:color="auto"/>
                    <w:bottom w:val="none" w:sz="0" w:space="0" w:color="auto"/>
                    <w:right w:val="none" w:sz="0" w:space="0" w:color="auto"/>
                  </w:divBdr>
                </w:div>
                <w:div w:id="2111047132">
                  <w:marLeft w:val="0"/>
                  <w:marRight w:val="0"/>
                  <w:marTop w:val="0"/>
                  <w:marBottom w:val="0"/>
                  <w:divBdr>
                    <w:top w:val="none" w:sz="0" w:space="0" w:color="auto"/>
                    <w:left w:val="none" w:sz="0" w:space="0" w:color="auto"/>
                    <w:bottom w:val="none" w:sz="0" w:space="0" w:color="auto"/>
                    <w:right w:val="none" w:sz="0" w:space="0" w:color="auto"/>
                  </w:divBdr>
                  <w:divsChild>
                    <w:div w:id="905991831">
                      <w:marLeft w:val="0"/>
                      <w:marRight w:val="0"/>
                      <w:marTop w:val="0"/>
                      <w:marBottom w:val="0"/>
                      <w:divBdr>
                        <w:top w:val="none" w:sz="0" w:space="0" w:color="auto"/>
                        <w:left w:val="none" w:sz="0" w:space="0" w:color="auto"/>
                        <w:bottom w:val="none" w:sz="0" w:space="0" w:color="auto"/>
                        <w:right w:val="none" w:sz="0" w:space="0" w:color="auto"/>
                      </w:divBdr>
                      <w:divsChild>
                        <w:div w:id="149685199">
                          <w:marLeft w:val="0"/>
                          <w:marRight w:val="120"/>
                          <w:marTop w:val="0"/>
                          <w:marBottom w:val="0"/>
                          <w:divBdr>
                            <w:top w:val="none" w:sz="0" w:space="0" w:color="auto"/>
                            <w:left w:val="none" w:sz="0" w:space="0" w:color="auto"/>
                            <w:bottom w:val="none" w:sz="0" w:space="0" w:color="auto"/>
                            <w:right w:val="none" w:sz="0" w:space="0" w:color="auto"/>
                          </w:divBdr>
                          <w:divsChild>
                            <w:div w:id="660622311">
                              <w:marLeft w:val="0"/>
                              <w:marRight w:val="0"/>
                              <w:marTop w:val="0"/>
                              <w:marBottom w:val="0"/>
                              <w:divBdr>
                                <w:top w:val="none" w:sz="0" w:space="0" w:color="auto"/>
                                <w:left w:val="none" w:sz="0" w:space="0" w:color="auto"/>
                                <w:bottom w:val="none" w:sz="0" w:space="0" w:color="auto"/>
                                <w:right w:val="none" w:sz="0" w:space="0" w:color="auto"/>
                              </w:divBdr>
                            </w:div>
                          </w:divsChild>
                        </w:div>
                        <w:div w:id="877281131">
                          <w:marLeft w:val="0"/>
                          <w:marRight w:val="120"/>
                          <w:marTop w:val="0"/>
                          <w:marBottom w:val="0"/>
                          <w:divBdr>
                            <w:top w:val="none" w:sz="0" w:space="0" w:color="auto"/>
                            <w:left w:val="none" w:sz="0" w:space="0" w:color="auto"/>
                            <w:bottom w:val="none" w:sz="0" w:space="0" w:color="auto"/>
                            <w:right w:val="none" w:sz="0" w:space="0" w:color="auto"/>
                          </w:divBdr>
                        </w:div>
                        <w:div w:id="206347763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400590763">
              <w:marLeft w:val="-225"/>
              <w:marRight w:val="-225"/>
              <w:marTop w:val="0"/>
              <w:marBottom w:val="0"/>
              <w:divBdr>
                <w:top w:val="none" w:sz="0" w:space="0" w:color="auto"/>
                <w:left w:val="none" w:sz="0" w:space="0" w:color="auto"/>
                <w:bottom w:val="none" w:sz="0" w:space="0" w:color="auto"/>
                <w:right w:val="none" w:sz="0" w:space="0" w:color="auto"/>
              </w:divBdr>
              <w:divsChild>
                <w:div w:id="1332637439">
                  <w:marLeft w:val="1056"/>
                  <w:marRight w:val="0"/>
                  <w:marTop w:val="0"/>
                  <w:marBottom w:val="0"/>
                  <w:divBdr>
                    <w:top w:val="none" w:sz="0" w:space="0" w:color="auto"/>
                    <w:left w:val="none" w:sz="0" w:space="0" w:color="auto"/>
                    <w:bottom w:val="none" w:sz="0" w:space="0" w:color="auto"/>
                    <w:right w:val="none" w:sz="0" w:space="0" w:color="auto"/>
                  </w:divBdr>
                </w:div>
              </w:divsChild>
            </w:div>
          </w:divsChild>
        </w:div>
        <w:div w:id="1237324185">
          <w:marLeft w:val="0"/>
          <w:marRight w:val="0"/>
          <w:marTop w:val="0"/>
          <w:marBottom w:val="0"/>
          <w:divBdr>
            <w:top w:val="none" w:sz="0" w:space="0" w:color="auto"/>
            <w:left w:val="single" w:sz="36" w:space="13" w:color="FFFFFF"/>
            <w:bottom w:val="none" w:sz="0" w:space="0" w:color="auto"/>
            <w:right w:val="none" w:sz="0" w:space="0" w:color="auto"/>
          </w:divBdr>
          <w:divsChild>
            <w:div w:id="985282328">
              <w:marLeft w:val="-225"/>
              <w:marRight w:val="-225"/>
              <w:marTop w:val="0"/>
              <w:marBottom w:val="60"/>
              <w:divBdr>
                <w:top w:val="none" w:sz="0" w:space="0" w:color="auto"/>
                <w:left w:val="none" w:sz="0" w:space="0" w:color="auto"/>
                <w:bottom w:val="none" w:sz="0" w:space="0" w:color="auto"/>
                <w:right w:val="none" w:sz="0" w:space="0" w:color="auto"/>
              </w:divBdr>
              <w:divsChild>
                <w:div w:id="384725181">
                  <w:marLeft w:val="0"/>
                  <w:marRight w:val="0"/>
                  <w:marTop w:val="0"/>
                  <w:marBottom w:val="0"/>
                  <w:divBdr>
                    <w:top w:val="none" w:sz="0" w:space="0" w:color="auto"/>
                    <w:left w:val="none" w:sz="0" w:space="0" w:color="auto"/>
                    <w:bottom w:val="none" w:sz="0" w:space="0" w:color="auto"/>
                    <w:right w:val="none" w:sz="0" w:space="0" w:color="auto"/>
                  </w:divBdr>
                </w:div>
                <w:div w:id="549651279">
                  <w:marLeft w:val="0"/>
                  <w:marRight w:val="0"/>
                  <w:marTop w:val="0"/>
                  <w:marBottom w:val="0"/>
                  <w:divBdr>
                    <w:top w:val="none" w:sz="0" w:space="0" w:color="auto"/>
                    <w:left w:val="none" w:sz="0" w:space="0" w:color="auto"/>
                    <w:bottom w:val="none" w:sz="0" w:space="0" w:color="auto"/>
                    <w:right w:val="none" w:sz="0" w:space="0" w:color="auto"/>
                  </w:divBdr>
                </w:div>
                <w:div w:id="1714620518">
                  <w:marLeft w:val="0"/>
                  <w:marRight w:val="0"/>
                  <w:marTop w:val="0"/>
                  <w:marBottom w:val="0"/>
                  <w:divBdr>
                    <w:top w:val="none" w:sz="0" w:space="0" w:color="auto"/>
                    <w:left w:val="none" w:sz="0" w:space="0" w:color="auto"/>
                    <w:bottom w:val="none" w:sz="0" w:space="0" w:color="auto"/>
                    <w:right w:val="none" w:sz="0" w:space="0" w:color="auto"/>
                  </w:divBdr>
                  <w:divsChild>
                    <w:div w:id="733890501">
                      <w:marLeft w:val="0"/>
                      <w:marRight w:val="0"/>
                      <w:marTop w:val="0"/>
                      <w:marBottom w:val="0"/>
                      <w:divBdr>
                        <w:top w:val="none" w:sz="0" w:space="0" w:color="auto"/>
                        <w:left w:val="none" w:sz="0" w:space="0" w:color="auto"/>
                        <w:bottom w:val="none" w:sz="0" w:space="0" w:color="auto"/>
                        <w:right w:val="none" w:sz="0" w:space="0" w:color="auto"/>
                      </w:divBdr>
                      <w:divsChild>
                        <w:div w:id="120854571">
                          <w:marLeft w:val="0"/>
                          <w:marRight w:val="120"/>
                          <w:marTop w:val="0"/>
                          <w:marBottom w:val="0"/>
                          <w:divBdr>
                            <w:top w:val="none" w:sz="0" w:space="0" w:color="auto"/>
                            <w:left w:val="none" w:sz="0" w:space="0" w:color="auto"/>
                            <w:bottom w:val="none" w:sz="0" w:space="0" w:color="auto"/>
                            <w:right w:val="none" w:sz="0" w:space="0" w:color="auto"/>
                          </w:divBdr>
                          <w:divsChild>
                            <w:div w:id="1242448861">
                              <w:marLeft w:val="0"/>
                              <w:marRight w:val="0"/>
                              <w:marTop w:val="0"/>
                              <w:marBottom w:val="0"/>
                              <w:divBdr>
                                <w:top w:val="none" w:sz="0" w:space="0" w:color="auto"/>
                                <w:left w:val="none" w:sz="0" w:space="0" w:color="auto"/>
                                <w:bottom w:val="none" w:sz="0" w:space="0" w:color="auto"/>
                                <w:right w:val="none" w:sz="0" w:space="0" w:color="auto"/>
                              </w:divBdr>
                            </w:div>
                          </w:divsChild>
                        </w:div>
                        <w:div w:id="878127589">
                          <w:marLeft w:val="0"/>
                          <w:marRight w:val="120"/>
                          <w:marTop w:val="0"/>
                          <w:marBottom w:val="0"/>
                          <w:divBdr>
                            <w:top w:val="none" w:sz="0" w:space="0" w:color="auto"/>
                            <w:left w:val="none" w:sz="0" w:space="0" w:color="auto"/>
                            <w:bottom w:val="none" w:sz="0" w:space="0" w:color="auto"/>
                            <w:right w:val="none" w:sz="0" w:space="0" w:color="auto"/>
                          </w:divBdr>
                        </w:div>
                        <w:div w:id="167768461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400135338">
              <w:marLeft w:val="-225"/>
              <w:marRight w:val="-225"/>
              <w:marTop w:val="0"/>
              <w:marBottom w:val="0"/>
              <w:divBdr>
                <w:top w:val="none" w:sz="0" w:space="0" w:color="auto"/>
                <w:left w:val="none" w:sz="0" w:space="0" w:color="auto"/>
                <w:bottom w:val="none" w:sz="0" w:space="0" w:color="auto"/>
                <w:right w:val="none" w:sz="0" w:space="0" w:color="auto"/>
              </w:divBdr>
              <w:divsChild>
                <w:div w:id="1241720003">
                  <w:marLeft w:val="1056"/>
                  <w:marRight w:val="0"/>
                  <w:marTop w:val="0"/>
                  <w:marBottom w:val="0"/>
                  <w:divBdr>
                    <w:top w:val="none" w:sz="0" w:space="0" w:color="auto"/>
                    <w:left w:val="none" w:sz="0" w:space="0" w:color="auto"/>
                    <w:bottom w:val="none" w:sz="0" w:space="0" w:color="auto"/>
                    <w:right w:val="none" w:sz="0" w:space="0" w:color="auto"/>
                  </w:divBdr>
                </w:div>
              </w:divsChild>
            </w:div>
            <w:div w:id="1863588387">
              <w:marLeft w:val="-225"/>
              <w:marRight w:val="-225"/>
              <w:marTop w:val="0"/>
              <w:marBottom w:val="0"/>
              <w:divBdr>
                <w:top w:val="none" w:sz="0" w:space="0" w:color="auto"/>
                <w:left w:val="none" w:sz="0" w:space="0" w:color="auto"/>
                <w:bottom w:val="none" w:sz="0" w:space="0" w:color="auto"/>
                <w:right w:val="none" w:sz="0" w:space="0" w:color="auto"/>
              </w:divBdr>
              <w:divsChild>
                <w:div w:id="934510130">
                  <w:marLeft w:val="1056"/>
                  <w:marRight w:val="0"/>
                  <w:marTop w:val="0"/>
                  <w:marBottom w:val="0"/>
                  <w:divBdr>
                    <w:top w:val="none" w:sz="0" w:space="0" w:color="auto"/>
                    <w:left w:val="none" w:sz="0" w:space="0" w:color="auto"/>
                    <w:bottom w:val="none" w:sz="0" w:space="0" w:color="auto"/>
                    <w:right w:val="none" w:sz="0" w:space="0" w:color="auto"/>
                  </w:divBdr>
                </w:div>
              </w:divsChild>
            </w:div>
          </w:divsChild>
        </w:div>
        <w:div w:id="1345549036">
          <w:marLeft w:val="0"/>
          <w:marRight w:val="0"/>
          <w:marTop w:val="0"/>
          <w:marBottom w:val="0"/>
          <w:divBdr>
            <w:top w:val="none" w:sz="0" w:space="0" w:color="auto"/>
            <w:left w:val="single" w:sz="36" w:space="13" w:color="FFFFFF"/>
            <w:bottom w:val="none" w:sz="0" w:space="0" w:color="auto"/>
            <w:right w:val="none" w:sz="0" w:space="0" w:color="auto"/>
          </w:divBdr>
          <w:divsChild>
            <w:div w:id="255749119">
              <w:marLeft w:val="-225"/>
              <w:marRight w:val="-225"/>
              <w:marTop w:val="0"/>
              <w:marBottom w:val="0"/>
              <w:divBdr>
                <w:top w:val="none" w:sz="0" w:space="0" w:color="auto"/>
                <w:left w:val="none" w:sz="0" w:space="0" w:color="auto"/>
                <w:bottom w:val="none" w:sz="0" w:space="0" w:color="auto"/>
                <w:right w:val="none" w:sz="0" w:space="0" w:color="auto"/>
              </w:divBdr>
              <w:divsChild>
                <w:div w:id="361319626">
                  <w:marLeft w:val="1056"/>
                  <w:marRight w:val="0"/>
                  <w:marTop w:val="0"/>
                  <w:marBottom w:val="0"/>
                  <w:divBdr>
                    <w:top w:val="none" w:sz="0" w:space="0" w:color="auto"/>
                    <w:left w:val="none" w:sz="0" w:space="0" w:color="auto"/>
                    <w:bottom w:val="none" w:sz="0" w:space="0" w:color="auto"/>
                    <w:right w:val="none" w:sz="0" w:space="0" w:color="auto"/>
                  </w:divBdr>
                </w:div>
              </w:divsChild>
            </w:div>
            <w:div w:id="884607547">
              <w:marLeft w:val="-225"/>
              <w:marRight w:val="-225"/>
              <w:marTop w:val="0"/>
              <w:marBottom w:val="60"/>
              <w:divBdr>
                <w:top w:val="none" w:sz="0" w:space="0" w:color="auto"/>
                <w:left w:val="none" w:sz="0" w:space="0" w:color="auto"/>
                <w:bottom w:val="none" w:sz="0" w:space="0" w:color="auto"/>
                <w:right w:val="none" w:sz="0" w:space="0" w:color="auto"/>
              </w:divBdr>
              <w:divsChild>
                <w:div w:id="392393184">
                  <w:marLeft w:val="0"/>
                  <w:marRight w:val="0"/>
                  <w:marTop w:val="0"/>
                  <w:marBottom w:val="0"/>
                  <w:divBdr>
                    <w:top w:val="none" w:sz="0" w:space="0" w:color="auto"/>
                    <w:left w:val="none" w:sz="0" w:space="0" w:color="auto"/>
                    <w:bottom w:val="none" w:sz="0" w:space="0" w:color="auto"/>
                    <w:right w:val="none" w:sz="0" w:space="0" w:color="auto"/>
                  </w:divBdr>
                </w:div>
                <w:div w:id="807552086">
                  <w:marLeft w:val="0"/>
                  <w:marRight w:val="0"/>
                  <w:marTop w:val="0"/>
                  <w:marBottom w:val="0"/>
                  <w:divBdr>
                    <w:top w:val="none" w:sz="0" w:space="0" w:color="auto"/>
                    <w:left w:val="none" w:sz="0" w:space="0" w:color="auto"/>
                    <w:bottom w:val="none" w:sz="0" w:space="0" w:color="auto"/>
                    <w:right w:val="none" w:sz="0" w:space="0" w:color="auto"/>
                  </w:divBdr>
                  <w:divsChild>
                    <w:div w:id="2122216871">
                      <w:marLeft w:val="0"/>
                      <w:marRight w:val="0"/>
                      <w:marTop w:val="0"/>
                      <w:marBottom w:val="0"/>
                      <w:divBdr>
                        <w:top w:val="none" w:sz="0" w:space="0" w:color="auto"/>
                        <w:left w:val="none" w:sz="0" w:space="0" w:color="auto"/>
                        <w:bottom w:val="none" w:sz="0" w:space="0" w:color="auto"/>
                        <w:right w:val="none" w:sz="0" w:space="0" w:color="auto"/>
                      </w:divBdr>
                      <w:divsChild>
                        <w:div w:id="709064591">
                          <w:marLeft w:val="0"/>
                          <w:marRight w:val="120"/>
                          <w:marTop w:val="0"/>
                          <w:marBottom w:val="0"/>
                          <w:divBdr>
                            <w:top w:val="none" w:sz="0" w:space="0" w:color="auto"/>
                            <w:left w:val="none" w:sz="0" w:space="0" w:color="auto"/>
                            <w:bottom w:val="none" w:sz="0" w:space="0" w:color="auto"/>
                            <w:right w:val="none" w:sz="0" w:space="0" w:color="auto"/>
                          </w:divBdr>
                        </w:div>
                        <w:div w:id="733312061">
                          <w:marLeft w:val="0"/>
                          <w:marRight w:val="120"/>
                          <w:marTop w:val="0"/>
                          <w:marBottom w:val="0"/>
                          <w:divBdr>
                            <w:top w:val="none" w:sz="0" w:space="0" w:color="auto"/>
                            <w:left w:val="none" w:sz="0" w:space="0" w:color="auto"/>
                            <w:bottom w:val="none" w:sz="0" w:space="0" w:color="auto"/>
                            <w:right w:val="none" w:sz="0" w:space="0" w:color="auto"/>
                          </w:divBdr>
                          <w:divsChild>
                            <w:div w:id="755320621">
                              <w:marLeft w:val="0"/>
                              <w:marRight w:val="0"/>
                              <w:marTop w:val="0"/>
                              <w:marBottom w:val="0"/>
                              <w:divBdr>
                                <w:top w:val="none" w:sz="0" w:space="0" w:color="auto"/>
                                <w:left w:val="none" w:sz="0" w:space="0" w:color="auto"/>
                                <w:bottom w:val="none" w:sz="0" w:space="0" w:color="auto"/>
                                <w:right w:val="none" w:sz="0" w:space="0" w:color="auto"/>
                              </w:divBdr>
                            </w:div>
                          </w:divsChild>
                        </w:div>
                        <w:div w:id="154050926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356733997">
                  <w:marLeft w:val="0"/>
                  <w:marRight w:val="0"/>
                  <w:marTop w:val="0"/>
                  <w:marBottom w:val="0"/>
                  <w:divBdr>
                    <w:top w:val="none" w:sz="0" w:space="0" w:color="auto"/>
                    <w:left w:val="none" w:sz="0" w:space="0" w:color="auto"/>
                    <w:bottom w:val="none" w:sz="0" w:space="0" w:color="auto"/>
                    <w:right w:val="none" w:sz="0" w:space="0" w:color="auto"/>
                  </w:divBdr>
                </w:div>
              </w:divsChild>
            </w:div>
            <w:div w:id="1593195975">
              <w:marLeft w:val="-225"/>
              <w:marRight w:val="-225"/>
              <w:marTop w:val="0"/>
              <w:marBottom w:val="0"/>
              <w:divBdr>
                <w:top w:val="none" w:sz="0" w:space="0" w:color="auto"/>
                <w:left w:val="none" w:sz="0" w:space="0" w:color="auto"/>
                <w:bottom w:val="none" w:sz="0" w:space="0" w:color="auto"/>
                <w:right w:val="none" w:sz="0" w:space="0" w:color="auto"/>
              </w:divBdr>
              <w:divsChild>
                <w:div w:id="54277783">
                  <w:marLeft w:val="1056"/>
                  <w:marRight w:val="0"/>
                  <w:marTop w:val="0"/>
                  <w:marBottom w:val="0"/>
                  <w:divBdr>
                    <w:top w:val="none" w:sz="0" w:space="0" w:color="auto"/>
                    <w:left w:val="none" w:sz="0" w:space="0" w:color="auto"/>
                    <w:bottom w:val="none" w:sz="0" w:space="0" w:color="auto"/>
                    <w:right w:val="none" w:sz="0" w:space="0" w:color="auto"/>
                  </w:divBdr>
                </w:div>
              </w:divsChild>
            </w:div>
          </w:divsChild>
        </w:div>
        <w:div w:id="1426998325">
          <w:marLeft w:val="0"/>
          <w:marRight w:val="0"/>
          <w:marTop w:val="0"/>
          <w:marBottom w:val="0"/>
          <w:divBdr>
            <w:top w:val="none" w:sz="0" w:space="0" w:color="auto"/>
            <w:left w:val="single" w:sz="36" w:space="13" w:color="FFFFFF"/>
            <w:bottom w:val="none" w:sz="0" w:space="0" w:color="auto"/>
            <w:right w:val="none" w:sz="0" w:space="0" w:color="auto"/>
          </w:divBdr>
          <w:divsChild>
            <w:div w:id="552234177">
              <w:marLeft w:val="-225"/>
              <w:marRight w:val="-225"/>
              <w:marTop w:val="0"/>
              <w:marBottom w:val="0"/>
              <w:divBdr>
                <w:top w:val="none" w:sz="0" w:space="0" w:color="auto"/>
                <w:left w:val="none" w:sz="0" w:space="0" w:color="auto"/>
                <w:bottom w:val="none" w:sz="0" w:space="0" w:color="auto"/>
                <w:right w:val="none" w:sz="0" w:space="0" w:color="auto"/>
              </w:divBdr>
              <w:divsChild>
                <w:div w:id="1224441082">
                  <w:marLeft w:val="1056"/>
                  <w:marRight w:val="0"/>
                  <w:marTop w:val="0"/>
                  <w:marBottom w:val="0"/>
                  <w:divBdr>
                    <w:top w:val="none" w:sz="0" w:space="0" w:color="auto"/>
                    <w:left w:val="none" w:sz="0" w:space="0" w:color="auto"/>
                    <w:bottom w:val="none" w:sz="0" w:space="0" w:color="auto"/>
                    <w:right w:val="none" w:sz="0" w:space="0" w:color="auto"/>
                  </w:divBdr>
                </w:div>
              </w:divsChild>
            </w:div>
            <w:div w:id="751855628">
              <w:marLeft w:val="-225"/>
              <w:marRight w:val="-225"/>
              <w:marTop w:val="0"/>
              <w:marBottom w:val="0"/>
              <w:divBdr>
                <w:top w:val="none" w:sz="0" w:space="0" w:color="auto"/>
                <w:left w:val="none" w:sz="0" w:space="0" w:color="auto"/>
                <w:bottom w:val="none" w:sz="0" w:space="0" w:color="auto"/>
                <w:right w:val="none" w:sz="0" w:space="0" w:color="auto"/>
              </w:divBdr>
              <w:divsChild>
                <w:div w:id="282268548">
                  <w:marLeft w:val="1056"/>
                  <w:marRight w:val="0"/>
                  <w:marTop w:val="0"/>
                  <w:marBottom w:val="0"/>
                  <w:divBdr>
                    <w:top w:val="none" w:sz="0" w:space="0" w:color="auto"/>
                    <w:left w:val="none" w:sz="0" w:space="0" w:color="auto"/>
                    <w:bottom w:val="none" w:sz="0" w:space="0" w:color="auto"/>
                    <w:right w:val="none" w:sz="0" w:space="0" w:color="auto"/>
                  </w:divBdr>
                </w:div>
              </w:divsChild>
            </w:div>
            <w:div w:id="880635413">
              <w:marLeft w:val="-225"/>
              <w:marRight w:val="-225"/>
              <w:marTop w:val="0"/>
              <w:marBottom w:val="60"/>
              <w:divBdr>
                <w:top w:val="none" w:sz="0" w:space="0" w:color="auto"/>
                <w:left w:val="none" w:sz="0" w:space="0" w:color="auto"/>
                <w:bottom w:val="none" w:sz="0" w:space="0" w:color="auto"/>
                <w:right w:val="none" w:sz="0" w:space="0" w:color="auto"/>
              </w:divBdr>
              <w:divsChild>
                <w:div w:id="1605067396">
                  <w:marLeft w:val="0"/>
                  <w:marRight w:val="0"/>
                  <w:marTop w:val="0"/>
                  <w:marBottom w:val="0"/>
                  <w:divBdr>
                    <w:top w:val="none" w:sz="0" w:space="0" w:color="auto"/>
                    <w:left w:val="none" w:sz="0" w:space="0" w:color="auto"/>
                    <w:bottom w:val="none" w:sz="0" w:space="0" w:color="auto"/>
                    <w:right w:val="none" w:sz="0" w:space="0" w:color="auto"/>
                  </w:divBdr>
                </w:div>
                <w:div w:id="2023631199">
                  <w:marLeft w:val="0"/>
                  <w:marRight w:val="0"/>
                  <w:marTop w:val="0"/>
                  <w:marBottom w:val="0"/>
                  <w:divBdr>
                    <w:top w:val="none" w:sz="0" w:space="0" w:color="auto"/>
                    <w:left w:val="none" w:sz="0" w:space="0" w:color="auto"/>
                    <w:bottom w:val="none" w:sz="0" w:space="0" w:color="auto"/>
                    <w:right w:val="none" w:sz="0" w:space="0" w:color="auto"/>
                  </w:divBdr>
                  <w:divsChild>
                    <w:div w:id="1851749170">
                      <w:marLeft w:val="0"/>
                      <w:marRight w:val="0"/>
                      <w:marTop w:val="0"/>
                      <w:marBottom w:val="0"/>
                      <w:divBdr>
                        <w:top w:val="none" w:sz="0" w:space="0" w:color="auto"/>
                        <w:left w:val="none" w:sz="0" w:space="0" w:color="auto"/>
                        <w:bottom w:val="none" w:sz="0" w:space="0" w:color="auto"/>
                        <w:right w:val="none" w:sz="0" w:space="0" w:color="auto"/>
                      </w:divBdr>
                      <w:divsChild>
                        <w:div w:id="474956048">
                          <w:marLeft w:val="0"/>
                          <w:marRight w:val="120"/>
                          <w:marTop w:val="0"/>
                          <w:marBottom w:val="0"/>
                          <w:divBdr>
                            <w:top w:val="none" w:sz="0" w:space="0" w:color="auto"/>
                            <w:left w:val="none" w:sz="0" w:space="0" w:color="auto"/>
                            <w:bottom w:val="none" w:sz="0" w:space="0" w:color="auto"/>
                            <w:right w:val="none" w:sz="0" w:space="0" w:color="auto"/>
                          </w:divBdr>
                          <w:divsChild>
                            <w:div w:id="1789549211">
                              <w:marLeft w:val="0"/>
                              <w:marRight w:val="0"/>
                              <w:marTop w:val="0"/>
                              <w:marBottom w:val="0"/>
                              <w:divBdr>
                                <w:top w:val="none" w:sz="0" w:space="0" w:color="auto"/>
                                <w:left w:val="none" w:sz="0" w:space="0" w:color="auto"/>
                                <w:bottom w:val="none" w:sz="0" w:space="0" w:color="auto"/>
                                <w:right w:val="none" w:sz="0" w:space="0" w:color="auto"/>
                              </w:divBdr>
                            </w:div>
                          </w:divsChild>
                        </w:div>
                        <w:div w:id="1370182571">
                          <w:marLeft w:val="0"/>
                          <w:marRight w:val="120"/>
                          <w:marTop w:val="0"/>
                          <w:marBottom w:val="0"/>
                          <w:divBdr>
                            <w:top w:val="none" w:sz="0" w:space="0" w:color="auto"/>
                            <w:left w:val="none" w:sz="0" w:space="0" w:color="auto"/>
                            <w:bottom w:val="none" w:sz="0" w:space="0" w:color="auto"/>
                            <w:right w:val="none" w:sz="0" w:space="0" w:color="auto"/>
                          </w:divBdr>
                          <w:divsChild>
                            <w:div w:id="66913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02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606424">
          <w:marLeft w:val="0"/>
          <w:marRight w:val="0"/>
          <w:marTop w:val="0"/>
          <w:marBottom w:val="0"/>
          <w:divBdr>
            <w:top w:val="none" w:sz="0" w:space="0" w:color="auto"/>
            <w:left w:val="single" w:sz="36" w:space="13" w:color="FFFFFF"/>
            <w:bottom w:val="none" w:sz="0" w:space="0" w:color="auto"/>
            <w:right w:val="none" w:sz="0" w:space="0" w:color="auto"/>
          </w:divBdr>
          <w:divsChild>
            <w:div w:id="167795130">
              <w:marLeft w:val="-225"/>
              <w:marRight w:val="-225"/>
              <w:marTop w:val="0"/>
              <w:marBottom w:val="0"/>
              <w:divBdr>
                <w:top w:val="none" w:sz="0" w:space="0" w:color="auto"/>
                <w:left w:val="none" w:sz="0" w:space="0" w:color="auto"/>
                <w:bottom w:val="none" w:sz="0" w:space="0" w:color="auto"/>
                <w:right w:val="none" w:sz="0" w:space="0" w:color="auto"/>
              </w:divBdr>
              <w:divsChild>
                <w:div w:id="1051465860">
                  <w:marLeft w:val="1056"/>
                  <w:marRight w:val="0"/>
                  <w:marTop w:val="0"/>
                  <w:marBottom w:val="0"/>
                  <w:divBdr>
                    <w:top w:val="none" w:sz="0" w:space="0" w:color="auto"/>
                    <w:left w:val="none" w:sz="0" w:space="0" w:color="auto"/>
                    <w:bottom w:val="none" w:sz="0" w:space="0" w:color="auto"/>
                    <w:right w:val="none" w:sz="0" w:space="0" w:color="auto"/>
                  </w:divBdr>
                </w:div>
              </w:divsChild>
            </w:div>
            <w:div w:id="280454372">
              <w:marLeft w:val="-225"/>
              <w:marRight w:val="-225"/>
              <w:marTop w:val="0"/>
              <w:marBottom w:val="60"/>
              <w:divBdr>
                <w:top w:val="none" w:sz="0" w:space="0" w:color="auto"/>
                <w:left w:val="none" w:sz="0" w:space="0" w:color="auto"/>
                <w:bottom w:val="none" w:sz="0" w:space="0" w:color="auto"/>
                <w:right w:val="none" w:sz="0" w:space="0" w:color="auto"/>
              </w:divBdr>
              <w:divsChild>
                <w:div w:id="208808715">
                  <w:marLeft w:val="0"/>
                  <w:marRight w:val="0"/>
                  <w:marTop w:val="0"/>
                  <w:marBottom w:val="0"/>
                  <w:divBdr>
                    <w:top w:val="none" w:sz="0" w:space="0" w:color="auto"/>
                    <w:left w:val="none" w:sz="0" w:space="0" w:color="auto"/>
                    <w:bottom w:val="none" w:sz="0" w:space="0" w:color="auto"/>
                    <w:right w:val="none" w:sz="0" w:space="0" w:color="auto"/>
                  </w:divBdr>
                </w:div>
                <w:div w:id="1570578511">
                  <w:marLeft w:val="0"/>
                  <w:marRight w:val="0"/>
                  <w:marTop w:val="0"/>
                  <w:marBottom w:val="0"/>
                  <w:divBdr>
                    <w:top w:val="none" w:sz="0" w:space="0" w:color="auto"/>
                    <w:left w:val="none" w:sz="0" w:space="0" w:color="auto"/>
                    <w:bottom w:val="none" w:sz="0" w:space="0" w:color="auto"/>
                    <w:right w:val="none" w:sz="0" w:space="0" w:color="auto"/>
                  </w:divBdr>
                  <w:divsChild>
                    <w:div w:id="1344358177">
                      <w:marLeft w:val="0"/>
                      <w:marRight w:val="0"/>
                      <w:marTop w:val="0"/>
                      <w:marBottom w:val="0"/>
                      <w:divBdr>
                        <w:top w:val="none" w:sz="0" w:space="0" w:color="auto"/>
                        <w:left w:val="none" w:sz="0" w:space="0" w:color="auto"/>
                        <w:bottom w:val="none" w:sz="0" w:space="0" w:color="auto"/>
                        <w:right w:val="none" w:sz="0" w:space="0" w:color="auto"/>
                      </w:divBdr>
                      <w:divsChild>
                        <w:div w:id="694621216">
                          <w:marLeft w:val="0"/>
                          <w:marRight w:val="120"/>
                          <w:marTop w:val="0"/>
                          <w:marBottom w:val="0"/>
                          <w:divBdr>
                            <w:top w:val="none" w:sz="0" w:space="0" w:color="auto"/>
                            <w:left w:val="none" w:sz="0" w:space="0" w:color="auto"/>
                            <w:bottom w:val="none" w:sz="0" w:space="0" w:color="auto"/>
                            <w:right w:val="none" w:sz="0" w:space="0" w:color="auto"/>
                          </w:divBdr>
                        </w:div>
                        <w:div w:id="1275946636">
                          <w:marLeft w:val="0"/>
                          <w:marRight w:val="120"/>
                          <w:marTop w:val="0"/>
                          <w:marBottom w:val="0"/>
                          <w:divBdr>
                            <w:top w:val="none" w:sz="0" w:space="0" w:color="auto"/>
                            <w:left w:val="none" w:sz="0" w:space="0" w:color="auto"/>
                            <w:bottom w:val="none" w:sz="0" w:space="0" w:color="auto"/>
                            <w:right w:val="none" w:sz="0" w:space="0" w:color="auto"/>
                          </w:divBdr>
                        </w:div>
                        <w:div w:id="1518150897">
                          <w:marLeft w:val="0"/>
                          <w:marRight w:val="120"/>
                          <w:marTop w:val="0"/>
                          <w:marBottom w:val="0"/>
                          <w:divBdr>
                            <w:top w:val="none" w:sz="0" w:space="0" w:color="auto"/>
                            <w:left w:val="none" w:sz="0" w:space="0" w:color="auto"/>
                            <w:bottom w:val="none" w:sz="0" w:space="0" w:color="auto"/>
                            <w:right w:val="none" w:sz="0" w:space="0" w:color="auto"/>
                          </w:divBdr>
                          <w:divsChild>
                            <w:div w:id="69292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346075">
                  <w:marLeft w:val="0"/>
                  <w:marRight w:val="0"/>
                  <w:marTop w:val="0"/>
                  <w:marBottom w:val="0"/>
                  <w:divBdr>
                    <w:top w:val="none" w:sz="0" w:space="0" w:color="auto"/>
                    <w:left w:val="none" w:sz="0" w:space="0" w:color="auto"/>
                    <w:bottom w:val="none" w:sz="0" w:space="0" w:color="auto"/>
                    <w:right w:val="none" w:sz="0" w:space="0" w:color="auto"/>
                  </w:divBdr>
                </w:div>
                <w:div w:id="1996302174">
                  <w:marLeft w:val="0"/>
                  <w:marRight w:val="0"/>
                  <w:marTop w:val="0"/>
                  <w:marBottom w:val="0"/>
                  <w:divBdr>
                    <w:top w:val="none" w:sz="0" w:space="0" w:color="auto"/>
                    <w:left w:val="none" w:sz="0" w:space="0" w:color="auto"/>
                    <w:bottom w:val="none" w:sz="0" w:space="0" w:color="auto"/>
                    <w:right w:val="none" w:sz="0" w:space="0" w:color="auto"/>
                  </w:divBdr>
                  <w:divsChild>
                    <w:div w:id="60765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834919">
              <w:marLeft w:val="-225"/>
              <w:marRight w:val="-225"/>
              <w:marTop w:val="0"/>
              <w:marBottom w:val="0"/>
              <w:divBdr>
                <w:top w:val="none" w:sz="0" w:space="0" w:color="auto"/>
                <w:left w:val="none" w:sz="0" w:space="0" w:color="auto"/>
                <w:bottom w:val="none" w:sz="0" w:space="0" w:color="auto"/>
                <w:right w:val="none" w:sz="0" w:space="0" w:color="auto"/>
              </w:divBdr>
              <w:divsChild>
                <w:div w:id="1548369902">
                  <w:marLeft w:val="1056"/>
                  <w:marRight w:val="0"/>
                  <w:marTop w:val="0"/>
                  <w:marBottom w:val="0"/>
                  <w:divBdr>
                    <w:top w:val="none" w:sz="0" w:space="0" w:color="auto"/>
                    <w:left w:val="none" w:sz="0" w:space="0" w:color="auto"/>
                    <w:bottom w:val="none" w:sz="0" w:space="0" w:color="auto"/>
                    <w:right w:val="none" w:sz="0" w:space="0" w:color="auto"/>
                  </w:divBdr>
                </w:div>
              </w:divsChild>
            </w:div>
          </w:divsChild>
        </w:div>
        <w:div w:id="1520243175">
          <w:marLeft w:val="0"/>
          <w:marRight w:val="0"/>
          <w:marTop w:val="0"/>
          <w:marBottom w:val="0"/>
          <w:divBdr>
            <w:top w:val="none" w:sz="0" w:space="0" w:color="auto"/>
            <w:left w:val="single" w:sz="36" w:space="13" w:color="FFFFFF"/>
            <w:bottom w:val="none" w:sz="0" w:space="0" w:color="auto"/>
            <w:right w:val="none" w:sz="0" w:space="0" w:color="auto"/>
          </w:divBdr>
          <w:divsChild>
            <w:div w:id="1372346186">
              <w:marLeft w:val="-225"/>
              <w:marRight w:val="-225"/>
              <w:marTop w:val="0"/>
              <w:marBottom w:val="0"/>
              <w:divBdr>
                <w:top w:val="none" w:sz="0" w:space="0" w:color="auto"/>
                <w:left w:val="none" w:sz="0" w:space="0" w:color="auto"/>
                <w:bottom w:val="none" w:sz="0" w:space="0" w:color="auto"/>
                <w:right w:val="none" w:sz="0" w:space="0" w:color="auto"/>
              </w:divBdr>
              <w:divsChild>
                <w:div w:id="1744569076">
                  <w:marLeft w:val="1056"/>
                  <w:marRight w:val="0"/>
                  <w:marTop w:val="0"/>
                  <w:marBottom w:val="0"/>
                  <w:divBdr>
                    <w:top w:val="none" w:sz="0" w:space="0" w:color="auto"/>
                    <w:left w:val="none" w:sz="0" w:space="0" w:color="auto"/>
                    <w:bottom w:val="none" w:sz="0" w:space="0" w:color="auto"/>
                    <w:right w:val="none" w:sz="0" w:space="0" w:color="auto"/>
                  </w:divBdr>
                </w:div>
              </w:divsChild>
            </w:div>
            <w:div w:id="1632980993">
              <w:marLeft w:val="-225"/>
              <w:marRight w:val="-225"/>
              <w:marTop w:val="0"/>
              <w:marBottom w:val="0"/>
              <w:divBdr>
                <w:top w:val="none" w:sz="0" w:space="0" w:color="auto"/>
                <w:left w:val="none" w:sz="0" w:space="0" w:color="auto"/>
                <w:bottom w:val="none" w:sz="0" w:space="0" w:color="auto"/>
                <w:right w:val="none" w:sz="0" w:space="0" w:color="auto"/>
              </w:divBdr>
              <w:divsChild>
                <w:div w:id="1877618433">
                  <w:marLeft w:val="1056"/>
                  <w:marRight w:val="0"/>
                  <w:marTop w:val="0"/>
                  <w:marBottom w:val="0"/>
                  <w:divBdr>
                    <w:top w:val="none" w:sz="0" w:space="0" w:color="auto"/>
                    <w:left w:val="none" w:sz="0" w:space="0" w:color="auto"/>
                    <w:bottom w:val="none" w:sz="0" w:space="0" w:color="auto"/>
                    <w:right w:val="none" w:sz="0" w:space="0" w:color="auto"/>
                  </w:divBdr>
                </w:div>
              </w:divsChild>
            </w:div>
            <w:div w:id="1869222926">
              <w:marLeft w:val="-225"/>
              <w:marRight w:val="-225"/>
              <w:marTop w:val="0"/>
              <w:marBottom w:val="60"/>
              <w:divBdr>
                <w:top w:val="none" w:sz="0" w:space="0" w:color="auto"/>
                <w:left w:val="none" w:sz="0" w:space="0" w:color="auto"/>
                <w:bottom w:val="none" w:sz="0" w:space="0" w:color="auto"/>
                <w:right w:val="none" w:sz="0" w:space="0" w:color="auto"/>
              </w:divBdr>
              <w:divsChild>
                <w:div w:id="46295447">
                  <w:marLeft w:val="0"/>
                  <w:marRight w:val="0"/>
                  <w:marTop w:val="0"/>
                  <w:marBottom w:val="0"/>
                  <w:divBdr>
                    <w:top w:val="none" w:sz="0" w:space="0" w:color="auto"/>
                    <w:left w:val="none" w:sz="0" w:space="0" w:color="auto"/>
                    <w:bottom w:val="none" w:sz="0" w:space="0" w:color="auto"/>
                    <w:right w:val="none" w:sz="0" w:space="0" w:color="auto"/>
                  </w:divBdr>
                  <w:divsChild>
                    <w:div w:id="766003382">
                      <w:marLeft w:val="0"/>
                      <w:marRight w:val="0"/>
                      <w:marTop w:val="0"/>
                      <w:marBottom w:val="0"/>
                      <w:divBdr>
                        <w:top w:val="none" w:sz="0" w:space="0" w:color="auto"/>
                        <w:left w:val="none" w:sz="0" w:space="0" w:color="auto"/>
                        <w:bottom w:val="none" w:sz="0" w:space="0" w:color="auto"/>
                        <w:right w:val="none" w:sz="0" w:space="0" w:color="auto"/>
                      </w:divBdr>
                      <w:divsChild>
                        <w:div w:id="949122174">
                          <w:marLeft w:val="0"/>
                          <w:marRight w:val="120"/>
                          <w:marTop w:val="0"/>
                          <w:marBottom w:val="0"/>
                          <w:divBdr>
                            <w:top w:val="none" w:sz="0" w:space="0" w:color="auto"/>
                            <w:left w:val="none" w:sz="0" w:space="0" w:color="auto"/>
                            <w:bottom w:val="none" w:sz="0" w:space="0" w:color="auto"/>
                            <w:right w:val="none" w:sz="0" w:space="0" w:color="auto"/>
                          </w:divBdr>
                        </w:div>
                        <w:div w:id="1932349367">
                          <w:marLeft w:val="0"/>
                          <w:marRight w:val="120"/>
                          <w:marTop w:val="0"/>
                          <w:marBottom w:val="0"/>
                          <w:divBdr>
                            <w:top w:val="none" w:sz="0" w:space="0" w:color="auto"/>
                            <w:left w:val="none" w:sz="0" w:space="0" w:color="auto"/>
                            <w:bottom w:val="none" w:sz="0" w:space="0" w:color="auto"/>
                            <w:right w:val="none" w:sz="0" w:space="0" w:color="auto"/>
                          </w:divBdr>
                        </w:div>
                        <w:div w:id="2127044191">
                          <w:marLeft w:val="0"/>
                          <w:marRight w:val="120"/>
                          <w:marTop w:val="0"/>
                          <w:marBottom w:val="0"/>
                          <w:divBdr>
                            <w:top w:val="none" w:sz="0" w:space="0" w:color="auto"/>
                            <w:left w:val="none" w:sz="0" w:space="0" w:color="auto"/>
                            <w:bottom w:val="none" w:sz="0" w:space="0" w:color="auto"/>
                            <w:right w:val="none" w:sz="0" w:space="0" w:color="auto"/>
                          </w:divBdr>
                          <w:divsChild>
                            <w:div w:id="110068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92266">
                  <w:marLeft w:val="0"/>
                  <w:marRight w:val="0"/>
                  <w:marTop w:val="0"/>
                  <w:marBottom w:val="0"/>
                  <w:divBdr>
                    <w:top w:val="none" w:sz="0" w:space="0" w:color="auto"/>
                    <w:left w:val="none" w:sz="0" w:space="0" w:color="auto"/>
                    <w:bottom w:val="none" w:sz="0" w:space="0" w:color="auto"/>
                    <w:right w:val="none" w:sz="0" w:space="0" w:color="auto"/>
                  </w:divBdr>
                  <w:divsChild>
                    <w:div w:id="662709811">
                      <w:marLeft w:val="0"/>
                      <w:marRight w:val="0"/>
                      <w:marTop w:val="0"/>
                      <w:marBottom w:val="0"/>
                      <w:divBdr>
                        <w:top w:val="none" w:sz="0" w:space="0" w:color="auto"/>
                        <w:left w:val="none" w:sz="0" w:space="0" w:color="auto"/>
                        <w:bottom w:val="none" w:sz="0" w:space="0" w:color="auto"/>
                        <w:right w:val="none" w:sz="0" w:space="0" w:color="auto"/>
                      </w:divBdr>
                    </w:div>
                  </w:divsChild>
                </w:div>
                <w:div w:id="669598674">
                  <w:marLeft w:val="0"/>
                  <w:marRight w:val="0"/>
                  <w:marTop w:val="0"/>
                  <w:marBottom w:val="0"/>
                  <w:divBdr>
                    <w:top w:val="none" w:sz="0" w:space="0" w:color="auto"/>
                    <w:left w:val="none" w:sz="0" w:space="0" w:color="auto"/>
                    <w:bottom w:val="none" w:sz="0" w:space="0" w:color="auto"/>
                    <w:right w:val="none" w:sz="0" w:space="0" w:color="auto"/>
                  </w:divBdr>
                </w:div>
                <w:div w:id="178068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562223">
          <w:marLeft w:val="0"/>
          <w:marRight w:val="0"/>
          <w:marTop w:val="0"/>
          <w:marBottom w:val="0"/>
          <w:divBdr>
            <w:top w:val="none" w:sz="0" w:space="0" w:color="auto"/>
            <w:left w:val="single" w:sz="36" w:space="13" w:color="FFFFFF"/>
            <w:bottom w:val="none" w:sz="0" w:space="0" w:color="auto"/>
            <w:right w:val="none" w:sz="0" w:space="0" w:color="auto"/>
          </w:divBdr>
          <w:divsChild>
            <w:div w:id="357656453">
              <w:marLeft w:val="-225"/>
              <w:marRight w:val="-225"/>
              <w:marTop w:val="0"/>
              <w:marBottom w:val="60"/>
              <w:divBdr>
                <w:top w:val="none" w:sz="0" w:space="0" w:color="auto"/>
                <w:left w:val="none" w:sz="0" w:space="0" w:color="auto"/>
                <w:bottom w:val="none" w:sz="0" w:space="0" w:color="auto"/>
                <w:right w:val="none" w:sz="0" w:space="0" w:color="auto"/>
              </w:divBdr>
              <w:divsChild>
                <w:div w:id="541215609">
                  <w:marLeft w:val="0"/>
                  <w:marRight w:val="0"/>
                  <w:marTop w:val="0"/>
                  <w:marBottom w:val="0"/>
                  <w:divBdr>
                    <w:top w:val="none" w:sz="0" w:space="0" w:color="auto"/>
                    <w:left w:val="none" w:sz="0" w:space="0" w:color="auto"/>
                    <w:bottom w:val="none" w:sz="0" w:space="0" w:color="auto"/>
                    <w:right w:val="none" w:sz="0" w:space="0" w:color="auto"/>
                  </w:divBdr>
                </w:div>
                <w:div w:id="1382898839">
                  <w:marLeft w:val="0"/>
                  <w:marRight w:val="0"/>
                  <w:marTop w:val="0"/>
                  <w:marBottom w:val="0"/>
                  <w:divBdr>
                    <w:top w:val="none" w:sz="0" w:space="0" w:color="auto"/>
                    <w:left w:val="none" w:sz="0" w:space="0" w:color="auto"/>
                    <w:bottom w:val="none" w:sz="0" w:space="0" w:color="auto"/>
                    <w:right w:val="none" w:sz="0" w:space="0" w:color="auto"/>
                  </w:divBdr>
                </w:div>
                <w:div w:id="1758750164">
                  <w:marLeft w:val="0"/>
                  <w:marRight w:val="0"/>
                  <w:marTop w:val="0"/>
                  <w:marBottom w:val="0"/>
                  <w:divBdr>
                    <w:top w:val="none" w:sz="0" w:space="0" w:color="auto"/>
                    <w:left w:val="none" w:sz="0" w:space="0" w:color="auto"/>
                    <w:bottom w:val="none" w:sz="0" w:space="0" w:color="auto"/>
                    <w:right w:val="none" w:sz="0" w:space="0" w:color="auto"/>
                  </w:divBdr>
                  <w:divsChild>
                    <w:div w:id="57286280">
                      <w:marLeft w:val="0"/>
                      <w:marRight w:val="0"/>
                      <w:marTop w:val="0"/>
                      <w:marBottom w:val="0"/>
                      <w:divBdr>
                        <w:top w:val="none" w:sz="0" w:space="0" w:color="auto"/>
                        <w:left w:val="none" w:sz="0" w:space="0" w:color="auto"/>
                        <w:bottom w:val="none" w:sz="0" w:space="0" w:color="auto"/>
                        <w:right w:val="none" w:sz="0" w:space="0" w:color="auto"/>
                      </w:divBdr>
                      <w:divsChild>
                        <w:div w:id="794523500">
                          <w:marLeft w:val="0"/>
                          <w:marRight w:val="120"/>
                          <w:marTop w:val="0"/>
                          <w:marBottom w:val="0"/>
                          <w:divBdr>
                            <w:top w:val="none" w:sz="0" w:space="0" w:color="auto"/>
                            <w:left w:val="none" w:sz="0" w:space="0" w:color="auto"/>
                            <w:bottom w:val="none" w:sz="0" w:space="0" w:color="auto"/>
                            <w:right w:val="none" w:sz="0" w:space="0" w:color="auto"/>
                          </w:divBdr>
                          <w:divsChild>
                            <w:div w:id="967852541">
                              <w:marLeft w:val="0"/>
                              <w:marRight w:val="0"/>
                              <w:marTop w:val="0"/>
                              <w:marBottom w:val="0"/>
                              <w:divBdr>
                                <w:top w:val="none" w:sz="0" w:space="0" w:color="auto"/>
                                <w:left w:val="none" w:sz="0" w:space="0" w:color="auto"/>
                                <w:bottom w:val="none" w:sz="0" w:space="0" w:color="auto"/>
                                <w:right w:val="none" w:sz="0" w:space="0" w:color="auto"/>
                              </w:divBdr>
                            </w:div>
                          </w:divsChild>
                        </w:div>
                        <w:div w:id="1638142045">
                          <w:marLeft w:val="0"/>
                          <w:marRight w:val="120"/>
                          <w:marTop w:val="0"/>
                          <w:marBottom w:val="0"/>
                          <w:divBdr>
                            <w:top w:val="none" w:sz="0" w:space="0" w:color="auto"/>
                            <w:left w:val="none" w:sz="0" w:space="0" w:color="auto"/>
                            <w:bottom w:val="none" w:sz="0" w:space="0" w:color="auto"/>
                            <w:right w:val="none" w:sz="0" w:space="0" w:color="auto"/>
                          </w:divBdr>
                        </w:div>
                        <w:div w:id="183082375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394016848">
              <w:marLeft w:val="-225"/>
              <w:marRight w:val="-225"/>
              <w:marTop w:val="0"/>
              <w:marBottom w:val="0"/>
              <w:divBdr>
                <w:top w:val="none" w:sz="0" w:space="0" w:color="auto"/>
                <w:left w:val="none" w:sz="0" w:space="0" w:color="auto"/>
                <w:bottom w:val="none" w:sz="0" w:space="0" w:color="auto"/>
                <w:right w:val="none" w:sz="0" w:space="0" w:color="auto"/>
              </w:divBdr>
              <w:divsChild>
                <w:div w:id="1209487733">
                  <w:marLeft w:val="1056"/>
                  <w:marRight w:val="0"/>
                  <w:marTop w:val="0"/>
                  <w:marBottom w:val="0"/>
                  <w:divBdr>
                    <w:top w:val="none" w:sz="0" w:space="0" w:color="auto"/>
                    <w:left w:val="none" w:sz="0" w:space="0" w:color="auto"/>
                    <w:bottom w:val="none" w:sz="0" w:space="0" w:color="auto"/>
                    <w:right w:val="none" w:sz="0" w:space="0" w:color="auto"/>
                  </w:divBdr>
                </w:div>
              </w:divsChild>
            </w:div>
            <w:div w:id="918173371">
              <w:marLeft w:val="-225"/>
              <w:marRight w:val="-225"/>
              <w:marTop w:val="0"/>
              <w:marBottom w:val="0"/>
              <w:divBdr>
                <w:top w:val="none" w:sz="0" w:space="0" w:color="auto"/>
                <w:left w:val="none" w:sz="0" w:space="0" w:color="auto"/>
                <w:bottom w:val="none" w:sz="0" w:space="0" w:color="auto"/>
                <w:right w:val="none" w:sz="0" w:space="0" w:color="auto"/>
              </w:divBdr>
              <w:divsChild>
                <w:div w:id="1097756154">
                  <w:marLeft w:val="1056"/>
                  <w:marRight w:val="0"/>
                  <w:marTop w:val="0"/>
                  <w:marBottom w:val="0"/>
                  <w:divBdr>
                    <w:top w:val="none" w:sz="0" w:space="0" w:color="auto"/>
                    <w:left w:val="none" w:sz="0" w:space="0" w:color="auto"/>
                    <w:bottom w:val="none" w:sz="0" w:space="0" w:color="auto"/>
                    <w:right w:val="none" w:sz="0" w:space="0" w:color="auto"/>
                  </w:divBdr>
                </w:div>
              </w:divsChild>
            </w:div>
          </w:divsChild>
        </w:div>
        <w:div w:id="1585071376">
          <w:marLeft w:val="0"/>
          <w:marRight w:val="0"/>
          <w:marTop w:val="0"/>
          <w:marBottom w:val="0"/>
          <w:divBdr>
            <w:top w:val="none" w:sz="0" w:space="0" w:color="auto"/>
            <w:left w:val="single" w:sz="36" w:space="13" w:color="FFFFFF"/>
            <w:bottom w:val="none" w:sz="0" w:space="0" w:color="auto"/>
            <w:right w:val="none" w:sz="0" w:space="0" w:color="auto"/>
          </w:divBdr>
          <w:divsChild>
            <w:div w:id="412163219">
              <w:marLeft w:val="-225"/>
              <w:marRight w:val="-225"/>
              <w:marTop w:val="0"/>
              <w:marBottom w:val="0"/>
              <w:divBdr>
                <w:top w:val="none" w:sz="0" w:space="0" w:color="auto"/>
                <w:left w:val="none" w:sz="0" w:space="0" w:color="auto"/>
                <w:bottom w:val="none" w:sz="0" w:space="0" w:color="auto"/>
                <w:right w:val="none" w:sz="0" w:space="0" w:color="auto"/>
              </w:divBdr>
              <w:divsChild>
                <w:div w:id="1576015587">
                  <w:marLeft w:val="1056"/>
                  <w:marRight w:val="0"/>
                  <w:marTop w:val="0"/>
                  <w:marBottom w:val="0"/>
                  <w:divBdr>
                    <w:top w:val="none" w:sz="0" w:space="0" w:color="auto"/>
                    <w:left w:val="none" w:sz="0" w:space="0" w:color="auto"/>
                    <w:bottom w:val="none" w:sz="0" w:space="0" w:color="auto"/>
                    <w:right w:val="none" w:sz="0" w:space="0" w:color="auto"/>
                  </w:divBdr>
                </w:div>
              </w:divsChild>
            </w:div>
            <w:div w:id="1268152319">
              <w:marLeft w:val="-225"/>
              <w:marRight w:val="-225"/>
              <w:marTop w:val="0"/>
              <w:marBottom w:val="60"/>
              <w:divBdr>
                <w:top w:val="none" w:sz="0" w:space="0" w:color="auto"/>
                <w:left w:val="none" w:sz="0" w:space="0" w:color="auto"/>
                <w:bottom w:val="none" w:sz="0" w:space="0" w:color="auto"/>
                <w:right w:val="none" w:sz="0" w:space="0" w:color="auto"/>
              </w:divBdr>
              <w:divsChild>
                <w:div w:id="1253200584">
                  <w:marLeft w:val="0"/>
                  <w:marRight w:val="0"/>
                  <w:marTop w:val="0"/>
                  <w:marBottom w:val="0"/>
                  <w:divBdr>
                    <w:top w:val="none" w:sz="0" w:space="0" w:color="auto"/>
                    <w:left w:val="none" w:sz="0" w:space="0" w:color="auto"/>
                    <w:bottom w:val="none" w:sz="0" w:space="0" w:color="auto"/>
                    <w:right w:val="none" w:sz="0" w:space="0" w:color="auto"/>
                  </w:divBdr>
                </w:div>
                <w:div w:id="1607888982">
                  <w:marLeft w:val="0"/>
                  <w:marRight w:val="0"/>
                  <w:marTop w:val="0"/>
                  <w:marBottom w:val="0"/>
                  <w:divBdr>
                    <w:top w:val="none" w:sz="0" w:space="0" w:color="auto"/>
                    <w:left w:val="none" w:sz="0" w:space="0" w:color="auto"/>
                    <w:bottom w:val="none" w:sz="0" w:space="0" w:color="auto"/>
                    <w:right w:val="none" w:sz="0" w:space="0" w:color="auto"/>
                  </w:divBdr>
                  <w:divsChild>
                    <w:div w:id="1557429272">
                      <w:marLeft w:val="0"/>
                      <w:marRight w:val="0"/>
                      <w:marTop w:val="0"/>
                      <w:marBottom w:val="0"/>
                      <w:divBdr>
                        <w:top w:val="none" w:sz="0" w:space="0" w:color="auto"/>
                        <w:left w:val="none" w:sz="0" w:space="0" w:color="auto"/>
                        <w:bottom w:val="none" w:sz="0" w:space="0" w:color="auto"/>
                        <w:right w:val="none" w:sz="0" w:space="0" w:color="auto"/>
                      </w:divBdr>
                      <w:divsChild>
                        <w:div w:id="177887763">
                          <w:marLeft w:val="0"/>
                          <w:marRight w:val="120"/>
                          <w:marTop w:val="0"/>
                          <w:marBottom w:val="0"/>
                          <w:divBdr>
                            <w:top w:val="none" w:sz="0" w:space="0" w:color="auto"/>
                            <w:left w:val="none" w:sz="0" w:space="0" w:color="auto"/>
                            <w:bottom w:val="none" w:sz="0" w:space="0" w:color="auto"/>
                            <w:right w:val="none" w:sz="0" w:space="0" w:color="auto"/>
                          </w:divBdr>
                        </w:div>
                        <w:div w:id="529417864">
                          <w:marLeft w:val="0"/>
                          <w:marRight w:val="120"/>
                          <w:marTop w:val="0"/>
                          <w:marBottom w:val="0"/>
                          <w:divBdr>
                            <w:top w:val="none" w:sz="0" w:space="0" w:color="auto"/>
                            <w:left w:val="none" w:sz="0" w:space="0" w:color="auto"/>
                            <w:bottom w:val="none" w:sz="0" w:space="0" w:color="auto"/>
                            <w:right w:val="none" w:sz="0" w:space="0" w:color="auto"/>
                          </w:divBdr>
                        </w:div>
                        <w:div w:id="2127508126">
                          <w:marLeft w:val="0"/>
                          <w:marRight w:val="120"/>
                          <w:marTop w:val="0"/>
                          <w:marBottom w:val="0"/>
                          <w:divBdr>
                            <w:top w:val="none" w:sz="0" w:space="0" w:color="auto"/>
                            <w:left w:val="none" w:sz="0" w:space="0" w:color="auto"/>
                            <w:bottom w:val="none" w:sz="0" w:space="0" w:color="auto"/>
                            <w:right w:val="none" w:sz="0" w:space="0" w:color="auto"/>
                          </w:divBdr>
                          <w:divsChild>
                            <w:div w:id="170610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100682">
                  <w:marLeft w:val="0"/>
                  <w:marRight w:val="0"/>
                  <w:marTop w:val="0"/>
                  <w:marBottom w:val="0"/>
                  <w:divBdr>
                    <w:top w:val="none" w:sz="0" w:space="0" w:color="auto"/>
                    <w:left w:val="none" w:sz="0" w:space="0" w:color="auto"/>
                    <w:bottom w:val="none" w:sz="0" w:space="0" w:color="auto"/>
                    <w:right w:val="none" w:sz="0" w:space="0" w:color="auto"/>
                  </w:divBdr>
                </w:div>
              </w:divsChild>
            </w:div>
            <w:div w:id="2058115734">
              <w:marLeft w:val="-225"/>
              <w:marRight w:val="-225"/>
              <w:marTop w:val="0"/>
              <w:marBottom w:val="0"/>
              <w:divBdr>
                <w:top w:val="none" w:sz="0" w:space="0" w:color="auto"/>
                <w:left w:val="none" w:sz="0" w:space="0" w:color="auto"/>
                <w:bottom w:val="none" w:sz="0" w:space="0" w:color="auto"/>
                <w:right w:val="none" w:sz="0" w:space="0" w:color="auto"/>
              </w:divBdr>
              <w:divsChild>
                <w:div w:id="1255632730">
                  <w:marLeft w:val="1056"/>
                  <w:marRight w:val="0"/>
                  <w:marTop w:val="0"/>
                  <w:marBottom w:val="0"/>
                  <w:divBdr>
                    <w:top w:val="none" w:sz="0" w:space="0" w:color="auto"/>
                    <w:left w:val="none" w:sz="0" w:space="0" w:color="auto"/>
                    <w:bottom w:val="none" w:sz="0" w:space="0" w:color="auto"/>
                    <w:right w:val="none" w:sz="0" w:space="0" w:color="auto"/>
                  </w:divBdr>
                </w:div>
              </w:divsChild>
            </w:div>
          </w:divsChild>
        </w:div>
        <w:div w:id="1710061077">
          <w:marLeft w:val="0"/>
          <w:marRight w:val="0"/>
          <w:marTop w:val="0"/>
          <w:marBottom w:val="0"/>
          <w:divBdr>
            <w:top w:val="none" w:sz="0" w:space="0" w:color="auto"/>
            <w:left w:val="single" w:sz="36" w:space="13" w:color="FFFFFF"/>
            <w:bottom w:val="none" w:sz="0" w:space="0" w:color="auto"/>
            <w:right w:val="none" w:sz="0" w:space="0" w:color="auto"/>
          </w:divBdr>
          <w:divsChild>
            <w:div w:id="207300105">
              <w:marLeft w:val="-225"/>
              <w:marRight w:val="-225"/>
              <w:marTop w:val="0"/>
              <w:marBottom w:val="60"/>
              <w:divBdr>
                <w:top w:val="none" w:sz="0" w:space="0" w:color="auto"/>
                <w:left w:val="none" w:sz="0" w:space="0" w:color="auto"/>
                <w:bottom w:val="none" w:sz="0" w:space="0" w:color="auto"/>
                <w:right w:val="none" w:sz="0" w:space="0" w:color="auto"/>
              </w:divBdr>
              <w:divsChild>
                <w:div w:id="369457050">
                  <w:marLeft w:val="0"/>
                  <w:marRight w:val="0"/>
                  <w:marTop w:val="0"/>
                  <w:marBottom w:val="0"/>
                  <w:divBdr>
                    <w:top w:val="none" w:sz="0" w:space="0" w:color="auto"/>
                    <w:left w:val="none" w:sz="0" w:space="0" w:color="auto"/>
                    <w:bottom w:val="none" w:sz="0" w:space="0" w:color="auto"/>
                    <w:right w:val="none" w:sz="0" w:space="0" w:color="auto"/>
                  </w:divBdr>
                  <w:divsChild>
                    <w:div w:id="412238666">
                      <w:marLeft w:val="0"/>
                      <w:marRight w:val="0"/>
                      <w:marTop w:val="0"/>
                      <w:marBottom w:val="0"/>
                      <w:divBdr>
                        <w:top w:val="none" w:sz="0" w:space="0" w:color="auto"/>
                        <w:left w:val="none" w:sz="0" w:space="0" w:color="auto"/>
                        <w:bottom w:val="none" w:sz="0" w:space="0" w:color="auto"/>
                        <w:right w:val="none" w:sz="0" w:space="0" w:color="auto"/>
                      </w:divBdr>
                      <w:divsChild>
                        <w:div w:id="460418264">
                          <w:marLeft w:val="0"/>
                          <w:marRight w:val="120"/>
                          <w:marTop w:val="0"/>
                          <w:marBottom w:val="0"/>
                          <w:divBdr>
                            <w:top w:val="none" w:sz="0" w:space="0" w:color="auto"/>
                            <w:left w:val="none" w:sz="0" w:space="0" w:color="auto"/>
                            <w:bottom w:val="none" w:sz="0" w:space="0" w:color="auto"/>
                            <w:right w:val="none" w:sz="0" w:space="0" w:color="auto"/>
                          </w:divBdr>
                        </w:div>
                        <w:div w:id="1499343378">
                          <w:marLeft w:val="0"/>
                          <w:marRight w:val="120"/>
                          <w:marTop w:val="0"/>
                          <w:marBottom w:val="0"/>
                          <w:divBdr>
                            <w:top w:val="none" w:sz="0" w:space="0" w:color="auto"/>
                            <w:left w:val="none" w:sz="0" w:space="0" w:color="auto"/>
                            <w:bottom w:val="none" w:sz="0" w:space="0" w:color="auto"/>
                            <w:right w:val="none" w:sz="0" w:space="0" w:color="auto"/>
                          </w:divBdr>
                        </w:div>
                        <w:div w:id="2062627073">
                          <w:marLeft w:val="0"/>
                          <w:marRight w:val="120"/>
                          <w:marTop w:val="0"/>
                          <w:marBottom w:val="0"/>
                          <w:divBdr>
                            <w:top w:val="none" w:sz="0" w:space="0" w:color="auto"/>
                            <w:left w:val="none" w:sz="0" w:space="0" w:color="auto"/>
                            <w:bottom w:val="none" w:sz="0" w:space="0" w:color="auto"/>
                            <w:right w:val="none" w:sz="0" w:space="0" w:color="auto"/>
                          </w:divBdr>
                          <w:divsChild>
                            <w:div w:id="85276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536453">
                  <w:marLeft w:val="0"/>
                  <w:marRight w:val="0"/>
                  <w:marTop w:val="0"/>
                  <w:marBottom w:val="0"/>
                  <w:divBdr>
                    <w:top w:val="none" w:sz="0" w:space="0" w:color="auto"/>
                    <w:left w:val="none" w:sz="0" w:space="0" w:color="auto"/>
                    <w:bottom w:val="none" w:sz="0" w:space="0" w:color="auto"/>
                    <w:right w:val="none" w:sz="0" w:space="0" w:color="auto"/>
                  </w:divBdr>
                  <w:divsChild>
                    <w:div w:id="1349520776">
                      <w:marLeft w:val="0"/>
                      <w:marRight w:val="0"/>
                      <w:marTop w:val="0"/>
                      <w:marBottom w:val="0"/>
                      <w:divBdr>
                        <w:top w:val="none" w:sz="0" w:space="0" w:color="auto"/>
                        <w:left w:val="none" w:sz="0" w:space="0" w:color="auto"/>
                        <w:bottom w:val="none" w:sz="0" w:space="0" w:color="auto"/>
                        <w:right w:val="none" w:sz="0" w:space="0" w:color="auto"/>
                      </w:divBdr>
                    </w:div>
                  </w:divsChild>
                </w:div>
                <w:div w:id="1485119840">
                  <w:marLeft w:val="0"/>
                  <w:marRight w:val="0"/>
                  <w:marTop w:val="0"/>
                  <w:marBottom w:val="0"/>
                  <w:divBdr>
                    <w:top w:val="none" w:sz="0" w:space="0" w:color="auto"/>
                    <w:left w:val="none" w:sz="0" w:space="0" w:color="auto"/>
                    <w:bottom w:val="none" w:sz="0" w:space="0" w:color="auto"/>
                    <w:right w:val="none" w:sz="0" w:space="0" w:color="auto"/>
                  </w:divBdr>
                </w:div>
                <w:div w:id="2095541992">
                  <w:marLeft w:val="0"/>
                  <w:marRight w:val="0"/>
                  <w:marTop w:val="0"/>
                  <w:marBottom w:val="0"/>
                  <w:divBdr>
                    <w:top w:val="none" w:sz="0" w:space="0" w:color="auto"/>
                    <w:left w:val="none" w:sz="0" w:space="0" w:color="auto"/>
                    <w:bottom w:val="none" w:sz="0" w:space="0" w:color="auto"/>
                    <w:right w:val="none" w:sz="0" w:space="0" w:color="auto"/>
                  </w:divBdr>
                </w:div>
              </w:divsChild>
            </w:div>
            <w:div w:id="242953105">
              <w:marLeft w:val="-225"/>
              <w:marRight w:val="-225"/>
              <w:marTop w:val="0"/>
              <w:marBottom w:val="0"/>
              <w:divBdr>
                <w:top w:val="none" w:sz="0" w:space="0" w:color="auto"/>
                <w:left w:val="none" w:sz="0" w:space="0" w:color="auto"/>
                <w:bottom w:val="none" w:sz="0" w:space="0" w:color="auto"/>
                <w:right w:val="none" w:sz="0" w:space="0" w:color="auto"/>
              </w:divBdr>
              <w:divsChild>
                <w:div w:id="1094980393">
                  <w:marLeft w:val="1056"/>
                  <w:marRight w:val="0"/>
                  <w:marTop w:val="0"/>
                  <w:marBottom w:val="0"/>
                  <w:divBdr>
                    <w:top w:val="none" w:sz="0" w:space="0" w:color="auto"/>
                    <w:left w:val="none" w:sz="0" w:space="0" w:color="auto"/>
                    <w:bottom w:val="none" w:sz="0" w:space="0" w:color="auto"/>
                    <w:right w:val="none" w:sz="0" w:space="0" w:color="auto"/>
                  </w:divBdr>
                </w:div>
              </w:divsChild>
            </w:div>
            <w:div w:id="1664968416">
              <w:marLeft w:val="-225"/>
              <w:marRight w:val="-225"/>
              <w:marTop w:val="0"/>
              <w:marBottom w:val="0"/>
              <w:divBdr>
                <w:top w:val="none" w:sz="0" w:space="0" w:color="auto"/>
                <w:left w:val="none" w:sz="0" w:space="0" w:color="auto"/>
                <w:bottom w:val="none" w:sz="0" w:space="0" w:color="auto"/>
                <w:right w:val="none" w:sz="0" w:space="0" w:color="auto"/>
              </w:divBdr>
              <w:divsChild>
                <w:div w:id="683358805">
                  <w:marLeft w:val="1056"/>
                  <w:marRight w:val="0"/>
                  <w:marTop w:val="0"/>
                  <w:marBottom w:val="0"/>
                  <w:divBdr>
                    <w:top w:val="none" w:sz="0" w:space="0" w:color="auto"/>
                    <w:left w:val="none" w:sz="0" w:space="0" w:color="auto"/>
                    <w:bottom w:val="none" w:sz="0" w:space="0" w:color="auto"/>
                    <w:right w:val="none" w:sz="0" w:space="0" w:color="auto"/>
                  </w:divBdr>
                </w:div>
              </w:divsChild>
            </w:div>
          </w:divsChild>
        </w:div>
        <w:div w:id="1723629292">
          <w:marLeft w:val="0"/>
          <w:marRight w:val="0"/>
          <w:marTop w:val="0"/>
          <w:marBottom w:val="0"/>
          <w:divBdr>
            <w:top w:val="none" w:sz="0" w:space="0" w:color="auto"/>
            <w:left w:val="single" w:sz="36" w:space="13" w:color="FFFFFF"/>
            <w:bottom w:val="none" w:sz="0" w:space="0" w:color="auto"/>
            <w:right w:val="none" w:sz="0" w:space="0" w:color="auto"/>
          </w:divBdr>
          <w:divsChild>
            <w:div w:id="1550073099">
              <w:marLeft w:val="-225"/>
              <w:marRight w:val="-225"/>
              <w:marTop w:val="0"/>
              <w:marBottom w:val="0"/>
              <w:divBdr>
                <w:top w:val="none" w:sz="0" w:space="0" w:color="auto"/>
                <w:left w:val="none" w:sz="0" w:space="0" w:color="auto"/>
                <w:bottom w:val="none" w:sz="0" w:space="0" w:color="auto"/>
                <w:right w:val="none" w:sz="0" w:space="0" w:color="auto"/>
              </w:divBdr>
              <w:divsChild>
                <w:div w:id="656343486">
                  <w:marLeft w:val="1056"/>
                  <w:marRight w:val="0"/>
                  <w:marTop w:val="0"/>
                  <w:marBottom w:val="0"/>
                  <w:divBdr>
                    <w:top w:val="none" w:sz="0" w:space="0" w:color="auto"/>
                    <w:left w:val="none" w:sz="0" w:space="0" w:color="auto"/>
                    <w:bottom w:val="none" w:sz="0" w:space="0" w:color="auto"/>
                    <w:right w:val="none" w:sz="0" w:space="0" w:color="auto"/>
                  </w:divBdr>
                </w:div>
              </w:divsChild>
            </w:div>
            <w:div w:id="1736010731">
              <w:marLeft w:val="-225"/>
              <w:marRight w:val="-225"/>
              <w:marTop w:val="0"/>
              <w:marBottom w:val="60"/>
              <w:divBdr>
                <w:top w:val="none" w:sz="0" w:space="0" w:color="auto"/>
                <w:left w:val="none" w:sz="0" w:space="0" w:color="auto"/>
                <w:bottom w:val="none" w:sz="0" w:space="0" w:color="auto"/>
                <w:right w:val="none" w:sz="0" w:space="0" w:color="auto"/>
              </w:divBdr>
              <w:divsChild>
                <w:div w:id="925384504">
                  <w:marLeft w:val="0"/>
                  <w:marRight w:val="0"/>
                  <w:marTop w:val="0"/>
                  <w:marBottom w:val="0"/>
                  <w:divBdr>
                    <w:top w:val="none" w:sz="0" w:space="0" w:color="auto"/>
                    <w:left w:val="none" w:sz="0" w:space="0" w:color="auto"/>
                    <w:bottom w:val="none" w:sz="0" w:space="0" w:color="auto"/>
                    <w:right w:val="none" w:sz="0" w:space="0" w:color="auto"/>
                  </w:divBdr>
                  <w:divsChild>
                    <w:div w:id="1225144192">
                      <w:marLeft w:val="0"/>
                      <w:marRight w:val="0"/>
                      <w:marTop w:val="0"/>
                      <w:marBottom w:val="0"/>
                      <w:divBdr>
                        <w:top w:val="none" w:sz="0" w:space="0" w:color="auto"/>
                        <w:left w:val="none" w:sz="0" w:space="0" w:color="auto"/>
                        <w:bottom w:val="none" w:sz="0" w:space="0" w:color="auto"/>
                        <w:right w:val="none" w:sz="0" w:space="0" w:color="auto"/>
                      </w:divBdr>
                      <w:divsChild>
                        <w:div w:id="1323506635">
                          <w:marLeft w:val="0"/>
                          <w:marRight w:val="120"/>
                          <w:marTop w:val="0"/>
                          <w:marBottom w:val="0"/>
                          <w:divBdr>
                            <w:top w:val="none" w:sz="0" w:space="0" w:color="auto"/>
                            <w:left w:val="none" w:sz="0" w:space="0" w:color="auto"/>
                            <w:bottom w:val="none" w:sz="0" w:space="0" w:color="auto"/>
                            <w:right w:val="none" w:sz="0" w:space="0" w:color="auto"/>
                          </w:divBdr>
                          <w:divsChild>
                            <w:div w:id="1855804000">
                              <w:marLeft w:val="0"/>
                              <w:marRight w:val="0"/>
                              <w:marTop w:val="0"/>
                              <w:marBottom w:val="0"/>
                              <w:divBdr>
                                <w:top w:val="none" w:sz="0" w:space="0" w:color="auto"/>
                                <w:left w:val="none" w:sz="0" w:space="0" w:color="auto"/>
                                <w:bottom w:val="none" w:sz="0" w:space="0" w:color="auto"/>
                                <w:right w:val="none" w:sz="0" w:space="0" w:color="auto"/>
                              </w:divBdr>
                            </w:div>
                          </w:divsChild>
                        </w:div>
                        <w:div w:id="1434210255">
                          <w:marLeft w:val="0"/>
                          <w:marRight w:val="120"/>
                          <w:marTop w:val="0"/>
                          <w:marBottom w:val="0"/>
                          <w:divBdr>
                            <w:top w:val="none" w:sz="0" w:space="0" w:color="auto"/>
                            <w:left w:val="none" w:sz="0" w:space="0" w:color="auto"/>
                            <w:bottom w:val="none" w:sz="0" w:space="0" w:color="auto"/>
                            <w:right w:val="none" w:sz="0" w:space="0" w:color="auto"/>
                          </w:divBdr>
                        </w:div>
                        <w:div w:id="164392506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157497134">
                  <w:marLeft w:val="0"/>
                  <w:marRight w:val="0"/>
                  <w:marTop w:val="0"/>
                  <w:marBottom w:val="0"/>
                  <w:divBdr>
                    <w:top w:val="none" w:sz="0" w:space="0" w:color="auto"/>
                    <w:left w:val="none" w:sz="0" w:space="0" w:color="auto"/>
                    <w:bottom w:val="none" w:sz="0" w:space="0" w:color="auto"/>
                    <w:right w:val="none" w:sz="0" w:space="0" w:color="auto"/>
                  </w:divBdr>
                </w:div>
                <w:div w:id="1360744379">
                  <w:marLeft w:val="0"/>
                  <w:marRight w:val="0"/>
                  <w:marTop w:val="0"/>
                  <w:marBottom w:val="0"/>
                  <w:divBdr>
                    <w:top w:val="none" w:sz="0" w:space="0" w:color="auto"/>
                    <w:left w:val="none" w:sz="0" w:space="0" w:color="auto"/>
                    <w:bottom w:val="none" w:sz="0" w:space="0" w:color="auto"/>
                    <w:right w:val="none" w:sz="0" w:space="0" w:color="auto"/>
                  </w:divBdr>
                </w:div>
              </w:divsChild>
            </w:div>
            <w:div w:id="1939098750">
              <w:marLeft w:val="-225"/>
              <w:marRight w:val="-225"/>
              <w:marTop w:val="0"/>
              <w:marBottom w:val="0"/>
              <w:divBdr>
                <w:top w:val="none" w:sz="0" w:space="0" w:color="auto"/>
                <w:left w:val="none" w:sz="0" w:space="0" w:color="auto"/>
                <w:bottom w:val="none" w:sz="0" w:space="0" w:color="auto"/>
                <w:right w:val="none" w:sz="0" w:space="0" w:color="auto"/>
              </w:divBdr>
              <w:divsChild>
                <w:div w:id="1656371263">
                  <w:marLeft w:val="1056"/>
                  <w:marRight w:val="0"/>
                  <w:marTop w:val="0"/>
                  <w:marBottom w:val="0"/>
                  <w:divBdr>
                    <w:top w:val="none" w:sz="0" w:space="0" w:color="auto"/>
                    <w:left w:val="none" w:sz="0" w:space="0" w:color="auto"/>
                    <w:bottom w:val="none" w:sz="0" w:space="0" w:color="auto"/>
                    <w:right w:val="none" w:sz="0" w:space="0" w:color="auto"/>
                  </w:divBdr>
                </w:div>
              </w:divsChild>
            </w:div>
          </w:divsChild>
        </w:div>
        <w:div w:id="1741782989">
          <w:marLeft w:val="0"/>
          <w:marRight w:val="0"/>
          <w:marTop w:val="0"/>
          <w:marBottom w:val="0"/>
          <w:divBdr>
            <w:top w:val="none" w:sz="0" w:space="0" w:color="auto"/>
            <w:left w:val="single" w:sz="36" w:space="13" w:color="FFFFFF"/>
            <w:bottom w:val="none" w:sz="0" w:space="0" w:color="auto"/>
            <w:right w:val="none" w:sz="0" w:space="0" w:color="auto"/>
          </w:divBdr>
          <w:divsChild>
            <w:div w:id="436368715">
              <w:marLeft w:val="-225"/>
              <w:marRight w:val="-225"/>
              <w:marTop w:val="0"/>
              <w:marBottom w:val="60"/>
              <w:divBdr>
                <w:top w:val="none" w:sz="0" w:space="0" w:color="auto"/>
                <w:left w:val="none" w:sz="0" w:space="0" w:color="auto"/>
                <w:bottom w:val="none" w:sz="0" w:space="0" w:color="auto"/>
                <w:right w:val="none" w:sz="0" w:space="0" w:color="auto"/>
              </w:divBdr>
              <w:divsChild>
                <w:div w:id="18166662">
                  <w:marLeft w:val="0"/>
                  <w:marRight w:val="0"/>
                  <w:marTop w:val="0"/>
                  <w:marBottom w:val="0"/>
                  <w:divBdr>
                    <w:top w:val="none" w:sz="0" w:space="0" w:color="auto"/>
                    <w:left w:val="none" w:sz="0" w:space="0" w:color="auto"/>
                    <w:bottom w:val="none" w:sz="0" w:space="0" w:color="auto"/>
                    <w:right w:val="none" w:sz="0" w:space="0" w:color="auto"/>
                  </w:divBdr>
                </w:div>
                <w:div w:id="82118537">
                  <w:marLeft w:val="0"/>
                  <w:marRight w:val="0"/>
                  <w:marTop w:val="0"/>
                  <w:marBottom w:val="0"/>
                  <w:divBdr>
                    <w:top w:val="none" w:sz="0" w:space="0" w:color="auto"/>
                    <w:left w:val="none" w:sz="0" w:space="0" w:color="auto"/>
                    <w:bottom w:val="none" w:sz="0" w:space="0" w:color="auto"/>
                    <w:right w:val="none" w:sz="0" w:space="0" w:color="auto"/>
                  </w:divBdr>
                  <w:divsChild>
                    <w:div w:id="2135059590">
                      <w:marLeft w:val="0"/>
                      <w:marRight w:val="0"/>
                      <w:marTop w:val="0"/>
                      <w:marBottom w:val="0"/>
                      <w:divBdr>
                        <w:top w:val="none" w:sz="0" w:space="0" w:color="auto"/>
                        <w:left w:val="none" w:sz="0" w:space="0" w:color="auto"/>
                        <w:bottom w:val="none" w:sz="0" w:space="0" w:color="auto"/>
                        <w:right w:val="none" w:sz="0" w:space="0" w:color="auto"/>
                      </w:divBdr>
                      <w:divsChild>
                        <w:div w:id="1520006075">
                          <w:marLeft w:val="0"/>
                          <w:marRight w:val="120"/>
                          <w:marTop w:val="0"/>
                          <w:marBottom w:val="0"/>
                          <w:divBdr>
                            <w:top w:val="none" w:sz="0" w:space="0" w:color="auto"/>
                            <w:left w:val="none" w:sz="0" w:space="0" w:color="auto"/>
                            <w:bottom w:val="none" w:sz="0" w:space="0" w:color="auto"/>
                            <w:right w:val="none" w:sz="0" w:space="0" w:color="auto"/>
                          </w:divBdr>
                          <w:divsChild>
                            <w:div w:id="590698137">
                              <w:marLeft w:val="0"/>
                              <w:marRight w:val="0"/>
                              <w:marTop w:val="0"/>
                              <w:marBottom w:val="0"/>
                              <w:divBdr>
                                <w:top w:val="none" w:sz="0" w:space="0" w:color="auto"/>
                                <w:left w:val="none" w:sz="0" w:space="0" w:color="auto"/>
                                <w:bottom w:val="none" w:sz="0" w:space="0" w:color="auto"/>
                                <w:right w:val="none" w:sz="0" w:space="0" w:color="auto"/>
                              </w:divBdr>
                            </w:div>
                          </w:divsChild>
                        </w:div>
                        <w:div w:id="1684013814">
                          <w:marLeft w:val="0"/>
                          <w:marRight w:val="120"/>
                          <w:marTop w:val="0"/>
                          <w:marBottom w:val="0"/>
                          <w:divBdr>
                            <w:top w:val="none" w:sz="0" w:space="0" w:color="auto"/>
                            <w:left w:val="none" w:sz="0" w:space="0" w:color="auto"/>
                            <w:bottom w:val="none" w:sz="0" w:space="0" w:color="auto"/>
                            <w:right w:val="none" w:sz="0" w:space="0" w:color="auto"/>
                          </w:divBdr>
                        </w:div>
                        <w:div w:id="2133015899">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720129560">
                  <w:marLeft w:val="0"/>
                  <w:marRight w:val="0"/>
                  <w:marTop w:val="0"/>
                  <w:marBottom w:val="0"/>
                  <w:divBdr>
                    <w:top w:val="none" w:sz="0" w:space="0" w:color="auto"/>
                    <w:left w:val="none" w:sz="0" w:space="0" w:color="auto"/>
                    <w:bottom w:val="none" w:sz="0" w:space="0" w:color="auto"/>
                    <w:right w:val="none" w:sz="0" w:space="0" w:color="auto"/>
                  </w:divBdr>
                </w:div>
              </w:divsChild>
            </w:div>
            <w:div w:id="1655185402">
              <w:marLeft w:val="-225"/>
              <w:marRight w:val="-225"/>
              <w:marTop w:val="0"/>
              <w:marBottom w:val="0"/>
              <w:divBdr>
                <w:top w:val="none" w:sz="0" w:space="0" w:color="auto"/>
                <w:left w:val="none" w:sz="0" w:space="0" w:color="auto"/>
                <w:bottom w:val="none" w:sz="0" w:space="0" w:color="auto"/>
                <w:right w:val="none" w:sz="0" w:space="0" w:color="auto"/>
              </w:divBdr>
              <w:divsChild>
                <w:div w:id="2021809288">
                  <w:marLeft w:val="1056"/>
                  <w:marRight w:val="0"/>
                  <w:marTop w:val="0"/>
                  <w:marBottom w:val="0"/>
                  <w:divBdr>
                    <w:top w:val="none" w:sz="0" w:space="0" w:color="auto"/>
                    <w:left w:val="none" w:sz="0" w:space="0" w:color="auto"/>
                    <w:bottom w:val="none" w:sz="0" w:space="0" w:color="auto"/>
                    <w:right w:val="none" w:sz="0" w:space="0" w:color="auto"/>
                  </w:divBdr>
                </w:div>
              </w:divsChild>
            </w:div>
            <w:div w:id="1935942968">
              <w:marLeft w:val="-225"/>
              <w:marRight w:val="-225"/>
              <w:marTop w:val="0"/>
              <w:marBottom w:val="0"/>
              <w:divBdr>
                <w:top w:val="none" w:sz="0" w:space="0" w:color="auto"/>
                <w:left w:val="none" w:sz="0" w:space="0" w:color="auto"/>
                <w:bottom w:val="none" w:sz="0" w:space="0" w:color="auto"/>
                <w:right w:val="none" w:sz="0" w:space="0" w:color="auto"/>
              </w:divBdr>
              <w:divsChild>
                <w:div w:id="1218708083">
                  <w:marLeft w:val="1056"/>
                  <w:marRight w:val="0"/>
                  <w:marTop w:val="0"/>
                  <w:marBottom w:val="0"/>
                  <w:divBdr>
                    <w:top w:val="none" w:sz="0" w:space="0" w:color="auto"/>
                    <w:left w:val="none" w:sz="0" w:space="0" w:color="auto"/>
                    <w:bottom w:val="none" w:sz="0" w:space="0" w:color="auto"/>
                    <w:right w:val="none" w:sz="0" w:space="0" w:color="auto"/>
                  </w:divBdr>
                </w:div>
              </w:divsChild>
            </w:div>
          </w:divsChild>
        </w:div>
        <w:div w:id="1876308257">
          <w:marLeft w:val="0"/>
          <w:marRight w:val="0"/>
          <w:marTop w:val="0"/>
          <w:marBottom w:val="0"/>
          <w:divBdr>
            <w:top w:val="none" w:sz="0" w:space="0" w:color="auto"/>
            <w:left w:val="single" w:sz="36" w:space="13" w:color="FFFFFF"/>
            <w:bottom w:val="none" w:sz="0" w:space="0" w:color="auto"/>
            <w:right w:val="none" w:sz="0" w:space="0" w:color="auto"/>
          </w:divBdr>
          <w:divsChild>
            <w:div w:id="1567301676">
              <w:marLeft w:val="-225"/>
              <w:marRight w:val="-225"/>
              <w:marTop w:val="0"/>
              <w:marBottom w:val="0"/>
              <w:divBdr>
                <w:top w:val="none" w:sz="0" w:space="0" w:color="auto"/>
                <w:left w:val="none" w:sz="0" w:space="0" w:color="auto"/>
                <w:bottom w:val="none" w:sz="0" w:space="0" w:color="auto"/>
                <w:right w:val="none" w:sz="0" w:space="0" w:color="auto"/>
              </w:divBdr>
              <w:divsChild>
                <w:div w:id="923028638">
                  <w:marLeft w:val="1056"/>
                  <w:marRight w:val="0"/>
                  <w:marTop w:val="0"/>
                  <w:marBottom w:val="0"/>
                  <w:divBdr>
                    <w:top w:val="none" w:sz="0" w:space="0" w:color="auto"/>
                    <w:left w:val="none" w:sz="0" w:space="0" w:color="auto"/>
                    <w:bottom w:val="none" w:sz="0" w:space="0" w:color="auto"/>
                    <w:right w:val="none" w:sz="0" w:space="0" w:color="auto"/>
                  </w:divBdr>
                </w:div>
              </w:divsChild>
            </w:div>
            <w:div w:id="1648238580">
              <w:marLeft w:val="-225"/>
              <w:marRight w:val="-225"/>
              <w:marTop w:val="0"/>
              <w:marBottom w:val="0"/>
              <w:divBdr>
                <w:top w:val="none" w:sz="0" w:space="0" w:color="auto"/>
                <w:left w:val="none" w:sz="0" w:space="0" w:color="auto"/>
                <w:bottom w:val="none" w:sz="0" w:space="0" w:color="auto"/>
                <w:right w:val="none" w:sz="0" w:space="0" w:color="auto"/>
              </w:divBdr>
              <w:divsChild>
                <w:div w:id="1376084541">
                  <w:marLeft w:val="1056"/>
                  <w:marRight w:val="0"/>
                  <w:marTop w:val="0"/>
                  <w:marBottom w:val="0"/>
                  <w:divBdr>
                    <w:top w:val="none" w:sz="0" w:space="0" w:color="auto"/>
                    <w:left w:val="none" w:sz="0" w:space="0" w:color="auto"/>
                    <w:bottom w:val="none" w:sz="0" w:space="0" w:color="auto"/>
                    <w:right w:val="none" w:sz="0" w:space="0" w:color="auto"/>
                  </w:divBdr>
                </w:div>
              </w:divsChild>
            </w:div>
            <w:div w:id="1851682104">
              <w:marLeft w:val="-225"/>
              <w:marRight w:val="-225"/>
              <w:marTop w:val="0"/>
              <w:marBottom w:val="60"/>
              <w:divBdr>
                <w:top w:val="none" w:sz="0" w:space="0" w:color="auto"/>
                <w:left w:val="none" w:sz="0" w:space="0" w:color="auto"/>
                <w:bottom w:val="none" w:sz="0" w:space="0" w:color="auto"/>
                <w:right w:val="none" w:sz="0" w:space="0" w:color="auto"/>
              </w:divBdr>
              <w:divsChild>
                <w:div w:id="240600145">
                  <w:marLeft w:val="0"/>
                  <w:marRight w:val="0"/>
                  <w:marTop w:val="0"/>
                  <w:marBottom w:val="0"/>
                  <w:divBdr>
                    <w:top w:val="none" w:sz="0" w:space="0" w:color="auto"/>
                    <w:left w:val="none" w:sz="0" w:space="0" w:color="auto"/>
                    <w:bottom w:val="none" w:sz="0" w:space="0" w:color="auto"/>
                    <w:right w:val="none" w:sz="0" w:space="0" w:color="auto"/>
                  </w:divBdr>
                </w:div>
                <w:div w:id="731542983">
                  <w:marLeft w:val="0"/>
                  <w:marRight w:val="0"/>
                  <w:marTop w:val="0"/>
                  <w:marBottom w:val="0"/>
                  <w:divBdr>
                    <w:top w:val="none" w:sz="0" w:space="0" w:color="auto"/>
                    <w:left w:val="none" w:sz="0" w:space="0" w:color="auto"/>
                    <w:bottom w:val="none" w:sz="0" w:space="0" w:color="auto"/>
                    <w:right w:val="none" w:sz="0" w:space="0" w:color="auto"/>
                  </w:divBdr>
                  <w:divsChild>
                    <w:div w:id="31809771">
                      <w:marLeft w:val="0"/>
                      <w:marRight w:val="0"/>
                      <w:marTop w:val="0"/>
                      <w:marBottom w:val="0"/>
                      <w:divBdr>
                        <w:top w:val="none" w:sz="0" w:space="0" w:color="auto"/>
                        <w:left w:val="none" w:sz="0" w:space="0" w:color="auto"/>
                        <w:bottom w:val="none" w:sz="0" w:space="0" w:color="auto"/>
                        <w:right w:val="none" w:sz="0" w:space="0" w:color="auto"/>
                      </w:divBdr>
                      <w:divsChild>
                        <w:div w:id="1369987491">
                          <w:marLeft w:val="0"/>
                          <w:marRight w:val="120"/>
                          <w:marTop w:val="0"/>
                          <w:marBottom w:val="0"/>
                          <w:divBdr>
                            <w:top w:val="none" w:sz="0" w:space="0" w:color="auto"/>
                            <w:left w:val="none" w:sz="0" w:space="0" w:color="auto"/>
                            <w:bottom w:val="none" w:sz="0" w:space="0" w:color="auto"/>
                            <w:right w:val="none" w:sz="0" w:space="0" w:color="auto"/>
                          </w:divBdr>
                        </w:div>
                        <w:div w:id="1888569398">
                          <w:marLeft w:val="0"/>
                          <w:marRight w:val="120"/>
                          <w:marTop w:val="0"/>
                          <w:marBottom w:val="0"/>
                          <w:divBdr>
                            <w:top w:val="none" w:sz="0" w:space="0" w:color="auto"/>
                            <w:left w:val="none" w:sz="0" w:space="0" w:color="auto"/>
                            <w:bottom w:val="none" w:sz="0" w:space="0" w:color="auto"/>
                            <w:right w:val="none" w:sz="0" w:space="0" w:color="auto"/>
                          </w:divBdr>
                        </w:div>
                        <w:div w:id="1912689319">
                          <w:marLeft w:val="0"/>
                          <w:marRight w:val="120"/>
                          <w:marTop w:val="0"/>
                          <w:marBottom w:val="0"/>
                          <w:divBdr>
                            <w:top w:val="none" w:sz="0" w:space="0" w:color="auto"/>
                            <w:left w:val="none" w:sz="0" w:space="0" w:color="auto"/>
                            <w:bottom w:val="none" w:sz="0" w:space="0" w:color="auto"/>
                            <w:right w:val="none" w:sz="0" w:space="0" w:color="auto"/>
                          </w:divBdr>
                          <w:divsChild>
                            <w:div w:id="178310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50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928505">
          <w:marLeft w:val="0"/>
          <w:marRight w:val="0"/>
          <w:marTop w:val="0"/>
          <w:marBottom w:val="0"/>
          <w:divBdr>
            <w:top w:val="none" w:sz="0" w:space="0" w:color="auto"/>
            <w:left w:val="single" w:sz="36" w:space="13" w:color="FFFFFF"/>
            <w:bottom w:val="none" w:sz="0" w:space="0" w:color="auto"/>
            <w:right w:val="none" w:sz="0" w:space="0" w:color="auto"/>
          </w:divBdr>
          <w:divsChild>
            <w:div w:id="1326207492">
              <w:marLeft w:val="-225"/>
              <w:marRight w:val="-225"/>
              <w:marTop w:val="0"/>
              <w:marBottom w:val="0"/>
              <w:divBdr>
                <w:top w:val="none" w:sz="0" w:space="0" w:color="auto"/>
                <w:left w:val="none" w:sz="0" w:space="0" w:color="auto"/>
                <w:bottom w:val="none" w:sz="0" w:space="0" w:color="auto"/>
                <w:right w:val="none" w:sz="0" w:space="0" w:color="auto"/>
              </w:divBdr>
              <w:divsChild>
                <w:div w:id="350113663">
                  <w:marLeft w:val="1056"/>
                  <w:marRight w:val="0"/>
                  <w:marTop w:val="0"/>
                  <w:marBottom w:val="0"/>
                  <w:divBdr>
                    <w:top w:val="none" w:sz="0" w:space="0" w:color="auto"/>
                    <w:left w:val="none" w:sz="0" w:space="0" w:color="auto"/>
                    <w:bottom w:val="none" w:sz="0" w:space="0" w:color="auto"/>
                    <w:right w:val="none" w:sz="0" w:space="0" w:color="auto"/>
                  </w:divBdr>
                </w:div>
              </w:divsChild>
            </w:div>
            <w:div w:id="1758139454">
              <w:marLeft w:val="-225"/>
              <w:marRight w:val="-225"/>
              <w:marTop w:val="0"/>
              <w:marBottom w:val="60"/>
              <w:divBdr>
                <w:top w:val="none" w:sz="0" w:space="0" w:color="auto"/>
                <w:left w:val="none" w:sz="0" w:space="0" w:color="auto"/>
                <w:bottom w:val="none" w:sz="0" w:space="0" w:color="auto"/>
                <w:right w:val="none" w:sz="0" w:space="0" w:color="auto"/>
              </w:divBdr>
              <w:divsChild>
                <w:div w:id="1208029771">
                  <w:marLeft w:val="0"/>
                  <w:marRight w:val="0"/>
                  <w:marTop w:val="0"/>
                  <w:marBottom w:val="0"/>
                  <w:divBdr>
                    <w:top w:val="none" w:sz="0" w:space="0" w:color="auto"/>
                    <w:left w:val="none" w:sz="0" w:space="0" w:color="auto"/>
                    <w:bottom w:val="none" w:sz="0" w:space="0" w:color="auto"/>
                    <w:right w:val="none" w:sz="0" w:space="0" w:color="auto"/>
                  </w:divBdr>
                </w:div>
                <w:div w:id="1261989151">
                  <w:marLeft w:val="0"/>
                  <w:marRight w:val="0"/>
                  <w:marTop w:val="0"/>
                  <w:marBottom w:val="0"/>
                  <w:divBdr>
                    <w:top w:val="none" w:sz="0" w:space="0" w:color="auto"/>
                    <w:left w:val="none" w:sz="0" w:space="0" w:color="auto"/>
                    <w:bottom w:val="none" w:sz="0" w:space="0" w:color="auto"/>
                    <w:right w:val="none" w:sz="0" w:space="0" w:color="auto"/>
                  </w:divBdr>
                  <w:divsChild>
                    <w:div w:id="1629580901">
                      <w:marLeft w:val="0"/>
                      <w:marRight w:val="0"/>
                      <w:marTop w:val="0"/>
                      <w:marBottom w:val="0"/>
                      <w:divBdr>
                        <w:top w:val="none" w:sz="0" w:space="0" w:color="auto"/>
                        <w:left w:val="none" w:sz="0" w:space="0" w:color="auto"/>
                        <w:bottom w:val="none" w:sz="0" w:space="0" w:color="auto"/>
                        <w:right w:val="none" w:sz="0" w:space="0" w:color="auto"/>
                      </w:divBdr>
                      <w:divsChild>
                        <w:div w:id="477458313">
                          <w:marLeft w:val="0"/>
                          <w:marRight w:val="120"/>
                          <w:marTop w:val="0"/>
                          <w:marBottom w:val="0"/>
                          <w:divBdr>
                            <w:top w:val="none" w:sz="0" w:space="0" w:color="auto"/>
                            <w:left w:val="none" w:sz="0" w:space="0" w:color="auto"/>
                            <w:bottom w:val="none" w:sz="0" w:space="0" w:color="auto"/>
                            <w:right w:val="none" w:sz="0" w:space="0" w:color="auto"/>
                          </w:divBdr>
                        </w:div>
                        <w:div w:id="1048459357">
                          <w:marLeft w:val="0"/>
                          <w:marRight w:val="120"/>
                          <w:marTop w:val="0"/>
                          <w:marBottom w:val="0"/>
                          <w:divBdr>
                            <w:top w:val="none" w:sz="0" w:space="0" w:color="auto"/>
                            <w:left w:val="none" w:sz="0" w:space="0" w:color="auto"/>
                            <w:bottom w:val="none" w:sz="0" w:space="0" w:color="auto"/>
                            <w:right w:val="none" w:sz="0" w:space="0" w:color="auto"/>
                          </w:divBdr>
                          <w:divsChild>
                            <w:div w:id="184439932">
                              <w:marLeft w:val="0"/>
                              <w:marRight w:val="0"/>
                              <w:marTop w:val="0"/>
                              <w:marBottom w:val="0"/>
                              <w:divBdr>
                                <w:top w:val="none" w:sz="0" w:space="0" w:color="auto"/>
                                <w:left w:val="none" w:sz="0" w:space="0" w:color="auto"/>
                                <w:bottom w:val="none" w:sz="0" w:space="0" w:color="auto"/>
                                <w:right w:val="none" w:sz="0" w:space="0" w:color="auto"/>
                              </w:divBdr>
                            </w:div>
                          </w:divsChild>
                        </w:div>
                        <w:div w:id="131494284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382440091">
                  <w:marLeft w:val="0"/>
                  <w:marRight w:val="0"/>
                  <w:marTop w:val="0"/>
                  <w:marBottom w:val="0"/>
                  <w:divBdr>
                    <w:top w:val="none" w:sz="0" w:space="0" w:color="auto"/>
                    <w:left w:val="none" w:sz="0" w:space="0" w:color="auto"/>
                    <w:bottom w:val="none" w:sz="0" w:space="0" w:color="auto"/>
                    <w:right w:val="none" w:sz="0" w:space="0" w:color="auto"/>
                  </w:divBdr>
                </w:div>
              </w:divsChild>
            </w:div>
            <w:div w:id="1866208842">
              <w:marLeft w:val="-225"/>
              <w:marRight w:val="-225"/>
              <w:marTop w:val="0"/>
              <w:marBottom w:val="0"/>
              <w:divBdr>
                <w:top w:val="none" w:sz="0" w:space="0" w:color="auto"/>
                <w:left w:val="none" w:sz="0" w:space="0" w:color="auto"/>
                <w:bottom w:val="none" w:sz="0" w:space="0" w:color="auto"/>
                <w:right w:val="none" w:sz="0" w:space="0" w:color="auto"/>
              </w:divBdr>
              <w:divsChild>
                <w:div w:id="691496720">
                  <w:marLeft w:val="1056"/>
                  <w:marRight w:val="0"/>
                  <w:marTop w:val="0"/>
                  <w:marBottom w:val="0"/>
                  <w:divBdr>
                    <w:top w:val="none" w:sz="0" w:space="0" w:color="auto"/>
                    <w:left w:val="none" w:sz="0" w:space="0" w:color="auto"/>
                    <w:bottom w:val="none" w:sz="0" w:space="0" w:color="auto"/>
                    <w:right w:val="none" w:sz="0" w:space="0" w:color="auto"/>
                  </w:divBdr>
                </w:div>
              </w:divsChild>
            </w:div>
          </w:divsChild>
        </w:div>
        <w:div w:id="1952008622">
          <w:marLeft w:val="0"/>
          <w:marRight w:val="0"/>
          <w:marTop w:val="0"/>
          <w:marBottom w:val="0"/>
          <w:divBdr>
            <w:top w:val="none" w:sz="0" w:space="0" w:color="auto"/>
            <w:left w:val="single" w:sz="36" w:space="13" w:color="FFFFFF"/>
            <w:bottom w:val="none" w:sz="0" w:space="0" w:color="auto"/>
            <w:right w:val="none" w:sz="0" w:space="0" w:color="auto"/>
          </w:divBdr>
          <w:divsChild>
            <w:div w:id="571502463">
              <w:marLeft w:val="-225"/>
              <w:marRight w:val="-225"/>
              <w:marTop w:val="0"/>
              <w:marBottom w:val="0"/>
              <w:divBdr>
                <w:top w:val="none" w:sz="0" w:space="0" w:color="auto"/>
                <w:left w:val="none" w:sz="0" w:space="0" w:color="auto"/>
                <w:bottom w:val="none" w:sz="0" w:space="0" w:color="auto"/>
                <w:right w:val="none" w:sz="0" w:space="0" w:color="auto"/>
              </w:divBdr>
              <w:divsChild>
                <w:div w:id="1973753301">
                  <w:marLeft w:val="1056"/>
                  <w:marRight w:val="0"/>
                  <w:marTop w:val="0"/>
                  <w:marBottom w:val="0"/>
                  <w:divBdr>
                    <w:top w:val="none" w:sz="0" w:space="0" w:color="auto"/>
                    <w:left w:val="none" w:sz="0" w:space="0" w:color="auto"/>
                    <w:bottom w:val="none" w:sz="0" w:space="0" w:color="auto"/>
                    <w:right w:val="none" w:sz="0" w:space="0" w:color="auto"/>
                  </w:divBdr>
                </w:div>
              </w:divsChild>
            </w:div>
            <w:div w:id="750465928">
              <w:marLeft w:val="-225"/>
              <w:marRight w:val="-225"/>
              <w:marTop w:val="0"/>
              <w:marBottom w:val="0"/>
              <w:divBdr>
                <w:top w:val="none" w:sz="0" w:space="0" w:color="auto"/>
                <w:left w:val="none" w:sz="0" w:space="0" w:color="auto"/>
                <w:bottom w:val="none" w:sz="0" w:space="0" w:color="auto"/>
                <w:right w:val="none" w:sz="0" w:space="0" w:color="auto"/>
              </w:divBdr>
              <w:divsChild>
                <w:div w:id="982345106">
                  <w:marLeft w:val="1056"/>
                  <w:marRight w:val="0"/>
                  <w:marTop w:val="0"/>
                  <w:marBottom w:val="0"/>
                  <w:divBdr>
                    <w:top w:val="none" w:sz="0" w:space="0" w:color="auto"/>
                    <w:left w:val="none" w:sz="0" w:space="0" w:color="auto"/>
                    <w:bottom w:val="none" w:sz="0" w:space="0" w:color="auto"/>
                    <w:right w:val="none" w:sz="0" w:space="0" w:color="auto"/>
                  </w:divBdr>
                </w:div>
              </w:divsChild>
            </w:div>
            <w:div w:id="778597626">
              <w:marLeft w:val="-225"/>
              <w:marRight w:val="-225"/>
              <w:marTop w:val="0"/>
              <w:marBottom w:val="60"/>
              <w:divBdr>
                <w:top w:val="none" w:sz="0" w:space="0" w:color="auto"/>
                <w:left w:val="none" w:sz="0" w:space="0" w:color="auto"/>
                <w:bottom w:val="none" w:sz="0" w:space="0" w:color="auto"/>
                <w:right w:val="none" w:sz="0" w:space="0" w:color="auto"/>
              </w:divBdr>
              <w:divsChild>
                <w:div w:id="928081380">
                  <w:marLeft w:val="0"/>
                  <w:marRight w:val="0"/>
                  <w:marTop w:val="0"/>
                  <w:marBottom w:val="0"/>
                  <w:divBdr>
                    <w:top w:val="none" w:sz="0" w:space="0" w:color="auto"/>
                    <w:left w:val="none" w:sz="0" w:space="0" w:color="auto"/>
                    <w:bottom w:val="none" w:sz="0" w:space="0" w:color="auto"/>
                    <w:right w:val="none" w:sz="0" w:space="0" w:color="auto"/>
                  </w:divBdr>
                </w:div>
                <w:div w:id="1008682143">
                  <w:marLeft w:val="0"/>
                  <w:marRight w:val="0"/>
                  <w:marTop w:val="0"/>
                  <w:marBottom w:val="0"/>
                  <w:divBdr>
                    <w:top w:val="none" w:sz="0" w:space="0" w:color="auto"/>
                    <w:left w:val="none" w:sz="0" w:space="0" w:color="auto"/>
                    <w:bottom w:val="none" w:sz="0" w:space="0" w:color="auto"/>
                    <w:right w:val="none" w:sz="0" w:space="0" w:color="auto"/>
                  </w:divBdr>
                  <w:divsChild>
                    <w:div w:id="154227643">
                      <w:marLeft w:val="0"/>
                      <w:marRight w:val="0"/>
                      <w:marTop w:val="0"/>
                      <w:marBottom w:val="0"/>
                      <w:divBdr>
                        <w:top w:val="none" w:sz="0" w:space="0" w:color="auto"/>
                        <w:left w:val="none" w:sz="0" w:space="0" w:color="auto"/>
                        <w:bottom w:val="none" w:sz="0" w:space="0" w:color="auto"/>
                        <w:right w:val="none" w:sz="0" w:space="0" w:color="auto"/>
                      </w:divBdr>
                      <w:divsChild>
                        <w:div w:id="249436874">
                          <w:marLeft w:val="0"/>
                          <w:marRight w:val="120"/>
                          <w:marTop w:val="0"/>
                          <w:marBottom w:val="0"/>
                          <w:divBdr>
                            <w:top w:val="none" w:sz="0" w:space="0" w:color="auto"/>
                            <w:left w:val="none" w:sz="0" w:space="0" w:color="auto"/>
                            <w:bottom w:val="none" w:sz="0" w:space="0" w:color="auto"/>
                            <w:right w:val="none" w:sz="0" w:space="0" w:color="auto"/>
                          </w:divBdr>
                        </w:div>
                        <w:div w:id="756900711">
                          <w:marLeft w:val="0"/>
                          <w:marRight w:val="120"/>
                          <w:marTop w:val="0"/>
                          <w:marBottom w:val="0"/>
                          <w:divBdr>
                            <w:top w:val="none" w:sz="0" w:space="0" w:color="auto"/>
                            <w:left w:val="none" w:sz="0" w:space="0" w:color="auto"/>
                            <w:bottom w:val="none" w:sz="0" w:space="0" w:color="auto"/>
                            <w:right w:val="none" w:sz="0" w:space="0" w:color="auto"/>
                          </w:divBdr>
                          <w:divsChild>
                            <w:div w:id="850293582">
                              <w:marLeft w:val="0"/>
                              <w:marRight w:val="0"/>
                              <w:marTop w:val="0"/>
                              <w:marBottom w:val="0"/>
                              <w:divBdr>
                                <w:top w:val="none" w:sz="0" w:space="0" w:color="auto"/>
                                <w:left w:val="none" w:sz="0" w:space="0" w:color="auto"/>
                                <w:bottom w:val="none" w:sz="0" w:space="0" w:color="auto"/>
                                <w:right w:val="none" w:sz="0" w:space="0" w:color="auto"/>
                              </w:divBdr>
                            </w:div>
                          </w:divsChild>
                        </w:div>
                        <w:div w:id="88869207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63790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853230">
          <w:marLeft w:val="0"/>
          <w:marRight w:val="0"/>
          <w:marTop w:val="0"/>
          <w:marBottom w:val="0"/>
          <w:divBdr>
            <w:top w:val="none" w:sz="0" w:space="0" w:color="auto"/>
            <w:left w:val="single" w:sz="36" w:space="13" w:color="FFFFFF"/>
            <w:bottom w:val="none" w:sz="0" w:space="0" w:color="auto"/>
            <w:right w:val="none" w:sz="0" w:space="0" w:color="auto"/>
          </w:divBdr>
          <w:divsChild>
            <w:div w:id="1082332852">
              <w:marLeft w:val="-225"/>
              <w:marRight w:val="-225"/>
              <w:marTop w:val="0"/>
              <w:marBottom w:val="0"/>
              <w:divBdr>
                <w:top w:val="none" w:sz="0" w:space="0" w:color="auto"/>
                <w:left w:val="none" w:sz="0" w:space="0" w:color="auto"/>
                <w:bottom w:val="none" w:sz="0" w:space="0" w:color="auto"/>
                <w:right w:val="none" w:sz="0" w:space="0" w:color="auto"/>
              </w:divBdr>
              <w:divsChild>
                <w:div w:id="897278564">
                  <w:marLeft w:val="1056"/>
                  <w:marRight w:val="0"/>
                  <w:marTop w:val="0"/>
                  <w:marBottom w:val="0"/>
                  <w:divBdr>
                    <w:top w:val="none" w:sz="0" w:space="0" w:color="auto"/>
                    <w:left w:val="none" w:sz="0" w:space="0" w:color="auto"/>
                    <w:bottom w:val="none" w:sz="0" w:space="0" w:color="auto"/>
                    <w:right w:val="none" w:sz="0" w:space="0" w:color="auto"/>
                  </w:divBdr>
                </w:div>
              </w:divsChild>
            </w:div>
            <w:div w:id="1626814656">
              <w:marLeft w:val="-225"/>
              <w:marRight w:val="-225"/>
              <w:marTop w:val="0"/>
              <w:marBottom w:val="0"/>
              <w:divBdr>
                <w:top w:val="none" w:sz="0" w:space="0" w:color="auto"/>
                <w:left w:val="none" w:sz="0" w:space="0" w:color="auto"/>
                <w:bottom w:val="none" w:sz="0" w:space="0" w:color="auto"/>
                <w:right w:val="none" w:sz="0" w:space="0" w:color="auto"/>
              </w:divBdr>
              <w:divsChild>
                <w:div w:id="1980764117">
                  <w:marLeft w:val="1056"/>
                  <w:marRight w:val="0"/>
                  <w:marTop w:val="0"/>
                  <w:marBottom w:val="0"/>
                  <w:divBdr>
                    <w:top w:val="none" w:sz="0" w:space="0" w:color="auto"/>
                    <w:left w:val="none" w:sz="0" w:space="0" w:color="auto"/>
                    <w:bottom w:val="none" w:sz="0" w:space="0" w:color="auto"/>
                    <w:right w:val="none" w:sz="0" w:space="0" w:color="auto"/>
                  </w:divBdr>
                </w:div>
              </w:divsChild>
            </w:div>
            <w:div w:id="1830292962">
              <w:marLeft w:val="-225"/>
              <w:marRight w:val="-225"/>
              <w:marTop w:val="0"/>
              <w:marBottom w:val="60"/>
              <w:divBdr>
                <w:top w:val="none" w:sz="0" w:space="0" w:color="auto"/>
                <w:left w:val="none" w:sz="0" w:space="0" w:color="auto"/>
                <w:bottom w:val="none" w:sz="0" w:space="0" w:color="auto"/>
                <w:right w:val="none" w:sz="0" w:space="0" w:color="auto"/>
              </w:divBdr>
              <w:divsChild>
                <w:div w:id="552472106">
                  <w:marLeft w:val="0"/>
                  <w:marRight w:val="0"/>
                  <w:marTop w:val="0"/>
                  <w:marBottom w:val="0"/>
                  <w:divBdr>
                    <w:top w:val="none" w:sz="0" w:space="0" w:color="auto"/>
                    <w:left w:val="none" w:sz="0" w:space="0" w:color="auto"/>
                    <w:bottom w:val="none" w:sz="0" w:space="0" w:color="auto"/>
                    <w:right w:val="none" w:sz="0" w:space="0" w:color="auto"/>
                  </w:divBdr>
                </w:div>
                <w:div w:id="1103454711">
                  <w:marLeft w:val="0"/>
                  <w:marRight w:val="0"/>
                  <w:marTop w:val="0"/>
                  <w:marBottom w:val="0"/>
                  <w:divBdr>
                    <w:top w:val="none" w:sz="0" w:space="0" w:color="auto"/>
                    <w:left w:val="none" w:sz="0" w:space="0" w:color="auto"/>
                    <w:bottom w:val="none" w:sz="0" w:space="0" w:color="auto"/>
                    <w:right w:val="none" w:sz="0" w:space="0" w:color="auto"/>
                  </w:divBdr>
                  <w:divsChild>
                    <w:div w:id="1431391719">
                      <w:marLeft w:val="0"/>
                      <w:marRight w:val="0"/>
                      <w:marTop w:val="0"/>
                      <w:marBottom w:val="0"/>
                      <w:divBdr>
                        <w:top w:val="none" w:sz="0" w:space="0" w:color="auto"/>
                        <w:left w:val="none" w:sz="0" w:space="0" w:color="auto"/>
                        <w:bottom w:val="none" w:sz="0" w:space="0" w:color="auto"/>
                        <w:right w:val="none" w:sz="0" w:space="0" w:color="auto"/>
                      </w:divBdr>
                      <w:divsChild>
                        <w:div w:id="215363417">
                          <w:marLeft w:val="0"/>
                          <w:marRight w:val="120"/>
                          <w:marTop w:val="0"/>
                          <w:marBottom w:val="0"/>
                          <w:divBdr>
                            <w:top w:val="none" w:sz="0" w:space="0" w:color="auto"/>
                            <w:left w:val="none" w:sz="0" w:space="0" w:color="auto"/>
                            <w:bottom w:val="none" w:sz="0" w:space="0" w:color="auto"/>
                            <w:right w:val="none" w:sz="0" w:space="0" w:color="auto"/>
                          </w:divBdr>
                        </w:div>
                        <w:div w:id="295262685">
                          <w:marLeft w:val="0"/>
                          <w:marRight w:val="120"/>
                          <w:marTop w:val="0"/>
                          <w:marBottom w:val="0"/>
                          <w:divBdr>
                            <w:top w:val="none" w:sz="0" w:space="0" w:color="auto"/>
                            <w:left w:val="none" w:sz="0" w:space="0" w:color="auto"/>
                            <w:bottom w:val="none" w:sz="0" w:space="0" w:color="auto"/>
                            <w:right w:val="none" w:sz="0" w:space="0" w:color="auto"/>
                          </w:divBdr>
                        </w:div>
                        <w:div w:id="751269672">
                          <w:marLeft w:val="0"/>
                          <w:marRight w:val="120"/>
                          <w:marTop w:val="0"/>
                          <w:marBottom w:val="0"/>
                          <w:divBdr>
                            <w:top w:val="none" w:sz="0" w:space="0" w:color="auto"/>
                            <w:left w:val="none" w:sz="0" w:space="0" w:color="auto"/>
                            <w:bottom w:val="none" w:sz="0" w:space="0" w:color="auto"/>
                            <w:right w:val="none" w:sz="0" w:space="0" w:color="auto"/>
                          </w:divBdr>
                          <w:divsChild>
                            <w:div w:id="28280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52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997614">
      <w:bodyDiv w:val="1"/>
      <w:marLeft w:val="0"/>
      <w:marRight w:val="0"/>
      <w:marTop w:val="0"/>
      <w:marBottom w:val="0"/>
      <w:divBdr>
        <w:top w:val="none" w:sz="0" w:space="0" w:color="auto"/>
        <w:left w:val="none" w:sz="0" w:space="0" w:color="auto"/>
        <w:bottom w:val="none" w:sz="0" w:space="0" w:color="auto"/>
        <w:right w:val="none" w:sz="0" w:space="0" w:color="auto"/>
      </w:divBdr>
      <w:divsChild>
        <w:div w:id="1702781848">
          <w:marLeft w:val="0"/>
          <w:marRight w:val="0"/>
          <w:marTop w:val="0"/>
          <w:marBottom w:val="0"/>
          <w:divBdr>
            <w:top w:val="none" w:sz="0" w:space="0" w:color="auto"/>
            <w:left w:val="none" w:sz="0" w:space="0" w:color="auto"/>
            <w:bottom w:val="none" w:sz="0" w:space="0" w:color="auto"/>
            <w:right w:val="none" w:sz="0" w:space="0" w:color="auto"/>
          </w:divBdr>
          <w:divsChild>
            <w:div w:id="823669923">
              <w:marLeft w:val="0"/>
              <w:marRight w:val="0"/>
              <w:marTop w:val="0"/>
              <w:marBottom w:val="0"/>
              <w:divBdr>
                <w:top w:val="none" w:sz="0" w:space="0" w:color="auto"/>
                <w:left w:val="none" w:sz="0" w:space="0" w:color="auto"/>
                <w:bottom w:val="none" w:sz="0" w:space="0" w:color="auto"/>
                <w:right w:val="none" w:sz="0" w:space="0" w:color="auto"/>
              </w:divBdr>
            </w:div>
            <w:div w:id="1295067327">
              <w:marLeft w:val="0"/>
              <w:marRight w:val="0"/>
              <w:marTop w:val="0"/>
              <w:marBottom w:val="0"/>
              <w:divBdr>
                <w:top w:val="none" w:sz="0" w:space="0" w:color="auto"/>
                <w:left w:val="none" w:sz="0" w:space="0" w:color="auto"/>
                <w:bottom w:val="none" w:sz="0" w:space="0" w:color="auto"/>
                <w:right w:val="none" w:sz="0" w:space="0" w:color="auto"/>
              </w:divBdr>
            </w:div>
            <w:div w:id="144233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370250">
      <w:bodyDiv w:val="1"/>
      <w:marLeft w:val="0"/>
      <w:marRight w:val="0"/>
      <w:marTop w:val="0"/>
      <w:marBottom w:val="0"/>
      <w:divBdr>
        <w:top w:val="none" w:sz="0" w:space="0" w:color="auto"/>
        <w:left w:val="none" w:sz="0" w:space="0" w:color="auto"/>
        <w:bottom w:val="none" w:sz="0" w:space="0" w:color="auto"/>
        <w:right w:val="none" w:sz="0" w:space="0" w:color="auto"/>
      </w:divBdr>
      <w:divsChild>
        <w:div w:id="776288185">
          <w:marLeft w:val="0"/>
          <w:marRight w:val="0"/>
          <w:marTop w:val="0"/>
          <w:marBottom w:val="0"/>
          <w:divBdr>
            <w:top w:val="none" w:sz="0" w:space="0" w:color="auto"/>
            <w:left w:val="none" w:sz="0" w:space="0" w:color="auto"/>
            <w:bottom w:val="none" w:sz="0" w:space="0" w:color="auto"/>
            <w:right w:val="none" w:sz="0" w:space="0" w:color="auto"/>
          </w:divBdr>
        </w:div>
      </w:divsChild>
    </w:div>
    <w:div w:id="1781878289">
      <w:bodyDiv w:val="1"/>
      <w:marLeft w:val="0"/>
      <w:marRight w:val="0"/>
      <w:marTop w:val="0"/>
      <w:marBottom w:val="0"/>
      <w:divBdr>
        <w:top w:val="none" w:sz="0" w:space="0" w:color="auto"/>
        <w:left w:val="none" w:sz="0" w:space="0" w:color="auto"/>
        <w:bottom w:val="none" w:sz="0" w:space="0" w:color="auto"/>
        <w:right w:val="none" w:sz="0" w:space="0" w:color="auto"/>
      </w:divBdr>
      <w:divsChild>
        <w:div w:id="1766875549">
          <w:marLeft w:val="0"/>
          <w:marRight w:val="0"/>
          <w:marTop w:val="0"/>
          <w:marBottom w:val="0"/>
          <w:divBdr>
            <w:top w:val="none" w:sz="0" w:space="0" w:color="auto"/>
            <w:left w:val="none" w:sz="0" w:space="0" w:color="auto"/>
            <w:bottom w:val="none" w:sz="0" w:space="0" w:color="auto"/>
            <w:right w:val="none" w:sz="0" w:space="0" w:color="auto"/>
          </w:divBdr>
          <w:divsChild>
            <w:div w:id="16791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504677">
      <w:bodyDiv w:val="1"/>
      <w:marLeft w:val="0"/>
      <w:marRight w:val="0"/>
      <w:marTop w:val="0"/>
      <w:marBottom w:val="0"/>
      <w:divBdr>
        <w:top w:val="none" w:sz="0" w:space="0" w:color="auto"/>
        <w:left w:val="none" w:sz="0" w:space="0" w:color="auto"/>
        <w:bottom w:val="none" w:sz="0" w:space="0" w:color="auto"/>
        <w:right w:val="none" w:sz="0" w:space="0" w:color="auto"/>
      </w:divBdr>
      <w:divsChild>
        <w:div w:id="484904423">
          <w:marLeft w:val="0"/>
          <w:marRight w:val="0"/>
          <w:marTop w:val="0"/>
          <w:marBottom w:val="0"/>
          <w:divBdr>
            <w:top w:val="none" w:sz="0" w:space="0" w:color="auto"/>
            <w:left w:val="none" w:sz="0" w:space="0" w:color="auto"/>
            <w:bottom w:val="none" w:sz="0" w:space="0" w:color="auto"/>
            <w:right w:val="none" w:sz="0" w:space="0" w:color="auto"/>
          </w:divBdr>
        </w:div>
        <w:div w:id="550115822">
          <w:marLeft w:val="0"/>
          <w:marRight w:val="0"/>
          <w:marTop w:val="0"/>
          <w:marBottom w:val="0"/>
          <w:divBdr>
            <w:top w:val="none" w:sz="0" w:space="0" w:color="auto"/>
            <w:left w:val="none" w:sz="0" w:space="0" w:color="auto"/>
            <w:bottom w:val="none" w:sz="0" w:space="0" w:color="auto"/>
            <w:right w:val="none" w:sz="0" w:space="0" w:color="auto"/>
          </w:divBdr>
        </w:div>
        <w:div w:id="835805866">
          <w:marLeft w:val="0"/>
          <w:marRight w:val="0"/>
          <w:marTop w:val="0"/>
          <w:marBottom w:val="0"/>
          <w:divBdr>
            <w:top w:val="none" w:sz="0" w:space="0" w:color="auto"/>
            <w:left w:val="none" w:sz="0" w:space="0" w:color="auto"/>
            <w:bottom w:val="none" w:sz="0" w:space="0" w:color="auto"/>
            <w:right w:val="none" w:sz="0" w:space="0" w:color="auto"/>
          </w:divBdr>
        </w:div>
        <w:div w:id="1045520476">
          <w:marLeft w:val="0"/>
          <w:marRight w:val="0"/>
          <w:marTop w:val="0"/>
          <w:marBottom w:val="0"/>
          <w:divBdr>
            <w:top w:val="none" w:sz="0" w:space="0" w:color="auto"/>
            <w:left w:val="none" w:sz="0" w:space="0" w:color="auto"/>
            <w:bottom w:val="none" w:sz="0" w:space="0" w:color="auto"/>
            <w:right w:val="none" w:sz="0" w:space="0" w:color="auto"/>
          </w:divBdr>
        </w:div>
        <w:div w:id="1258976889">
          <w:marLeft w:val="0"/>
          <w:marRight w:val="0"/>
          <w:marTop w:val="0"/>
          <w:marBottom w:val="0"/>
          <w:divBdr>
            <w:top w:val="none" w:sz="0" w:space="0" w:color="auto"/>
            <w:left w:val="none" w:sz="0" w:space="0" w:color="auto"/>
            <w:bottom w:val="none" w:sz="0" w:space="0" w:color="auto"/>
            <w:right w:val="none" w:sz="0" w:space="0" w:color="auto"/>
          </w:divBdr>
        </w:div>
        <w:div w:id="1377504378">
          <w:marLeft w:val="0"/>
          <w:marRight w:val="0"/>
          <w:marTop w:val="0"/>
          <w:marBottom w:val="0"/>
          <w:divBdr>
            <w:top w:val="none" w:sz="0" w:space="0" w:color="auto"/>
            <w:left w:val="none" w:sz="0" w:space="0" w:color="auto"/>
            <w:bottom w:val="none" w:sz="0" w:space="0" w:color="auto"/>
            <w:right w:val="none" w:sz="0" w:space="0" w:color="auto"/>
          </w:divBdr>
        </w:div>
        <w:div w:id="1475754745">
          <w:marLeft w:val="0"/>
          <w:marRight w:val="0"/>
          <w:marTop w:val="0"/>
          <w:marBottom w:val="0"/>
          <w:divBdr>
            <w:top w:val="none" w:sz="0" w:space="0" w:color="auto"/>
            <w:left w:val="none" w:sz="0" w:space="0" w:color="auto"/>
            <w:bottom w:val="none" w:sz="0" w:space="0" w:color="auto"/>
            <w:right w:val="none" w:sz="0" w:space="0" w:color="auto"/>
          </w:divBdr>
        </w:div>
        <w:div w:id="1520462471">
          <w:marLeft w:val="0"/>
          <w:marRight w:val="0"/>
          <w:marTop w:val="0"/>
          <w:marBottom w:val="0"/>
          <w:divBdr>
            <w:top w:val="none" w:sz="0" w:space="0" w:color="auto"/>
            <w:left w:val="none" w:sz="0" w:space="0" w:color="auto"/>
            <w:bottom w:val="none" w:sz="0" w:space="0" w:color="auto"/>
            <w:right w:val="none" w:sz="0" w:space="0" w:color="auto"/>
          </w:divBdr>
        </w:div>
        <w:div w:id="1906181055">
          <w:marLeft w:val="0"/>
          <w:marRight w:val="0"/>
          <w:marTop w:val="0"/>
          <w:marBottom w:val="0"/>
          <w:divBdr>
            <w:top w:val="none" w:sz="0" w:space="0" w:color="auto"/>
            <w:left w:val="none" w:sz="0" w:space="0" w:color="auto"/>
            <w:bottom w:val="none" w:sz="0" w:space="0" w:color="auto"/>
            <w:right w:val="none" w:sz="0" w:space="0" w:color="auto"/>
          </w:divBdr>
        </w:div>
        <w:div w:id="2046589112">
          <w:marLeft w:val="0"/>
          <w:marRight w:val="0"/>
          <w:marTop w:val="0"/>
          <w:marBottom w:val="0"/>
          <w:divBdr>
            <w:top w:val="none" w:sz="0" w:space="0" w:color="auto"/>
            <w:left w:val="none" w:sz="0" w:space="0" w:color="auto"/>
            <w:bottom w:val="none" w:sz="0" w:space="0" w:color="auto"/>
            <w:right w:val="none" w:sz="0" w:space="0" w:color="auto"/>
          </w:divBdr>
        </w:div>
      </w:divsChild>
    </w:div>
    <w:div w:id="1872911445">
      <w:bodyDiv w:val="1"/>
      <w:marLeft w:val="0"/>
      <w:marRight w:val="0"/>
      <w:marTop w:val="0"/>
      <w:marBottom w:val="0"/>
      <w:divBdr>
        <w:top w:val="none" w:sz="0" w:space="0" w:color="auto"/>
        <w:left w:val="none" w:sz="0" w:space="0" w:color="auto"/>
        <w:bottom w:val="none" w:sz="0" w:space="0" w:color="auto"/>
        <w:right w:val="none" w:sz="0" w:space="0" w:color="auto"/>
      </w:divBdr>
      <w:divsChild>
        <w:div w:id="370421990">
          <w:marLeft w:val="0"/>
          <w:marRight w:val="0"/>
          <w:marTop w:val="0"/>
          <w:marBottom w:val="0"/>
          <w:divBdr>
            <w:top w:val="none" w:sz="0" w:space="0" w:color="auto"/>
            <w:left w:val="none" w:sz="0" w:space="0" w:color="auto"/>
            <w:bottom w:val="none" w:sz="0" w:space="0" w:color="auto"/>
            <w:right w:val="none" w:sz="0" w:space="0" w:color="auto"/>
          </w:divBdr>
        </w:div>
      </w:divsChild>
    </w:div>
    <w:div w:id="2102986204">
      <w:bodyDiv w:val="1"/>
      <w:marLeft w:val="0"/>
      <w:marRight w:val="0"/>
      <w:marTop w:val="0"/>
      <w:marBottom w:val="0"/>
      <w:divBdr>
        <w:top w:val="none" w:sz="0" w:space="0" w:color="auto"/>
        <w:left w:val="none" w:sz="0" w:space="0" w:color="auto"/>
        <w:bottom w:val="none" w:sz="0" w:space="0" w:color="auto"/>
        <w:right w:val="none" w:sz="0" w:space="0" w:color="auto"/>
      </w:divBdr>
      <w:divsChild>
        <w:div w:id="1951474543">
          <w:marLeft w:val="0"/>
          <w:marRight w:val="0"/>
          <w:marTop w:val="0"/>
          <w:marBottom w:val="0"/>
          <w:divBdr>
            <w:top w:val="none" w:sz="0" w:space="0" w:color="auto"/>
            <w:left w:val="none" w:sz="0" w:space="0" w:color="auto"/>
            <w:bottom w:val="none" w:sz="0" w:space="0" w:color="auto"/>
            <w:right w:val="none" w:sz="0" w:space="0" w:color="auto"/>
          </w:divBdr>
          <w:divsChild>
            <w:div w:id="58553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pi.usra.edu/meetings/mssymp2010/pdf/8009.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ciencedirect.com/science/journal/00167037/124/supp/C" TargetMode="External"/><Relationship Id="rId5" Type="http://schemas.openxmlformats.org/officeDocument/2006/relationships/hyperlink" Target="http://www.sciencedirect.com/science/journal/0012821X/410/supp/C"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11202</TotalTime>
  <Pages>21</Pages>
  <Words>13104</Words>
  <Characters>74693</Characters>
  <Application>Microsoft Office Word</Application>
  <DocSecurity>0</DocSecurity>
  <Lines>622</Lines>
  <Paragraphs>175</Paragraphs>
  <ScaleCrop>false</ScaleCrop>
  <HeadingPairs>
    <vt:vector size="2" baseType="variant">
      <vt:variant>
        <vt:lpstr>Titre</vt:lpstr>
      </vt:variant>
      <vt:variant>
        <vt:i4>1</vt:i4>
      </vt:variant>
    </vt:vector>
  </HeadingPairs>
  <TitlesOfParts>
    <vt:vector size="1" baseType="lpstr">
      <vt:lpstr>Ethan Frome</vt:lpstr>
    </vt:vector>
  </TitlesOfParts>
  <Company>MNHN</Company>
  <LinksUpToDate>false</LinksUpToDate>
  <CharactersWithSpaces>87622</CharactersWithSpaces>
  <SharedDoc>false</SharedDoc>
  <HLinks>
    <vt:vector size="18" baseType="variant">
      <vt:variant>
        <vt:i4>4915211</vt:i4>
      </vt:variant>
      <vt:variant>
        <vt:i4>6</vt:i4>
      </vt:variant>
      <vt:variant>
        <vt:i4>0</vt:i4>
      </vt:variant>
      <vt:variant>
        <vt:i4>5</vt:i4>
      </vt:variant>
      <vt:variant>
        <vt:lpwstr>http://www.lpi.usra.edu/meetings/mssymp2010/pdf/8009.pdf</vt:lpwstr>
      </vt:variant>
      <vt:variant>
        <vt:lpwstr/>
      </vt:variant>
      <vt:variant>
        <vt:i4>1114143</vt:i4>
      </vt:variant>
      <vt:variant>
        <vt:i4>3</vt:i4>
      </vt:variant>
      <vt:variant>
        <vt:i4>0</vt:i4>
      </vt:variant>
      <vt:variant>
        <vt:i4>5</vt:i4>
      </vt:variant>
      <vt:variant>
        <vt:lpwstr>http://www.sciencedirect.com/science/journal/00167037/124/supp/C</vt:lpwstr>
      </vt:variant>
      <vt:variant>
        <vt:lpwstr/>
      </vt:variant>
      <vt:variant>
        <vt:i4>2031703</vt:i4>
      </vt:variant>
      <vt:variant>
        <vt:i4>0</vt:i4>
      </vt:variant>
      <vt:variant>
        <vt:i4>0</vt:i4>
      </vt:variant>
      <vt:variant>
        <vt:i4>5</vt:i4>
      </vt:variant>
      <vt:variant>
        <vt:lpwstr>http://www.sciencedirect.com/science/journal/0012821X/410/supp/C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Roger Hewins</cp:lastModifiedBy>
  <cp:revision>4</cp:revision>
  <cp:lastPrinted>2005-11-02T14:00:00Z</cp:lastPrinted>
  <dcterms:created xsi:type="dcterms:W3CDTF">2022-05-09T11:06:00Z</dcterms:created>
  <dcterms:modified xsi:type="dcterms:W3CDTF">2022-09-23T13:12:00Z</dcterms:modified>
</cp:coreProperties>
</file>